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2-23-58/2018</w:t>
      </w:r>
    </w:p>
    <w:p w:rsidR="00A77B3E">
      <w:r>
        <w:t>РЕШЕНИЕ (ЗАОЧНОЕ)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</w:t>
      </w:r>
      <w:r>
        <w:tab/>
        <w:t xml:space="preserve">                    </w:t>
      </w:r>
      <w:r>
        <w:tab/>
      </w:r>
      <w:r>
        <w:tab/>
      </w:r>
      <w:r>
        <w:tab/>
      </w:r>
      <w:r>
        <w:tab/>
        <w:t xml:space="preserve">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при </w:t>
      </w:r>
      <w:r>
        <w:t xml:space="preserve">секретаре </w:t>
      </w:r>
      <w:r>
        <w:t>фио</w:t>
      </w:r>
      <w:r>
        <w:t xml:space="preserve"> с участием истца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по иску </w:t>
      </w:r>
      <w:r>
        <w:t>фио</w:t>
      </w:r>
      <w:r>
        <w:t xml:space="preserve"> к наименование организации о защите прав потребителя</w:t>
      </w:r>
    </w:p>
    <w:p w:rsidR="00A77B3E"/>
    <w:p w:rsidR="00A77B3E">
      <w:r>
        <w:t xml:space="preserve">Руководствуясь ст. ст. 98, 194-199, 233-235 ГПК РФ,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к наименование организа</w:t>
      </w:r>
      <w:r>
        <w:t>ции о защите прав потребителя удовлетворить частично.</w:t>
      </w:r>
    </w:p>
    <w:p w:rsidR="00A77B3E">
      <w:r>
        <w:t>Взыскать с наименование организации, ОГРН ***</w:t>
      </w:r>
      <w:r>
        <w:t>, ИНН/КПП ***</w:t>
      </w:r>
      <w:r>
        <w:t xml:space="preserve">, зарегистрированного по адресу: адрес, в пользу </w:t>
      </w:r>
      <w:r>
        <w:t>фио</w:t>
      </w:r>
      <w:r>
        <w:t xml:space="preserve"> убытки в виде утраченной стоимости посылки в сумме сумма, убытки</w:t>
      </w:r>
      <w:r>
        <w:t xml:space="preserve"> в виде оплаты услуг почтовой связи в сумме сумма, штраф в сумме сумма, неустойку в размере сумма, компенсацию морального вреда в размере сумма, всего взыскать сумма</w:t>
      </w:r>
    </w:p>
    <w:p w:rsidR="00A77B3E">
      <w:r>
        <w:t>Взыскать с наименование организации, ОГРН ***</w:t>
      </w:r>
      <w:r>
        <w:t>, ИНН/КПП ***</w:t>
      </w:r>
      <w:r>
        <w:t>, зар</w:t>
      </w:r>
      <w:r>
        <w:t xml:space="preserve">егистрированного по адресу: адрес, государственную пошлину в доход бюджета муниципального образования городского адрес в размере сумма </w:t>
      </w:r>
    </w:p>
    <w:p w:rsidR="00A77B3E"/>
    <w:p w:rsidR="00A77B3E">
      <w:r>
        <w:t>Лица, участвующие в деле, их представители, которые присутствовали в судебном заседании, вправе подать мировому судье с</w:t>
      </w:r>
      <w:r>
        <w:t>удебного участка № 23 Алуштинского судебного района (</w:t>
      </w:r>
      <w:r>
        <w:t>г.адрес</w:t>
      </w:r>
      <w:r>
        <w:t>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</w:t>
      </w:r>
      <w:r>
        <w:t>аседании, вправе подать мировому судье судебного участка № 23 Алуштинского судебного района (</w:t>
      </w:r>
      <w:r>
        <w:t>г.адрес</w:t>
      </w:r>
      <w:r>
        <w:t>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</w:t>
      </w:r>
      <w:r>
        <w:t xml:space="preserve">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 </w:t>
      </w:r>
      <w:r>
        <w:t>23 Алуштинского судебного района (</w:t>
      </w:r>
      <w:r>
        <w:t>г.адрес</w:t>
      </w:r>
      <w:r>
        <w:t>)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</w:t>
      </w:r>
      <w:r>
        <w:t xml:space="preserve"> заявления.</w:t>
      </w:r>
    </w:p>
    <w:p w:rsidR="00A77B3E"/>
    <w:p w:rsidR="00A77B3E"/>
    <w:p w:rsidR="00A77B3E">
      <w:r>
        <w:t xml:space="preserve">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04"/>
    <w:rsid w:val="003F77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