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2-23-58/2019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</w:r>
      <w:r>
        <w:tab/>
        <w:t xml:space="preserve">                        </w:t>
      </w:r>
      <w:r>
        <w:tab/>
      </w:r>
      <w:r>
        <w:tab/>
      </w:r>
      <w:r>
        <w:tab/>
        <w:t>адрес</w:t>
      </w:r>
    </w:p>
    <w:p w:rsidR="00A77B3E"/>
    <w:p w:rsidR="00A77B3E">
      <w:r>
        <w:t>И.о</w:t>
      </w:r>
      <w:r>
        <w:t xml:space="preserve">. мирового судьи судебного участка № 23 Алуштинского судебного района (городской адрес) адрес, мировой судья судебного участка № 24 Алуштинского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с участием ответчика </w:t>
      </w:r>
      <w:r>
        <w:t>фио</w:t>
      </w:r>
      <w:r>
        <w:t xml:space="preserve">, </w:t>
      </w:r>
    </w:p>
    <w:p w:rsidR="00A77B3E">
      <w:r>
        <w:t>рассмотрев в отк</w:t>
      </w:r>
      <w:r>
        <w:t xml:space="preserve">рытом судебном заседании гражданское дело по иску индивидуального предпринимателя </w:t>
      </w:r>
      <w:r>
        <w:t xml:space="preserve">к </w:t>
      </w:r>
      <w:r>
        <w:t>фио</w:t>
      </w:r>
      <w:r>
        <w:t xml:space="preserve"> о взыскании задолженности по оплате стоимости перемещения задержанного транспортного средства на территорию специализированной стоянки.</w:t>
      </w:r>
    </w:p>
    <w:p w:rsidR="00A77B3E">
      <w:r>
        <w:t>Руково</w:t>
      </w:r>
      <w:r>
        <w:t>дствуясь ст. 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индивидуального предпринимателя </w:t>
      </w:r>
      <w:r>
        <w:t xml:space="preserve">к </w:t>
      </w:r>
      <w:r>
        <w:t>фио</w:t>
      </w:r>
      <w:r>
        <w:t xml:space="preserve"> –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место жительства: адрес) в пользу индивидуального предпринимателя</w:t>
      </w:r>
      <w:r>
        <w:t xml:space="preserve"> </w:t>
      </w:r>
      <w:r>
        <w:t xml:space="preserve">(адрес, ОГРНИП 318910200028550, ИНН сумма/с № 40802810142660101380, Банк получателя: ПАО РНКБ № 266, БИК: телефон, </w:t>
      </w:r>
      <w:r>
        <w:t>корр.счет</w:t>
      </w:r>
      <w:r>
        <w:t xml:space="preserve"> № 30101810335100000607) </w:t>
      </w:r>
    </w:p>
    <w:p w:rsidR="00A77B3E">
      <w:r>
        <w:t>задолженность по оплате стоимости перемещения задержанного транспортного средст</w:t>
      </w:r>
      <w:r>
        <w:t>ва на специализированную стоянку в размере сумма, стоимость хранения задержанного транспортного средства за период с время часов дата по время часов дата – сумма, а также расходы по оплате государственной пошлины – сумма, а всего – сумма.</w:t>
      </w:r>
    </w:p>
    <w:p w:rsidR="00A77B3E">
      <w:r>
        <w:t>Разъяснить сторон</w:t>
      </w:r>
      <w:r>
        <w:t>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</w:t>
      </w:r>
      <w:r>
        <w:t xml:space="preserve">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</w:t>
      </w:r>
      <w:r>
        <w:t>представители не присутствовали в судебном заседании.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(городской адрес) адрес в течение месяца со дня составления моти</w:t>
      </w:r>
      <w:r>
        <w:t>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42"/>
    <w:rsid w:val="009C7C4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