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02-23-64/2021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>, при ведении протокола судебного заседания секретарем</w:t>
      </w:r>
      <w:r>
        <w:t xml:space="preserve"> </w:t>
      </w:r>
      <w:r>
        <w:t>фио</w:t>
      </w:r>
    </w:p>
    <w:p w:rsidR="00A77B3E">
      <w:r>
        <w:t>в отсутствие лиц, участвующих в деле</w:t>
      </w:r>
    </w:p>
    <w:p w:rsidR="00A77B3E">
      <w:r>
        <w:t xml:space="preserve">рассмотрев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наименование организации к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>руководствуясь ст. ст.</w:t>
      </w:r>
      <w:r>
        <w:t xml:space="preserve"> 194-199 ГПК РФ, мировой судья</w:t>
      </w:r>
    </w:p>
    <w:p w:rsidR="00A77B3E">
      <w:r>
        <w:t>РЕШИЛ:</w:t>
      </w:r>
    </w:p>
    <w:p w:rsidR="00A77B3E">
      <w:r>
        <w:t xml:space="preserve">Исковое заявление Общества с ограниченной ответственностью </w:t>
      </w:r>
      <w:r>
        <w:t>микрокредитная</w:t>
      </w:r>
      <w:r>
        <w:t xml:space="preserve"> наименование организации (адрес,</w:t>
      </w:r>
      <w:r>
        <w:t xml:space="preserve"> </w:t>
      </w:r>
      <w:r>
        <w:t>,</w:t>
      </w:r>
      <w:r>
        <w:t xml:space="preserve"> адрес, ОГРН: 1132932002455, Дата присвоения ОГРН: дата, ИНН: телефон, КПП: телефон, ДИРЕКТО</w:t>
      </w:r>
      <w:r>
        <w:t xml:space="preserve">Р: </w:t>
      </w:r>
      <w:r>
        <w:t>фио</w:t>
      </w:r>
      <w:r>
        <w:t>)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Общества с ограниченной ответственностью </w:t>
      </w:r>
      <w:r>
        <w:t>микрокредитная</w:t>
      </w:r>
      <w:r>
        <w:t xml:space="preserve"> наименование организации (адрес,</w:t>
      </w:r>
      <w:r>
        <w:t xml:space="preserve"> </w:t>
      </w:r>
      <w:r>
        <w:t>,</w:t>
      </w:r>
      <w:r>
        <w:t xml:space="preserve"> адрес, ОГРН: 1132932002455, Дата присвоения ОГРН: дата, ИНН: телефон, </w:t>
      </w:r>
      <w:r>
        <w:t xml:space="preserve">КПП: телефон, ДИРЕКТОР: </w:t>
      </w:r>
      <w:r>
        <w:t>фио</w:t>
      </w:r>
      <w:r>
        <w:t>) сумму основного долга в размере сумма, проценты по договору в размере сумма, а всего сумма.</w:t>
      </w:r>
    </w:p>
    <w:p w:rsidR="00A77B3E">
      <w:r>
        <w:t xml:space="preserve">  Взыскать с </w:t>
      </w:r>
      <w:r>
        <w:t>фио</w:t>
      </w:r>
      <w:r>
        <w:t xml:space="preserve"> (паспортные данные) в пользу Общества с ограниченной ответственностью </w:t>
      </w:r>
      <w:r>
        <w:t>микрокредитная</w:t>
      </w:r>
      <w:r>
        <w:t xml:space="preserve"> наименование организаци</w:t>
      </w:r>
      <w:r>
        <w:t>и (адрес,</w:t>
      </w:r>
      <w:r>
        <w:t xml:space="preserve"> </w:t>
      </w:r>
      <w:r>
        <w:t>,</w:t>
      </w:r>
      <w:r>
        <w:t xml:space="preserve"> адрес, ОГРН: 1132932002455, Дата присвоения ОГРН: дата, ИНН: телефон, КПП: телефон, ДИРЕКТОР: </w:t>
      </w:r>
      <w:r>
        <w:t>фио</w:t>
      </w:r>
      <w:r>
        <w:t>) сумму расходов на оказание юридической помощи в размере сумма, а также расходы по уплате государственной пошлина за подачу иско</w:t>
      </w:r>
      <w:r>
        <w:t>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адрес заявление о составлении мотивированного </w:t>
      </w:r>
      <w:r>
        <w:t>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 участка №23 Алуштинского судебного района (</w:t>
      </w:r>
      <w:r>
        <w:t>г.адрес</w:t>
      </w:r>
      <w:r>
        <w:t xml:space="preserve">) </w:t>
      </w:r>
      <w:r>
        <w:t xml:space="preserve">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</w:t>
      </w:r>
      <w:r>
        <w:t>месяца.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C1"/>
    <w:rsid w:val="00A77B3E"/>
    <w:rsid w:val="00C97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