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A77B3E">
      <w:r>
        <w:t xml:space="preserve">РЕШЕНИЕ </w:t>
      </w:r>
    </w:p>
    <w:p w:rsidR="00A77B3E">
      <w:r>
        <w:t>ИМЕНЕМ РОССИЙСКОЙ ФЕДЕРАЦИИ</w:t>
      </w:r>
    </w:p>
    <w:p w:rsidR="00A77B3E"/>
    <w:p w:rsidR="00A77B3E">
      <w:r>
        <w:t xml:space="preserve">дата </w:t>
      </w:r>
      <w:r>
        <w:tab/>
      </w:r>
      <w:r>
        <w:tab/>
      </w:r>
      <w:r>
        <w:tab/>
      </w:r>
      <w:r>
        <w:tab/>
      </w:r>
      <w:r>
        <w:tab/>
        <w:t xml:space="preserve">        адрес</w:t>
      </w:r>
    </w:p>
    <w:p w:rsidR="00A77B3E">
      <w:r>
        <w:t>резолютивная часть оглашена дата</w:t>
      </w:r>
    </w:p>
    <w:p w:rsidR="00A77B3E">
      <w:r>
        <w:t>полный текст изготовлен дата</w:t>
      </w:r>
    </w:p>
    <w:p w:rsidR="00A77B3E"/>
    <w:p w:rsidR="00A77B3E">
      <w:r>
        <w:t xml:space="preserve">Мировой судья судебного участка № 23 Алуштинского судебного района (городской адрес) адрес </w:t>
      </w:r>
      <w:r>
        <w:t>фио</w:t>
      </w:r>
      <w:r>
        <w:t xml:space="preserve">, при секретаре </w:t>
      </w:r>
      <w:r>
        <w:t>фио</w:t>
      </w:r>
      <w:r>
        <w:t xml:space="preserve">, </w:t>
      </w:r>
    </w:p>
    <w:p w:rsidR="00A77B3E">
      <w:r>
        <w:t>с участием:</w:t>
      </w:r>
    </w:p>
    <w:p w:rsidR="00A77B3E">
      <w:r>
        <w:t xml:space="preserve">представитель истца – </w:t>
      </w:r>
      <w:r>
        <w:t>фио</w:t>
      </w:r>
    </w:p>
    <w:p w:rsidR="00A77B3E">
      <w:r>
        <w:t xml:space="preserve">ответчик – </w:t>
      </w:r>
      <w:r>
        <w:t>фио</w:t>
      </w:r>
    </w:p>
    <w:p w:rsidR="00A77B3E">
      <w:r>
        <w:t xml:space="preserve">рассмотрев в открытом судебном заседании гражданское дело по иску Садоводческого наименование организации к </w:t>
      </w:r>
      <w:r>
        <w:t>фио</w:t>
      </w:r>
      <w:r>
        <w:t xml:space="preserve"> о взыскании суммы неосновательного обогащения</w:t>
      </w:r>
    </w:p>
    <w:p w:rsidR="00A77B3E">
      <w:r>
        <w:t>УСТАНОВИЛ:</w:t>
      </w:r>
    </w:p>
    <w:p w:rsidR="00A77B3E">
      <w:r>
        <w:t xml:space="preserve">Садоводческий наименование организации (далее </w:t>
      </w:r>
      <w:r>
        <w:t xml:space="preserve">– наименование организации) обратился в мировой суд с заявлением о взыскании с </w:t>
      </w:r>
      <w:r>
        <w:t>фио</w:t>
      </w:r>
      <w:r>
        <w:t xml:space="preserve"> задолженности по оплате членских и целевых взносов в размере сумма, а также процента за пользование чужими денежными средствами в размере сумма.</w:t>
      </w:r>
    </w:p>
    <w:p w:rsidR="00A77B3E">
      <w:r>
        <w:tab/>
        <w:t>Исковые требования мотивиро</w:t>
      </w:r>
      <w:r>
        <w:t xml:space="preserve">ваны тем, что </w:t>
      </w:r>
      <w:r>
        <w:t>фио</w:t>
      </w:r>
      <w:r>
        <w:t>, являясь членом кооператива, не оплачивала членские и целевые взносы, в связи с чем, у нее образовалась задолженность.</w:t>
      </w:r>
    </w:p>
    <w:p w:rsidR="00A77B3E">
      <w:r>
        <w:t xml:space="preserve">Однако, в процессе рассмотрения дела, </w:t>
      </w:r>
      <w:r>
        <w:t>фио</w:t>
      </w:r>
      <w:r>
        <w:t xml:space="preserve"> в своем ходатайстве от дата указала, что является собственником указанного в </w:t>
      </w:r>
      <w:r>
        <w:t>исковом заявлении кооператива земельного участка и не является членом кооператива, в связи с чем членские и целевые взносы ею не уплачивались.</w:t>
      </w:r>
    </w:p>
    <w:p w:rsidR="00A77B3E">
      <w:r>
        <w:t>В процессе рассмотрения дела от наименование организации в мировой суд поступило заявление об изменении исковых т</w:t>
      </w:r>
      <w:r>
        <w:t xml:space="preserve">ребований, в соответствии с которым кооператив просил взыскать с </w:t>
      </w:r>
      <w:r>
        <w:t>фио</w:t>
      </w:r>
      <w:r>
        <w:t xml:space="preserve"> сумму неосновательного обогащения в размере сумма, а также проценты за пользование чужими денежными средствами в размере сумма.</w:t>
      </w:r>
    </w:p>
    <w:p w:rsidR="00A77B3E">
      <w:r>
        <w:tab/>
        <w:t>Уточненные исковые требования мотивированы тем, что поскол</w:t>
      </w:r>
      <w:r>
        <w:t>ьку земельный адрес расположен на территории кооператива, у ответчицы имелась обязанность по внесению денежных средств на содержание общего имущества кооператива.</w:t>
      </w:r>
    </w:p>
    <w:p w:rsidR="00A77B3E">
      <w:r>
        <w:tab/>
        <w:t xml:space="preserve">дата в судебное заседание явились представитель наименование организации, а также </w:t>
      </w:r>
      <w:r>
        <w:t>фио</w:t>
      </w:r>
    </w:p>
    <w:p w:rsidR="00A77B3E">
      <w:r>
        <w:t>В суде</w:t>
      </w:r>
      <w:r>
        <w:t xml:space="preserve">бном заседании </w:t>
      </w:r>
      <w:r>
        <w:t>фио</w:t>
      </w:r>
      <w:r>
        <w:t xml:space="preserve"> исковые требования не признала и просила суд в удовлетворении иска отказать, кроме того просила истребовать у истца надлежащим образом  заверенные копии протоколов общего собрания участников кооператива, необходимые для полного и всестор</w:t>
      </w:r>
      <w:r>
        <w:t>оннего рассмотрения дела.</w:t>
      </w:r>
    </w:p>
    <w:p w:rsidR="00A77B3E">
      <w:r>
        <w:t>дата в судебном заседании представителем истца к материалам дела были приобщены следующие документы:</w:t>
      </w:r>
    </w:p>
    <w:p w:rsidR="00A77B3E">
      <w:r>
        <w:t xml:space="preserve"> - заверенная копия акта а право постоянного пользования земельным участком серия I-КМ №002185;</w:t>
      </w:r>
    </w:p>
    <w:p w:rsidR="00A77B3E">
      <w:r>
        <w:t xml:space="preserve">- копия постановления Администрации </w:t>
      </w:r>
      <w:r>
        <w:t xml:space="preserve"> адрес </w:t>
      </w:r>
      <w:r>
        <w:t>от</w:t>
      </w:r>
      <w:r>
        <w:t xml:space="preserve"> </w:t>
      </w:r>
      <w:r>
        <w:t>дата</w:t>
      </w:r>
      <w:r>
        <w:t xml:space="preserve"> об утверждении проекта межевания </w:t>
      </w:r>
      <w:r>
        <w:t>адреснаименование</w:t>
      </w:r>
      <w:r>
        <w:t xml:space="preserve"> организации;</w:t>
      </w:r>
    </w:p>
    <w:p w:rsidR="00A77B3E">
      <w:r>
        <w:t>- протоколы общего собрания участников кооператива №№1, 2, 3, 4;</w:t>
      </w:r>
    </w:p>
    <w:p w:rsidR="00A77B3E">
      <w:r>
        <w:t>дата судебное заседание отложено на дата в связи с необходимостью представления сторонами письменн</w:t>
      </w:r>
      <w:r>
        <w:t>ый пояснений по обстоятельствам дела.</w:t>
      </w:r>
    </w:p>
    <w:p w:rsidR="00A77B3E">
      <w:r>
        <w:t xml:space="preserve">дата от </w:t>
      </w:r>
      <w:r>
        <w:t>фио</w:t>
      </w:r>
      <w:r>
        <w:t xml:space="preserve"> в адрес мирового суда поступили письменные возражения по делу, в которых ответчица указала, что  государственный акт на право постоянного пользования земельным участком не является надлежащим доказательство</w:t>
      </w:r>
      <w:r>
        <w:t xml:space="preserve">м того, что земля находится во владении СК </w:t>
      </w:r>
      <w:r>
        <w:t>на праве собственности.</w:t>
      </w:r>
    </w:p>
    <w:p w:rsidR="00A77B3E">
      <w:r>
        <w:t>В судебном заседании представителем истца, к материалам дела были приобщены дополнительные документы, а именно: листы регистрации участников общих собраний, а также доверенности уча</w:t>
      </w:r>
      <w:r>
        <w:t>стников наименование организации на право голосования от имени доверителя на собрании участников.</w:t>
      </w:r>
    </w:p>
    <w:p w:rsidR="00A77B3E">
      <w:r>
        <w:t>Кроме того, ответчица выразила несогласие по поводу наличия кворума для принятия решений, изложенных в протоколах общего собрания участников кооператива.</w:t>
      </w:r>
    </w:p>
    <w:p w:rsidR="00A77B3E">
      <w:r>
        <w:t>Допо</w:t>
      </w:r>
      <w:r>
        <w:t>лнительно, ответчица сослалась на то обстоятельство, что согласно дорожной карте №1 к закону №320-ЗРК/2016 уточнение границ земельных участков, предоставляемые садоводческих некоммерческих объединений должно проводиться за исключением земельных участков, п</w:t>
      </w:r>
      <w:r>
        <w:t>ереданных в частную собственность.</w:t>
      </w:r>
    </w:p>
    <w:p w:rsidR="00A77B3E">
      <w:r>
        <w:t>Заслушав лиц, явившихся в судебное заседание, изучив материалы дела мировой суд приходит к выводу, что исковые требования наименование организации подлежат удовлетворению по следующим основаниям.</w:t>
      </w:r>
    </w:p>
    <w:p w:rsidR="00A77B3E">
      <w:r>
        <w:t xml:space="preserve">Как усматривается из </w:t>
      </w:r>
      <w:r>
        <w:t>материалов дела наименование организации был зарегистрирован в качестве юридического лица в правовом поле Российской Федерации дата, о чем свидетельствует копия свидетельства о внесении сведений о юридическом лице в Единый государственный реестр юридически</w:t>
      </w:r>
      <w:r>
        <w:t>х лиц.</w:t>
      </w:r>
    </w:p>
    <w:p w:rsidR="00A77B3E">
      <w:r>
        <w:t>В соответствии с положениями Устава кооператива, утвержденный дата, кооператив осуществляет свою деятельность на земельном участке общей площадью 4,11 га.</w:t>
      </w:r>
    </w:p>
    <w:p w:rsidR="00A77B3E">
      <w:r>
        <w:t>адрес был предоставлен кооперативу в бессрочное (постоянное) пользование Решением исполнительн</w:t>
      </w:r>
      <w:r>
        <w:t>ого комитета Крымского областного совета народных депутатов №417 от дата, в последующем распоряжением Симферопольской районной государственной администрации №1054 от дата Советом народных депутатов адрес на земельный участок был выдан государственный акт с</w:t>
      </w:r>
      <w:r>
        <w:t>ерия I-КМ №002185.</w:t>
      </w:r>
    </w:p>
    <w:p w:rsidR="00A77B3E">
      <w:r>
        <w:t xml:space="preserve">Постановлением Администрации </w:t>
      </w:r>
      <w:r>
        <w:t xml:space="preserve">адрес №243 </w:t>
      </w:r>
      <w:r>
        <w:t>от</w:t>
      </w:r>
      <w:r>
        <w:t xml:space="preserve"> </w:t>
      </w:r>
      <w:r>
        <w:t>дата</w:t>
      </w:r>
      <w:r>
        <w:t xml:space="preserve"> утвержден проект межевания </w:t>
      </w:r>
      <w:r>
        <w:t>адреснаименование</w:t>
      </w:r>
      <w:r>
        <w:t xml:space="preserve"> организации, расположенного по адресу: адрес.</w:t>
      </w:r>
    </w:p>
    <w:p w:rsidR="00A77B3E">
      <w:r>
        <w:t>На основании изложенного выше, суд приходит к выводу, что наименование организации явл</w:t>
      </w:r>
      <w:r>
        <w:t>яется законным пользователем земельного участка расположенного по адресу: адрес.</w:t>
      </w:r>
    </w:p>
    <w:p w:rsidR="00A77B3E">
      <w:r>
        <w:t xml:space="preserve">В соответствии с Положением о членстве в наименование организации, а именно с пунктом 5.2, членские и целевые взносы членами кооператива и садоводами, ведущими индивидуальную </w:t>
      </w:r>
      <w:r>
        <w:t xml:space="preserve">садоводческую деятельность, уплачиваются до первого </w:t>
      </w:r>
      <w:r>
        <w:t>июля расчетного года, если иное не утверждено общим собранием членов кооператива.</w:t>
      </w:r>
    </w:p>
    <w:p w:rsidR="00A77B3E">
      <w:r>
        <w:t>Пунктом 5.5 указанного выше положения установлено, что за несвоевременную уплату взносов, в срок до первого июля начисляет</w:t>
      </w:r>
      <w:r>
        <w:t>ся пеня в размере 0,1% за каждый день просрочки, но не более 50% от всей суммы задолженности.</w:t>
      </w:r>
    </w:p>
    <w:p w:rsidR="00A77B3E">
      <w:r>
        <w:t>Пользование общим имуществом товарищества гражданином, не являющимся членом товарищества, при отсутствии договора с ним о пользовании общим имуществом, не освобож</w:t>
      </w:r>
      <w:r>
        <w:t>дает указанного гражданина от обязанности по оплате такого использования, поскольку в силу положений п. 2 ст. 8 Федерального закона от дата №66-ФЗ "О садоводческих, огороднических и дачных некоммерческих объединениях граждан" (утратил силу с дата) пользова</w:t>
      </w:r>
      <w:r>
        <w:t>ние общим имуществом товарищества предполагается платным.</w:t>
      </w:r>
    </w:p>
    <w:p w:rsidR="00A77B3E">
      <w:r>
        <w:t xml:space="preserve">Согласно </w:t>
      </w:r>
      <w:r>
        <w:t>абз</w:t>
      </w:r>
      <w:r>
        <w:t xml:space="preserve">. 2 п. 2 ст. 8 Федерального закона от дата №66-ФЗ "О садоводческих, огороднических и дачных некоммерческих объединениях граждан" (утратил силу с дата) неплатежи за пользование объектами </w:t>
      </w:r>
      <w:r>
        <w:t>инфраструктуры и другим имуществом общего пользования садоводческого, огороднического или дачного некоммерческого объединения взыскиваются в судебном порядке.</w:t>
      </w:r>
    </w:p>
    <w:p w:rsidR="00A77B3E">
      <w:r>
        <w:t>В соответствии с положениями статьи 5 Федерального закона от дата N 217-ФЗ  "О ведении гражданами</w:t>
      </w:r>
      <w:r>
        <w:t xml:space="preserve"> садоводства и огородничества для собственных нужд и о внесении изменений в отдельные законодательные акты Российской Федерации" ведение садоводства или огородничества на садовых земельных участках или огородных земельных участках, расположенных в границах</w:t>
      </w:r>
      <w:r>
        <w:t xml:space="preserve"> территории садоводства или огородничества, без участия в товариществе может осуществляться собственниками или в случаях, установленных частью 11 статьи 12 настоящего Федерального закона, правообладателями садовых или огородных земельных участков, не являю</w:t>
      </w:r>
      <w:r>
        <w:t>щимися членами товарищества.</w:t>
      </w:r>
    </w:p>
    <w:p w:rsidR="00A77B3E">
      <w:r>
        <w:t>В соответствии с положениями части 3 статьи 5 указанного выше закона лица, указанные в части 1 статьи 5, обязаны вносить плату за приобретение, создание, содержание имущества общего пользования, текущий и капитальный ремонт объ</w:t>
      </w:r>
      <w:r>
        <w:t>ектов капитального строительства, относящихся к имуществу общего пользования и расположенных в границах территории садоводства или огородничества, за услуги и работы товарищества по управлению таким имуществом в порядке, установленном настоящим Федеральным</w:t>
      </w:r>
      <w:r>
        <w:t xml:space="preserve"> законом для уплаты взносов членами товарищества.</w:t>
      </w:r>
    </w:p>
    <w:p w:rsidR="00A77B3E">
      <w:r>
        <w:t xml:space="preserve">Частью 4 статьи 5 Федерального закона от дата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w:t>
      </w:r>
      <w:r>
        <w:t>установлено, что суммарный ежегодный размер платы, предусмотренной частью 3 настоящей статьи, устанавливается в размере, равном суммарному ежегодному размеру целевых и членских взносов члена товарищества, рассчитанных в соответствии с настоящим Федеральным</w:t>
      </w:r>
      <w:r>
        <w:t xml:space="preserve"> законом и уставом товарищества.</w:t>
      </w:r>
    </w:p>
    <w:p w:rsidR="00A77B3E">
      <w:r>
        <w:t xml:space="preserve">На основании изложенного выше, обязанность собственников осуществляющих ведение садоводства или огородничества на садовых земельных участках или огородных земельных участках, расположенных в границах территории садоводства </w:t>
      </w:r>
      <w:r>
        <w:t xml:space="preserve">или огородничества, без участия в товариществе, по уплате за приобретение, создание, содержание имущества общего пользования, текущий и </w:t>
      </w:r>
      <w:r>
        <w:t>капитальный ремонт объектов капитального строительства, относящихся к имуществу общего пользования и расположенных в гра</w:t>
      </w:r>
      <w:r>
        <w:t>ницах территории садоводства.</w:t>
      </w:r>
    </w:p>
    <w:p w:rsidR="00A77B3E">
      <w:r>
        <w:t>На основании изложенного выше, мировой суд признает довод ответчицы о том, что поскольку она является собственником земельного участка расположенного по адресу: адрес, она не обязана уплачивать иные платежи, кроме налога на зе</w:t>
      </w:r>
      <w:r>
        <w:t>мельный участок, несостоятельным.</w:t>
      </w:r>
    </w:p>
    <w:p w:rsidR="00A77B3E">
      <w:r>
        <w:t xml:space="preserve">Как усматривается из материалов дела и самостоятельно установлено мировым судом, земельный участок, принадлежащий </w:t>
      </w:r>
      <w:r>
        <w:t>фио</w:t>
      </w:r>
      <w:r>
        <w:t xml:space="preserve"> с кадастровым номером 90:12:телефон:68 находится в границах наименование организации, что подтверждается</w:t>
      </w:r>
      <w:r>
        <w:t xml:space="preserve"> также информацией, размещенной на официальном ресурсе информационно-телекоммуникационной сети «Интернет» (http://публичная-кадастровая-карта.рф).</w:t>
      </w:r>
    </w:p>
    <w:p w:rsidR="00A77B3E">
      <w:r>
        <w:t>Из представленной ответчицей выписки из Единого государственного реестра недвижимости об основных характерист</w:t>
      </w:r>
      <w:r>
        <w:t>иках и зарегистрированных правах на объект недвижимости, вид разрешенного использования для земельного участка, принадлежащего ответчице установлен как «ведение садоводства».</w:t>
      </w:r>
    </w:p>
    <w:p w:rsidR="00A77B3E">
      <w:r>
        <w:t>В соответствии с выписками из протоколов общих собраний членов кооператива от дат</w:t>
      </w:r>
      <w:r>
        <w:t>а, дата, дата, дата были установлены следующие размеры ставок по уплате членских взносов и целевых взносов:</w:t>
      </w:r>
    </w:p>
    <w:p w:rsidR="00A77B3E">
      <w:r>
        <w:t>- членский взнос на дата сумма с сотки, целевой взнос сумма;</w:t>
      </w:r>
    </w:p>
    <w:p w:rsidR="00A77B3E">
      <w:r>
        <w:t>- членский взнос на дата сумма с сотки;</w:t>
      </w:r>
    </w:p>
    <w:p w:rsidR="00A77B3E">
      <w:r>
        <w:t>- целевой взнос за дата сумма с сотки;</w:t>
      </w:r>
    </w:p>
    <w:p w:rsidR="00A77B3E">
      <w:r>
        <w:t>- членск</w:t>
      </w:r>
      <w:r>
        <w:t>ий взнос на дата;</w:t>
      </w:r>
    </w:p>
    <w:p w:rsidR="00A77B3E">
      <w:r>
        <w:t xml:space="preserve">Исходя из того, что площадь участка ответчицы составляет,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составляет 431 </w:t>
      </w:r>
      <w:r>
        <w:t>м.кв</w:t>
      </w:r>
      <w:r>
        <w:t>. задол</w:t>
      </w:r>
      <w:r>
        <w:t>женность по оплате членский и целевых взносов составляет:</w:t>
      </w:r>
    </w:p>
    <w:p w:rsidR="00A77B3E">
      <w:r>
        <w:t>- дата сумма членских взносов, сумма целевых взносов;</w:t>
      </w:r>
    </w:p>
    <w:p w:rsidR="00A77B3E">
      <w:r>
        <w:t>- дата сумма членских взносов;</w:t>
      </w:r>
    </w:p>
    <w:p w:rsidR="00A77B3E">
      <w:r>
        <w:t>- дата сумма членских взносов, сумма целевых взносов;</w:t>
      </w:r>
    </w:p>
    <w:p w:rsidR="00A77B3E">
      <w:r>
        <w:t>Итого, по членским и целевым взносам сумма неосновательного</w:t>
      </w:r>
      <w:r>
        <w:t xml:space="preserve"> обогащения составила сумма.</w:t>
      </w:r>
    </w:p>
    <w:p w:rsidR="00A77B3E">
      <w:r>
        <w:t>В соответствии с частью первой статьи 1102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w:t>
      </w:r>
      <w:r>
        <w:t>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статьей 1109 настоящего Кодекса.</w:t>
      </w:r>
    </w:p>
    <w:p w:rsidR="00A77B3E">
      <w:r>
        <w:t xml:space="preserve">В связи с </w:t>
      </w:r>
      <w:r>
        <w:t>указанным</w:t>
      </w:r>
      <w:r>
        <w:t xml:space="preserve"> выше, неосновательно удержанные </w:t>
      </w:r>
      <w:r>
        <w:t>фио</w:t>
      </w:r>
      <w:r>
        <w:t xml:space="preserve"> </w:t>
      </w:r>
      <w:r>
        <w:t>денежные сред</w:t>
      </w:r>
      <w:r>
        <w:t>ства по оплате членских и целевых взносов подлежат взысканию в пользу наименование организации.</w:t>
      </w:r>
    </w:p>
    <w:p w:rsidR="00A77B3E">
      <w:r>
        <w:t xml:space="preserve">Частью первой статьи 395 ГК РФ установлено, что в случаях неправомерного удержания денежных средств, уклонения от их возврата, иной просрочки в их уплате подлежат уплате проценты на сумму долга. </w:t>
      </w:r>
    </w:p>
    <w:p w:rsidR="00A77B3E">
      <w:r>
        <w:t>Расчет процентов, представленный истцом, проверен мировым су</w:t>
      </w:r>
      <w:r>
        <w:t>дом и признан верным, ответчица ходатайств о снижении суммы процентов не заявляла, в связи с чем мировой суд удовлетворяет данное исковое требование в заявленном размере.</w:t>
      </w:r>
    </w:p>
    <w:p w:rsidR="00A77B3E">
      <w:r>
        <w:t>Что касается доводов ответчицы о том, что решения, принятые по результатам проведения</w:t>
      </w:r>
      <w:r>
        <w:t xml:space="preserve"> общих собраний участников общества, оформленные соответствующими протоколами, являются недействительными в ввиду отсутствия кворума, а также в связи с наличием у ответчицы сомнений о наличии делегирования права голоса одних участников кооператива другим, </w:t>
      </w:r>
      <w:r>
        <w:t>не принимается мировым судом, поскольку протоколы собраний участников кооператива не были признаны недействительными в установленном законом порядке.</w:t>
      </w:r>
    </w:p>
    <w:p w:rsidR="00A77B3E">
      <w:r>
        <w:t>Оценка действий наименование организации по принятию решений на общем собрании участников кооператива, офо</w:t>
      </w:r>
      <w:r>
        <w:t>рмленные соответствующими протоколами не относятся к предмету рассмотрения настоящего дела.</w:t>
      </w:r>
    </w:p>
    <w:p w:rsidR="00A77B3E">
      <w:r>
        <w:t>Судебные расходы по уплате государственной пошлины за подачу искового заявления, на основании положений статьи 98 ГПК РФ мировой суд относит на ответчицу.</w:t>
      </w:r>
    </w:p>
    <w:p w:rsidR="00A77B3E">
      <w:r>
        <w:t>Руководст</w:t>
      </w:r>
      <w:r>
        <w:t>вуясь ст. ст. 194-199 ГПК РФ, мировой судья</w:t>
      </w:r>
    </w:p>
    <w:p w:rsidR="00A77B3E">
      <w:r>
        <w:t>РЕШИЛ:</w:t>
      </w:r>
    </w:p>
    <w:p w:rsidR="00A77B3E">
      <w:r>
        <w:t xml:space="preserve">Исковые требования Садоводческого наименование организации (адрес РЕСПУБЛИКА </w:t>
      </w:r>
      <w:r>
        <w:t>адресдата</w:t>
      </w:r>
      <w:r>
        <w:t>, ОГРН: 1149102097671, Дата присвоения ОГРН: дата, ИНН: телефон, КПП: 910201001) удовлетворить.</w:t>
      </w:r>
    </w:p>
    <w:p w:rsidR="00A77B3E">
      <w:r>
        <w:t xml:space="preserve">Взыскать с </w:t>
      </w:r>
      <w:r>
        <w:t>фио</w:t>
      </w:r>
      <w:r>
        <w:t xml:space="preserve"> (паспорт</w:t>
      </w:r>
      <w:r>
        <w:t xml:space="preserve">ные данные Отделом Управления федеральной миграционной службы по адрес и адрес) в пользу Садоводческого наименование организации (адрес РЕСПУБЛИКА </w:t>
      </w:r>
      <w:r>
        <w:t>адресдата</w:t>
      </w:r>
      <w:r>
        <w:t>, ОГРН: 1149102097671, Дата присвоения ОГРН: дата, ИНН: телефон, КПП: 910201001) сумма, из которых с</w:t>
      </w:r>
      <w:r>
        <w:t>умма задолженности за пользование имуществом кооператива, сумма процентов за пользование чужими денежными средствами, а также расходы по уплате государственной пошлины за подачу искового заявления в сумме сумма.</w:t>
      </w:r>
    </w:p>
    <w:p w:rsidR="00A77B3E">
      <w:r>
        <w:t xml:space="preserve">Разъяснить, что составление мотивированного </w:t>
      </w:r>
      <w:r>
        <w:t>решения может быть отложено на срок не более чем пять дней со дня окончания разбирательства дела. Мировой судья может не составлять мотивированное решение суда по рассмотренному им делу, при этом мировой судья обязан составить мотивированное решение по рас</w:t>
      </w:r>
      <w:r>
        <w:t>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A77B3E">
      <w:r>
        <w:t>1) в течение трех дней со дня объявления резолютивной части решения суда, если лица, уча</w:t>
      </w:r>
      <w:r>
        <w:t>ствующие в деле, их представители присутствовали в судебном заседании;</w:t>
      </w:r>
    </w:p>
    <w:p w:rsidR="00A77B3E">
      <w: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A77B3E">
      <w:r>
        <w:t>В случае подачи т</w:t>
      </w:r>
      <w:r>
        <w:t>акого заявления мотивированное решение будет составлено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r>
        <w:t xml:space="preserve">Решение может быть обжаловано в </w:t>
      </w:r>
      <w:r>
        <w:t>Алуштинский</w:t>
      </w:r>
      <w:r>
        <w:t xml:space="preserve"> городской суд ад</w:t>
      </w:r>
      <w:r>
        <w:t>рес в течение одного месяца со дня принятия решения суда в окончательной форме, путём подачи апелляционной жалобы через мирового судью.</w:t>
      </w:r>
    </w:p>
    <w:p w:rsidR="00A77B3E">
      <w:r>
        <w:t>Решение суда вступает в законную силу по истечении срока на апелляционное обжалование, если оно не было обжаловано.</w:t>
      </w:r>
    </w:p>
    <w:p w:rsidR="00A77B3E">
      <w:r>
        <w:t>Миро</w:t>
      </w:r>
      <w:r>
        <w:t xml:space="preserve">вой судья </w:t>
      </w:r>
      <w:r>
        <w:tab/>
      </w:r>
      <w:r>
        <w:tab/>
      </w:r>
      <w:r>
        <w:tab/>
      </w:r>
      <w:r>
        <w:tab/>
      </w:r>
      <w:r>
        <w:tab/>
      </w:r>
      <w:r>
        <w:tab/>
      </w:r>
      <w:r>
        <w:tab/>
      </w:r>
      <w:r>
        <w:tab/>
      </w:r>
      <w:r>
        <w:tab/>
      </w:r>
      <w:r>
        <w:t>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3D1"/>
    <w:rsid w:val="000063D1"/>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