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№02-23-155/2026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в отсутствие ответчика – фио, ответчика – фио, ответчика – фио; рассмотрев материалы дела по исковому заявлению наименование организации к ответчикам: фио,  фио, 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ответчикам: фио,  фио, 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 фио (паспортные данные, УССР, 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солидарно с фио, фио, фио в пользу наименование организации (адрес, СИМФЕРОПОЛЬ ГОРОД, адрес, ОГРН: 1149102183735, Дата присвоения ОГРН: дата, ИНН: телефон, КПП: 910201001) государственную пошлину в сумме сумма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