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№2-23-163/2022</w:t>
      </w:r>
    </w:p>
    <w:p w:rsidR="00A77B3E"/>
    <w:p w:rsidR="00A77B3E">
      <w:r>
        <w:t>РЕШЕНИЕ</w:t>
      </w:r>
    </w:p>
    <w:p w:rsidR="00A77B3E">
      <w:r>
        <w:t xml:space="preserve">(ЗАОЧНОЕ)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</w:t>
      </w:r>
      <w:r>
        <w:t xml:space="preserve">(городской адрес)  адрес  </w:t>
      </w:r>
      <w:r>
        <w:t>фио</w:t>
      </w:r>
      <w:r>
        <w:t xml:space="preserve"> при секретаре  </w:t>
      </w:r>
      <w:r>
        <w:t>фио</w:t>
      </w:r>
      <w:r>
        <w:t>,</w:t>
      </w:r>
    </w:p>
    <w:p w:rsidR="00A77B3E">
      <w:r>
        <w:t xml:space="preserve">в отсутствие лиц, участвующих в деле: </w:t>
      </w:r>
    </w:p>
    <w:p w:rsidR="00A77B3E">
      <w:r>
        <w:t>истца – наименование организации;</w:t>
      </w:r>
    </w:p>
    <w:p w:rsidR="00A77B3E">
      <w:r>
        <w:t xml:space="preserve">ответчика – </w:t>
      </w:r>
      <w:r>
        <w:t>фио</w:t>
      </w:r>
      <w:r>
        <w:t>;</w:t>
      </w:r>
    </w:p>
    <w:p w:rsidR="00A77B3E">
      <w:r>
        <w:t xml:space="preserve">рассмотрев материалы гражданского дела по исковому заявлению наименование организации к </w:t>
      </w:r>
      <w:r>
        <w:t>фио</w:t>
      </w:r>
      <w:r>
        <w:t xml:space="preserve"> о взыскании задолженност</w:t>
      </w:r>
      <w:r>
        <w:t>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наименование организации к </w:t>
      </w:r>
      <w:r>
        <w:t>фио</w:t>
      </w:r>
      <w:r>
        <w:t xml:space="preserve"> о взыскании задолженности по договору займа удовлетворить.</w:t>
      </w:r>
    </w:p>
    <w:p w:rsidR="00A77B3E">
      <w:r>
        <w:t>Взыскат</w:t>
      </w:r>
      <w:r>
        <w:t xml:space="preserve">ь с </w:t>
      </w:r>
      <w:r>
        <w:t>фио</w:t>
      </w:r>
      <w:r>
        <w:t xml:space="preserve"> (паспортные данные) в пользу наименование организации (адрес, ОГРН: 1145476072510, Дата присвоения ОГРН: дата, ИНН: телефон, КПП: телефон, ГЕНЕРАЛЬНЫЙ ДИРЕКТОР: </w:t>
      </w:r>
      <w:r>
        <w:t>фио</w:t>
      </w:r>
      <w:r>
        <w:t>) сумму основной задолженности по договору займа в размере сумма, сумма процентов по</w:t>
      </w:r>
      <w:r>
        <w:t xml:space="preserve"> договору займа, сумма неустойки,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</w:t>
      </w:r>
      <w:r>
        <w:t>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</w:t>
      </w:r>
      <w:r>
        <w:t>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</w:t>
      </w:r>
      <w:r>
        <w:t>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</w:t>
      </w:r>
      <w:r>
        <w:t>а в течение семи дней со дня вручения ему копии решения.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решения суда, а </w:t>
      </w:r>
      <w:r>
        <w:t>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/>
    <w:p w:rsidR="00A77B3E"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FD"/>
    <w:rsid w:val="000F24F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