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02-23-216/2019</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дата </w:t>
        <w:tab/>
        <w:tab/>
        <w:tab/>
        <w:tab/>
        <w:tab/>
        <w:tab/>
        <w:t xml:space="preserve">               адрес, Багликова, 21</w:t>
      </w:r>
    </w:p>
    <w:p w:rsidR="00A77B3E"/>
    <w:p w:rsidR="00A77B3E">
      <w:r>
        <w:t xml:space="preserve">Мировой судья судебного участка № 23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№02-23-216/2019 по исковому заявлению Садоводческого наименование организации к фио о взыскании задолженности по членским взносам, руководствуясь ст. ст. 194-199 ГПК РФ, мировой судья</w:t>
      </w:r>
    </w:p>
    <w:p w:rsidR="00A77B3E">
      <w:r>
        <w:t>РЕШИЛ:</w:t>
      </w:r>
    </w:p>
    <w:p w:rsidR="00A77B3E">
      <w:r>
        <w:t>Исковые требования Садоводческого наименование организации (адрес РЕСПУБЛИКА адрес, ОГРН: 1149102107648, ИНН: телефон, КПП: 910201001) с учетом уточнения исковых требований от дата удовлетворить частично.</w:t>
      </w:r>
    </w:p>
    <w:p w:rsidR="00A77B3E">
      <w:r>
        <w:t>Взыскать с фио (паспортные данные труд адрес, зарегистрирован по адресу: адрес, поспорт серия 0914 номер телефон, выдан дата, ФМС РФ, код подразделения 900-002) в пользу  Садоводческого наименование организации (адрес РЕСПУБЛИКА адрес, ОГРН: 1149102107648, ИНН: телефон, КПП: 910201001) задолженность по оплате членских взносов в сумме сумма.</w:t>
      </w:r>
    </w:p>
    <w:p w:rsidR="00A77B3E">
      <w:r>
        <w:t>Взыскать с фио (паспортные данные труд адрес, зарегистрирован по адресу: адрес, поспорт серия 0914 номер телефон, выдан дата, ФМС РФ, код подразделения 900-002) в пользу  Садоводческого наименование организации (адрес РЕСПУБЛИКА адрес, ОГРН: 1149102107648, ИНН: телефон, КПП: 910201001) сумму почтовых расходов в размере сумма, а также государственную пошлину за подачу искового заявления в сумме сумма.</w:t>
      </w:r>
    </w:p>
    <w:p w:rsidR="00A77B3E">
      <w:r>
        <w:t>В остальной части исковых требований отказать.</w:t>
      </w:r>
    </w:p>
    <w:p w:rsidR="00A77B3E">
      <w:r>
        <w:t>В удовлетворении заявления Садоводческого наименование организации (адрес РЕСПУБЛИКА адрес, ОГРН: 1149102107648, ИНН: телефон, КПП: 910201001) о взыскании судебных расходов в сумме сумма отказать.</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 xml:space="preserve">Мировой судья </w:t>
        <w:tab/>
        <w:tab/>
        <w:tab/>
        <w:tab/>
        <w:tab/>
        <w:tab/>
        <w:tab/>
        <w:tab/>
        <w:tab/>
        <w:t>фио</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