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02-23-319/2019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  <w:r>
        <w:tab/>
        <w:t xml:space="preserve">адрес, </w:t>
      </w:r>
      <w:r>
        <w:t>Багликова</w:t>
      </w:r>
      <w:r>
        <w:t xml:space="preserve"> 21</w:t>
      </w:r>
    </w:p>
    <w:p w:rsidR="00A77B3E">
      <w:r>
        <w:t>Мировой судья судебного участка № 23 Алуштинского судебного района</w:t>
      </w:r>
    </w:p>
    <w:p w:rsidR="00A77B3E">
      <w:r>
        <w:t xml:space="preserve">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>,</w:t>
      </w:r>
    </w:p>
    <w:p w:rsidR="00A77B3E">
      <w:r>
        <w:t xml:space="preserve">с участием ответчика - </w:t>
      </w:r>
      <w:r>
        <w:t>фио</w:t>
      </w:r>
      <w:r>
        <w:t>, личность</w:t>
      </w:r>
      <w:r>
        <w:t xml:space="preserve"> установлена по</w:t>
      </w:r>
    </w:p>
    <w:p w:rsidR="00A77B3E">
      <w:r>
        <w:t>паспорту гражданина Российской Федерации,</w:t>
      </w:r>
    </w:p>
    <w:p w:rsidR="00A77B3E">
      <w:r>
        <w:t>рассмотрев в открытом судебном заседании дело по исковому заявлению</w:t>
      </w:r>
    </w:p>
    <w:p w:rsidR="00A77B3E">
      <w:r>
        <w:t xml:space="preserve">Страхового наименование организации к </w:t>
      </w:r>
      <w:r>
        <w:t>фио</w:t>
      </w:r>
      <w:r>
        <w:t xml:space="preserve"> о</w:t>
      </w:r>
    </w:p>
    <w:p w:rsidR="00A77B3E">
      <w:r>
        <w:t>взыскании ущерба,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</w:t>
      </w:r>
      <w:r>
        <w:t>требования Страхового наименование организации удовлетворить</w:t>
      </w:r>
    </w:p>
    <w:p w:rsidR="00A77B3E">
      <w:r>
        <w:t>частично.</w:t>
      </w:r>
    </w:p>
    <w:p w:rsidR="00A77B3E">
      <w:r>
        <w:t xml:space="preserve">Взыскать </w:t>
      </w:r>
      <w:r>
        <w:t>фио</w:t>
      </w:r>
      <w:r>
        <w:t xml:space="preserve"> (паспортные данные,</w:t>
      </w:r>
    </w:p>
    <w:p w:rsidR="00A77B3E">
      <w:r>
        <w:t>паспортные данные, зарегистрированного по адресу: Республика</w:t>
      </w:r>
    </w:p>
    <w:p w:rsidR="00A77B3E">
      <w:r>
        <w:t>адрес) в пользу Страхового</w:t>
      </w:r>
    </w:p>
    <w:p w:rsidR="00A77B3E">
      <w:r>
        <w:t>наименование организации (121552, МОСКВА ГОРОД, адрес,</w:t>
      </w:r>
    </w:p>
    <w:p w:rsidR="00A77B3E">
      <w:r>
        <w:t xml:space="preserve">ОГРН: </w:t>
      </w:r>
      <w:r>
        <w:t>ИНН: телефон, КПП:</w:t>
      </w:r>
      <w:r>
        <w:t>) сумму ущерба в размере 5200</w:t>
      </w:r>
    </w:p>
    <w:p w:rsidR="00A77B3E">
      <w:r>
        <w:t>(пять тысяч двести) рублей.</w:t>
      </w:r>
    </w:p>
    <w:p w:rsidR="00A77B3E">
      <w:r>
        <w:t xml:space="preserve">Взыскать </w:t>
      </w:r>
      <w:r>
        <w:t>фио</w:t>
      </w:r>
      <w:r>
        <w:t xml:space="preserve"> (паспортные данные,</w:t>
      </w:r>
    </w:p>
    <w:p w:rsidR="00A77B3E">
      <w:r>
        <w:t>паспортные данные, зарегистрированного по адресу: Республика</w:t>
      </w:r>
    </w:p>
    <w:p w:rsidR="00A77B3E">
      <w:r>
        <w:t>адрес) в пользу Страхового</w:t>
      </w:r>
    </w:p>
    <w:p w:rsidR="00A77B3E">
      <w:r>
        <w:t>наименование организации (121552, МОС</w:t>
      </w:r>
      <w:r>
        <w:t>КВА ГОРОД, адрес,</w:t>
      </w:r>
    </w:p>
    <w:p w:rsidR="00A77B3E">
      <w:r>
        <w:t xml:space="preserve">ОГРН: </w:t>
      </w:r>
      <w:r>
        <w:t xml:space="preserve"> </w:t>
      </w:r>
      <w:r>
        <w:t>ИНН: телефон, КПП:</w:t>
      </w:r>
      <w:r>
        <w:t>) государственную пошлину в</w:t>
      </w:r>
    </w:p>
    <w:p w:rsidR="00A77B3E">
      <w:r>
        <w:t>размере</w:t>
      </w:r>
      <w:r>
        <w:t xml:space="preserve"> сумма.</w:t>
      </w:r>
    </w:p>
    <w:p w:rsidR="00A77B3E">
      <w:r>
        <w:t>В остальной части исковых требований отказать.</w:t>
      </w:r>
    </w:p>
    <w:p w:rsidR="00A77B3E">
      <w:r>
        <w:t>Разъяснить, что составление мотивированного решения может быть отложено на</w:t>
      </w:r>
    </w:p>
    <w:p w:rsidR="00A77B3E">
      <w:r>
        <w:t xml:space="preserve">срок не более чем пять </w:t>
      </w:r>
      <w:r>
        <w:t>дней со дня окончания разбирательства дела. Мировой судья</w:t>
      </w:r>
    </w:p>
    <w:p w:rsidR="00A77B3E">
      <w:r>
        <w:t>может не составлять мотивированное решение суда по рассмотренному им делу, при этом</w:t>
      </w:r>
    </w:p>
    <w:p w:rsidR="00A77B3E">
      <w:r>
        <w:t>мировой судья обязан составить мотивированное решение по рассмотренному им делу в</w:t>
      </w:r>
    </w:p>
    <w:p w:rsidR="00A77B3E">
      <w:r>
        <w:t>случае поступления от лиц, участ</w:t>
      </w:r>
      <w:r>
        <w:t>вующих в деле, их представителей заявления о</w:t>
      </w:r>
    </w:p>
    <w:p w:rsidR="00A77B3E" w:rsidRPr="00AF712A">
      <w:r>
        <w:t>составлении</w:t>
      </w:r>
      <w:r>
        <w:t xml:space="preserve">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</w:t>
      </w:r>
    </w:p>
    <w:p w:rsidR="00A77B3E">
      <w:r>
        <w:t>если лица, участвующие в деле, их представители присутствовали в су</w:t>
      </w:r>
      <w:r>
        <w:t>дебном заседании;</w:t>
      </w:r>
    </w:p>
    <w:p w:rsidR="00A77B3E">
      <w:r>
        <w:t>2) в течение пятнадцати дней со дня объявления резолютивной части решения</w:t>
      </w:r>
    </w:p>
    <w:p w:rsidR="00A77B3E">
      <w:r>
        <w:t>суда, если лица, участвующие в деле, их представители не присутствовали в судебном</w:t>
      </w:r>
    </w:p>
    <w:p w:rsidR="00A77B3E">
      <w:r>
        <w:t>заседании.</w:t>
      </w:r>
    </w:p>
    <w:p w:rsidR="00A77B3E">
      <w:r>
        <w:t>В случае подачи такого заявления мотивированное решение будет составле</w:t>
      </w:r>
      <w:r>
        <w:t>но в</w:t>
      </w:r>
    </w:p>
    <w:p w:rsidR="00A77B3E">
      <w:r>
        <w:t>течение пяти дней со дня поступления от лиц, участвующих в деле, их представителей,</w:t>
      </w:r>
    </w:p>
    <w:p w:rsidR="00A77B3E">
      <w:r>
        <w:t>заявления о составлении мотивированного решения суда.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</w:t>
      </w:r>
    </w:p>
    <w:p w:rsidR="00A77B3E">
      <w:r>
        <w:t>в течение одного месяца со дня принятия решения с</w:t>
      </w:r>
      <w:r>
        <w:t>уда в окончательной форме, путём</w:t>
      </w:r>
    </w:p>
    <w:p w:rsidR="00A77B3E">
      <w:r>
        <w:t>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</w:t>
      </w:r>
    </w:p>
    <w:p w:rsidR="00A77B3E">
      <w:r>
        <w:t>обжалование, если оно не было обжаловано.</w:t>
      </w:r>
    </w:p>
    <w:p w:rsidR="00A77B3E">
      <w:r>
        <w:t xml:space="preserve">Мировой судья                                            </w:t>
      </w:r>
      <w:r>
        <w:t xml:space="preserve">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2A"/>
    <w:rsid w:val="00A77B3E"/>
    <w:rsid w:val="00AF71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