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</w:t>
      </w:r>
    </w:p>
    <w:p w:rsidR="00A77B3E">
      <w:r>
        <w:t>Дело № 2-23-321/2019</w:t>
      </w:r>
    </w:p>
    <w:p w:rsidR="00A77B3E">
      <w:r>
        <w:t>РЕШЕНИЕ</w:t>
      </w:r>
    </w:p>
    <w:p w:rsidR="00A77B3E">
      <w:r>
        <w:t xml:space="preserve">(ЗАОЧНОЕ) 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/>
    <w:p w:rsidR="00A77B3E">
      <w:r>
        <w:t>дата                                                                   адрес</w:t>
      </w:r>
    </w:p>
    <w:p w:rsidR="00A77B3E"/>
    <w:p w:rsidR="00A77B3E">
      <w:r>
        <w:t>Мировой судья судебного участка № 23 Алуштинского судебного района (г.адрес) фио, при секретаре фио, в отсутствие лиц, участвующих в деле, надлежащим образом извещенных о дате и месте проведения судебного заседания,</w:t>
      </w:r>
    </w:p>
    <w:p w:rsidR="00A77B3E">
      <w:r>
        <w:t>рассмотрев в открытом судебном заседании гражданское дело по иску наименование организации Федеральной службы войск национальной гвардии Российской Федерации к фио, с участием третьего лица, не заявляющего самостоятельных требований относительно предмета спора – ФГКУ «Управление вневедомственной охраны войск национальной гвардии Российской Федерации по адрес» о взыскании задолженности по абонентской плате,</w:t>
        <w:tab/>
      </w:r>
    </w:p>
    <w:p w:rsidR="00A77B3E">
      <w:r>
        <w:t>Руководствуясь ст.ст.21-24 Семейного кодекса РФ,  телефон, телефон ГПК РФ</w:t>
      </w:r>
    </w:p>
    <w:p w:rsidR="00A77B3E">
      <w:r>
        <w:t>Р Е Ш И Л:</w:t>
      </w:r>
    </w:p>
    <w:p w:rsidR="00A77B3E">
      <w:r>
        <w:t>Исковые требования наименование организации Федеральной службы войск национальной гвардии Российской Федерации удовлетворить.</w:t>
      </w:r>
    </w:p>
    <w:p w:rsidR="00A77B3E">
      <w:r>
        <w:t>Взыскать с фио (паспортные данные, адрес: адрес) в пользу наименование организации Федеральной службы войск национальной гвардии Российской Федерации (105066, Москва город, адрес нижн., дом 35, стр 1А, , ОГРН: 1057747117724, ИНН: телефон, КПП: 770101001) задолженность по абонентской плате в сумме сумма.</w:t>
      </w:r>
    </w:p>
    <w:p w:rsidR="00A77B3E">
      <w:r>
        <w:t>Взыскать с фио (паспортные данные, адрес: адрес) в пользу наименование организации Федеральной службы войск национальной гвардии Российской Федерации (105066, Москва город, адрес нижн., дом 35, стр 1А, , ОГРН: 1057747117724, ИНН: телефон, КПП: 770101001) пени за ненадлежащее исполнение обязательств в сумме сумма.</w:t>
      </w:r>
    </w:p>
    <w:p w:rsidR="00A77B3E">
      <w:r>
        <w:t>Взыскать с фио (паспортные данные, адрес: адрес) в пользу наименование организации Федеральной службы войск национальной гвардии Российской Федерации (105066, Москва город, адрес нижн., дом 35, стр 1А, , ОГРН: 1057747117724, ИНН: телефон, КПП: 770101001) государственную пошлину за подачу искового заявления в сумме сумма.</w:t>
      </w:r>
    </w:p>
    <w:p w:rsidR="00A77B3E">
      <w:r>
        <w:t>Взыскиваемые денежные средства перечислить по следующим реквизитам:</w:t>
      </w:r>
    </w:p>
    <w:p w:rsidR="00A77B3E">
      <w:r>
        <w:t>р/с: 40502810641760000001 в наименование организации адрес, БИК:телефон, к/с:30101810335100000607 в отделении Банка России по адрес.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решения.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