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02-23-620/2023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</w:t>
        <w:tab/>
        <w:tab/>
        <w:tab/>
        <w:tab/>
        <w:tab/>
        <w:tab/>
        <w:t xml:space="preserve">   </w:t>
        <w:tab/>
        <w:t xml:space="preserve">        адрес, Багликова, 21</w:t>
      </w:r>
    </w:p>
    <w:p w:rsidR="00A77B3E">
      <w:r>
        <w:t>Мировой судья судебного участка №23 Алуштинского судебного района (г.адрес) адрес фио, при ведении протокола судебного заседания администратором судебного адрес;</w:t>
      </w:r>
    </w:p>
    <w:p w:rsidR="00A77B3E">
      <w:r>
        <w:t>в отсутствие лиц, участвующих в деле:</w:t>
      </w:r>
    </w:p>
    <w:p w:rsidR="00A77B3E">
      <w:r>
        <w:t>прокуратуры адрес, при наличии ходатайства о рассмотрении в её отсутствие;</w:t>
      </w:r>
    </w:p>
    <w:p w:rsidR="00A77B3E">
      <w:r>
        <w:t>фио, извещен судом надлежащим образом;</w:t>
      </w:r>
    </w:p>
    <w:p w:rsidR="00A77B3E">
      <w:r>
        <w:t>Территориального фонда обязательного медицинского страхования адрес;</w:t>
      </w:r>
    </w:p>
    <w:p w:rsidR="00A77B3E">
      <w:r>
        <w:t xml:space="preserve">рассмотрев материалы гражданского дела по исковому заявлению прокурора адрес в защиту интересов Российской Федерации в лице Территориального фонда обязательного медицинского страхования адрес к фио о взыскании денежных средств, израсходованных на лечение фио в сумме сумма,  </w:t>
      </w:r>
    </w:p>
    <w:p w:rsidR="00A77B3E">
      <w:r>
        <w:t>РЕШИЛ:</w:t>
      </w:r>
    </w:p>
    <w:p w:rsidR="00A77B3E">
      <w:r>
        <w:t>Исковые требования прокурора адрес в защиту интересов Российской Федерации в лице Территориального фонда обязательного медицинского страхования адрес к фио удовлетворить.</w:t>
      </w:r>
    </w:p>
    <w:p w:rsidR="00A77B3E">
      <w:r>
        <w:t>Взыскать с фио (паспортные данные, регистрации нна адрес не имеющего, фактически проживающего по адресу: адрес, адрес, гараж №53) в пользу Территориального фонда обязательного медицинского страхования адрес (адрес РЕСПУБЛИКА, адрес, ОГРН: 1149102012840, Дата присвоения ОГРН: дата, ИНН: телефон, КПП: телефон, ДИРЕКТОР: фио) денежные средства, израсходованных на лечение фио в сумме сумма.</w:t>
      </w:r>
    </w:p>
    <w:p w:rsidR="00A77B3E">
      <w:r>
        <w:t>Взыскать с фио в доход федерального бюджета государственную пошлину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месяца.</w:t>
      </w:r>
    </w:p>
    <w:p w:rsidR="00A77B3E">
      <w:r>
        <w:t xml:space="preserve">Мировой судья                                                </w:t>
        <w:tab/>
        <w:tab/>
        <w:tab/>
        <w:tab/>
        <w:tab/>
        <w:t xml:space="preserve">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