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№2-23-742/2024</w:t>
      </w:r>
    </w:p>
    <w:p w:rsidR="00A77B3E"/>
    <w:p w:rsidR="00A77B3E">
      <w:r>
        <w:t>РЕШЕНИЕ</w:t>
      </w:r>
    </w:p>
    <w:p w:rsidR="00A77B3E">
      <w:r>
        <w:t>ИМЕНЕМ РОССИЙСКОЙ ФЕДЕРАЦИИ</w:t>
      </w:r>
    </w:p>
    <w:p w:rsidR="00A77B3E">
      <w:r>
        <w:t>дата                                                                               адрес</w:t>
      </w:r>
    </w:p>
    <w:p w:rsidR="00A77B3E">
      <w:r>
        <w:t xml:space="preserve">           </w:t>
        <w:tab/>
        <w:t xml:space="preserve">Мировой судья судебного участка №23  Алуштинского судебного района (городской адрес)  адрес фио при ведении протокола судебного заседания помощником судьи фио, с участием лиц, участвующих в деле:  </w:t>
      </w:r>
    </w:p>
    <w:p w:rsidR="00A77B3E">
      <w:r>
        <w:t xml:space="preserve">представителя истца - наименование организации в лице филиала наименование организации - фио, личность установлена по паспорту гражданина Российской Федерации, полномочия подтверждены на основании доверенности; </w:t>
      </w:r>
    </w:p>
    <w:p w:rsidR="00A77B3E">
      <w:r>
        <w:t xml:space="preserve"> ответчика – фио,  личность установлена по паспорту гражданина Российской Федерации;  </w:t>
      </w:r>
    </w:p>
    <w:p w:rsidR="00A77B3E">
      <w:r>
        <w:t>ответчика – фио, личность установлена по паспорту гражданина Российской Федерации;</w:t>
      </w:r>
    </w:p>
    <w:p w:rsidR="00A77B3E">
      <w:r>
        <w:t xml:space="preserve">рассмотрев материалы дела по исковому заявлению наименование организации в лице филиала наименование организации к фио, фио о взыскании задолженности за потребленную тепловую энергию, </w:t>
      </w:r>
    </w:p>
    <w:p w:rsidR="00A77B3E">
      <w:r>
        <w:t>УСТАНОВИЛ:</w:t>
      </w:r>
    </w:p>
    <w:p w:rsidR="00A77B3E">
      <w:r>
        <w:t>наименование организации в лице филиала наименование организации (далее по тексту – Истец) обратилось к фио, фио (далее – ответчики) с исковым заявлением о взыскании задолженности за потребленную тепловую энергию.</w:t>
      </w:r>
    </w:p>
    <w:p w:rsidR="00A77B3E">
      <w:r>
        <w:t>Исковое заявление мотивировано тем, что ответчики, являясь в спорный период собственниками жилого помещения, расположенного по адресу: адрес свои обязательства по полной и своевременной оплате поставленной тепловой энергии не исполняли, в связи с чем, за ним образовалась задолженность, которую истец просит взыскать с ответчиков.</w:t>
      </w:r>
    </w:p>
    <w:p w:rsidR="00A77B3E">
      <w:r>
        <w:t>При этом истец указал, что со своей стороны обязательства по поставке тепловой энергии в спорный период оказаны им в полном объеме, что подтверждается соответствующими справками о потребленной тепловой энергии, которые приобщены к исковому заявлению.</w:t>
      </w:r>
    </w:p>
    <w:p w:rsidR="00A77B3E">
      <w:r>
        <w:t>Протокольным определением от дата к участию в деле в качестве соответчика привлечена фио.</w:t>
      </w:r>
    </w:p>
    <w:p w:rsidR="00A77B3E">
      <w:r>
        <w:t>В ходе рассмотрения дела истцом уточнены исковые требования, в соответствии с заявлением об уточнении исковых требований от дата, в соответствии с которым истец, просит взыскать с истцов по сумма задолженности и пени, а также сумма государственной пошлины.</w:t>
      </w:r>
    </w:p>
    <w:p w:rsidR="00A77B3E">
      <w:r>
        <w:t>В ходе рассмотрения дела ответчики против удовлетворения исковых требований возражали, в частности фио указал, что неоднократно обращался к руководству предшественника истца с просьбой произвести замер температуры отопительных приборов в его квартире, вместе с тем, данные заявления оставлены без удовлетворения, дополнительно фио указал, что не согласен с расчетом задолженности за отопление мест общего пользования, поскольку отопительные приборы в местах общего пользования либо отсутствуют, либо установлены не в том количестве, исходя из которых истец расчитал размер задолженности.</w:t>
      </w:r>
    </w:p>
    <w:p w:rsidR="00A77B3E">
      <w:r>
        <w:t>Представитель истца приобщил к материалам дела копию протокола заседания межведомственной комиссии №1 от дата, в соответствии с которым многоквартирный жилой дом, расположенный по адресу: адрес не отнесен к списку МКД, в местах общего пользования которого отсутствуют приборы отопления.</w:t>
      </w:r>
    </w:p>
    <w:p w:rsidR="00A77B3E">
      <w:r>
        <w:t>Суд, исследовав представленные доказательства, установил следующее.</w:t>
      </w:r>
    </w:p>
    <w:p w:rsidR="00A77B3E">
      <w:r>
        <w:t>Истец, являясь централизованным поставщиком тепловой энергии в адрес, осуществляет поставку тепловой энергии в многоквартирный дом №45 по адрес.</w:t>
      </w:r>
    </w:p>
    <w:p w:rsidR="00A77B3E">
      <w:r>
        <w:t>Ответчики, являясь собственниками жилого помещения в многоквартирном доме, подключенного к системе централизованного теплоснабжения, расположенного по адресу: адрес, потребляли тепловую энергию. Для расчетов за потребленную тепловую энергию ответчику в ГУП РК Крымтеплокоммунэнерго» открыт лицевой счет №552002656.</w:t>
      </w:r>
    </w:p>
    <w:p w:rsidR="00A77B3E">
      <w:r>
        <w:t>Многоквартирный дом №45 по адрес, адрес не оборудован средствами учета тепловой энергии, в связи с чем, соответственно размер платы произведен в соответствии с пунктами 42.1 и 43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дата N 354.</w:t>
      </w:r>
    </w:p>
    <w:p w:rsidR="00A77B3E">
      <w:r>
        <w:t>Многоквартирный дом № 45 по адрес Алушта не оборудован средствами учета тепловой энергии, поэтому начисления за поставленную тепловую энергию производятся исходя из нормативного потребления.</w:t>
      </w:r>
    </w:p>
    <w:p w:rsidR="00A77B3E">
      <w:r>
        <w:t>Согласно п. 9 ст. 15 Федерального закона от дата № 190-ФЗ «О теплоснабжении», оплата тепловой энергии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A77B3E">
      <w:r>
        <w:t>На протяжении 2021 - датаг. были утверждены следующие тарифы:</w:t>
      </w:r>
    </w:p>
    <w:p w:rsidR="00A77B3E">
      <w:r>
        <w:t>в соответствии Приказом Государственного комитета по ценам и тарифам адрес от дата №49/11 с дата по дата: тепловая энергия - сумма/Гкал, с дата   по дата: тепловая энергия - сумма/Гкал;</w:t>
      </w:r>
    </w:p>
    <w:p w:rsidR="00A77B3E">
      <w:r>
        <w:t>в соответствии Приказом Государственного комитета по ценам и тарифам адрес от дата №57/11 с дата по дата: тепловая энергия -сумма/Гкал, с дата по дата: тепловая энергия - сумма/Гкал.</w:t>
      </w:r>
    </w:p>
    <w:p w:rsidR="00A77B3E">
      <w:r>
        <w:t>в соответствии Приказом Государственного комитета по ценам и тарифам адрес от дата №59/6 с дата по дата: тепловая энергия - сумма/Гкал.</w:t>
      </w:r>
    </w:p>
    <w:p w:rsidR="00A77B3E">
      <w:r>
        <w:t>Указанные тарифы приведены в сети интернет на официальном сайте Государственного комитета по ценам и тарифам адрес: http://gkz.rk.gov.ru</w:t>
      </w:r>
    </w:p>
    <w:p w:rsidR="00A77B3E">
      <w:r>
        <w:t>В спорный период истцом ответчикам начислено с дата по дата сумму в размере сумма, а также сумма пени.</w:t>
      </w:r>
    </w:p>
    <w:p w:rsidR="00A77B3E">
      <w:r>
        <w:t>Вместе с тем, ответчиком образовавшаяся задолженность не оплачена, что послужило основанием для обращения с настоящим исковым заявлением.</w:t>
      </w:r>
    </w:p>
    <w:p w:rsidR="00A77B3E">
      <w:r>
        <w:t>В соответствии с Правилами N 354, 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 (1), 2 (3) и 2 (4) приложения N 2 к настоящим Правилам исходя из норматива потребления коммунальной услуги по отоплению (абзац второй пункта 42 (1));</w:t>
      </w:r>
    </w:p>
    <w:p w:rsidR="00A77B3E">
      <w:r>
        <w:t>- размер платы за коммунальную услугу, предоставленную на общедомовые нужды в случаях, установленных пунктом 40 данных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названным Правилам (абзац первый пункта 44);</w:t>
      </w:r>
    </w:p>
    <w:p w:rsidR="00A77B3E">
      <w:r>
        <w:t>-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пунктом 44 данных Правил, за такой расчетный период потребителям не начисляется (пункт 45).</w:t>
      </w:r>
    </w:p>
    <w:p w:rsidR="00A77B3E">
      <w:r>
        <w:t>Предусмотренный абзацем вторым пункта 42 (1) Правил N 354, во взаимосвязи с формулой 2 приложения N 2 к данным Правилам, порядок определения размера платы за коммунальную услугу по отоплению в целях содержания общего имущества в многоквартирном доме основывается на общем принципе распределения фактически потребленного всеми помещениями многоквартирного дома объема (количества) тепловой энергии пропорционально площади конкретного жилого или нежилого помещения в многоквартирном доме. При этом приведенное правовое регулирование предполагает, что плата за отопление, подлежащая внесению собственниками и пользователями жилых и нежилых помещений в многоквартирных домах, подключенных к централизованным сетям теплоснабжения, по общему правилу, включает в себя как плату за потребление этой услуги в соответствующем помещении, так и плату за ее потребление в целях содержания общего имущества в многоквартирном доме.</w:t>
      </w:r>
    </w:p>
    <w:p w:rsidR="00A77B3E">
      <w:r>
        <w:t>Обращаясь в суд с настоящим иском, истец исходит из того, что приборы отопления в местах общего пользования МКД отсутствуют.</w:t>
      </w:r>
    </w:p>
    <w:p w:rsidR="00A77B3E">
      <w:r>
        <w:t>При этом пунктом 3 части 1 статьи 36 Жилищного кодекса Российской Федерации установлено, что именно собственникам помещений в многоквартирном доме принадлежит на праве общей долевой собственности общее имущество в многоквартирном доме, а именно: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и в силу статей 210 и 211 Гражданского кодекса Российской Федерации именно собственник несет бремя содержания принадлежащего ему имущества, а также риск его случайной гибели или случайного повреждения.</w:t>
      </w:r>
    </w:p>
    <w:p w:rsidR="00A77B3E">
      <w:r>
        <w:t>Согласно материалам дела, многоквартирный жилой дом подключен к системе центрального отопления, имеет сеть трубопроводов, проходящих через систему перекрытий и мест общего пользования, по которым тепловая энергия доставляется в квартиры, отапливаемые от данной сети.</w:t>
      </w:r>
    </w:p>
    <w:p w:rsidR="00A77B3E">
      <w:r>
        <w:t>Многоквартирный дом, будучи объектом капитального строительства, представляет собой, как следует из пункта 6 части 2 статьи 2 Федерального закона от дата N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 проживания и деятельности людей, а потому его эксплуатация предполагает расходование поступающих энергетических ресурсов, по общему правилу, не только на удовлетворение индивидуальных нужд собственников и пользователей отдельных жилых и нежилых помещений, но и на общедомовые нужды, т.е. на поддержание общего имущества в таком доме в состоянии, соответствующем нормативно установленным требованиям (пункты 10 и 11 Правил содержания общего имущества в многоквартирном доме, утвержденных Постановлением Правительства Российской Федерации от дата N 491; раздел III Правил и норм технической эксплуатации жилищного фонда, утвержденных постановлением Госстроя России от дата N 170).</w:t>
      </w:r>
    </w:p>
    <w:p w:rsidR="00A77B3E">
      <w:r>
        <w:t>Как ранее указывал Конституционный Суд Российской Федерации применительно к вопросу о взимании платы за коммунальную услугу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 сама по себе установка такого рода источников тепловой энергии и, как следствие, фактическое неиспользование тепловой энергии, поступающей по внутридомовым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 (Постановление от дата N 46-П).</w:t>
      </w:r>
    </w:p>
    <w:p w:rsidR="00A77B3E">
      <w: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 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 тепловой энергии во внутридомовых сетях этого дома (трубопроводах, стояках и т.д.).</w:t>
      </w:r>
    </w:p>
    <w:p w:rsidR="00A77B3E">
      <w:r>
        <w:t>Указанное,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 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 (часть 3 статьи 36 и пункт 1 части 2 статьи 44 Жилищного кодекса Российской Федерации).</w:t>
      </w:r>
    </w:p>
    <w:p w:rsidR="00A77B3E">
      <w:r>
        <w:t>В постановлении Конституционного Суда Российской Федерации от дата N 16-П указано, что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N 2 к данным Правилам не соответствуют Конституции Российской Федерации, ее статьям 19 (часть 1), 35 (части 1 - 3), 40 (часть 1) 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 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теплопотребляющими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 связанных с обеспечением общедомовых нужд.</w:t>
      </w:r>
    </w:p>
    <w:p w:rsidR="00A77B3E">
      <w:r>
        <w:t>Правительству Российской Федерации надлежит - руководствуясь требованиями Конституции Российской Федерации и основанными на них правовыми позициями Конституционного Суда Российской Федерации, выраженными в настоящем Постановлении, - внести в кратчайшие сроки изменения в действующий порядок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в таком доме переведены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теплопотребляющими элементами внутридомовой системы отопления.</w:t>
      </w:r>
    </w:p>
    <w:p w:rsidR="00A77B3E">
      <w:r>
        <w:t>До внесения в действующее правовое регулирование необходимых изменений сохраняется прежний порядок расчета платы за коммунальную услугу по отоплению в таком многоквартирном доме, поскольку при определенных обстоятельствах (например, если в конкретном доме число жилых и нежилых помещений, оснащенных индивидуальными источниками тепловой энергии, соотносимо с числом жилых и нежилых помещений, отапливаемых централизованно, а тем более превышает его) освобождение собственников и пользователей помещений, отапливаемых автономно, от обязанности по оплате коммунальной услуги по отоплению в части потребления тепловой энергии, поступающей в указанный дом по централизованным сетям теплоснабжения, в целях содержания его общего имущества - в отсутствие специальных правил расчета соответствующей платы - могло бы привести к существенному росту платежей за отопление для собственников и пользователей остальных помещений данного дома, что не согласовывалось бы с конституционными предписаниями об экономической и социальной солидарности.</w:t>
      </w:r>
    </w:p>
    <w:p w:rsidR="00A77B3E">
      <w:r>
        <w:t>Принимая во внимание обязанность собственников помещений в многоквартирном доме нести расходы на содержание общего имущества в таком доме (статья 210 Гражданского кодекса Российской Федерации, часть 3 статьи 30 и часть 1 статьи 39 Жилищного кодекса Российской Федерации), действующее нормативное регулирование отношений по предоставлению собственникам и пользователям помещений в многоквартирных домах коммунальной услуги по отоплению, исходит из необходимости возложения на потребителей данной услуги обязанности по внесению платы за тепловую энергию (иные коммунальные ресурсы, используемые при производстве услуги по отоплению), фактически потребляемую для обогрева как обособленных жилых и нежилых помещений многоквартирного дома, так и расположенных в нем помещений общего пользования.</w:t>
      </w:r>
    </w:p>
    <w:p w:rsidR="00A77B3E">
      <w:r>
        <w:t>Такой подход, по общему правилу, обуславливает недопустимость отказа собственников и пользователей отдельных помещений в многоквартирном доме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многоквартирный дом по централизованным сетям теплоснабжения, для обогрева каждого из расположенных в нем помещений (включая помещения общего пользования) и тем самым многоквартирного дома в целом.</w:t>
      </w:r>
    </w:p>
    <w:p w:rsidR="00A77B3E">
      <w:r>
        <w:t>Данная презумпция может быть опровергнута лишь полным отсутствием фактического потребления тепловой энергии,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многоквартирного дома,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w:t>
      </w:r>
    </w:p>
    <w:p w:rsidR="00A77B3E">
      <w:r>
        <w:t>Аналогичная правовая позиция изложена в пункте 37 Обзора судебной практики Верховного Суда Российской Федерации N 3 (2019), утвержденного Президиумом Верховного Суда Российской Федерации дата, а также в определениях Верховного Суда Российской Федерации от дата N 308-ЭС18-25891, от дата N 309-ЭС18-21578.</w:t>
      </w:r>
    </w:p>
    <w:p w:rsidR="00A77B3E">
      <w:r>
        <w:t>Собственники и пользователи всех помещений в многоквартирном доме обязаны оплачивать коммунальную услугу по отоплению, предоставляемую на общедомовые нужды, вне зависимости от того, каким образом отапливаются данные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p>
    <w:p w:rsidR="00A77B3E">
      <w:r>
        <w:t>Данный подход соответствует позиции Конституционного Суда Российской Федерации, сформулированной в Постановлении от дата N 16-П.</w:t>
      </w:r>
    </w:p>
    <w:p w:rsidR="00A77B3E">
      <w:r>
        <w:t>Доводы ответчика относительно требований, изложенных в исковом заявлении судом проверены и своего подтверждения в ходе рассмотрения дела не нашли, в связи с чем, признаны несостоятельными.</w:t>
      </w:r>
    </w:p>
    <w:p w:rsidR="00A77B3E">
      <w:r>
        <w:t>Так, вопрос о количестве отопительных приборов ответчиком поставлен исключительно на основании его утверждений, допустимыми и относимыми доказательствами не подтверждён, равно как и ненадлежащее качество оказания услуг истцом.</w:t>
      </w:r>
    </w:p>
    <w:p w:rsidR="00A77B3E">
      <w:r>
        <w:t>При этом, суд учитывает, что  исследованным в ходе судебного заседания протоколом заседания межведомственной комиссии №1 от дата, подтверждено, что многоквартирный жилой дом, расположенный по адресу: адрес не отнесен к списку МКД, в местах общего пользования которого отсутствуют приборы отопления.</w:t>
      </w:r>
    </w:p>
    <w:p w:rsidR="00A77B3E">
      <w:r>
        <w:t>Таким образом, факт потребления тепловой энергии, поставляемый истцом в места общего пользования многоквартирного дома, в ходе рассмотрения дела подтверждён, равно как и факт потребления ответчиками данной коммунальной услуги в спорный период.</w:t>
      </w:r>
    </w:p>
    <w:p w:rsidR="00A77B3E">
      <w:r>
        <w:t>Расчет задолженности судом проверен и признан корректным, в силу чего с ответчиков в пользу истца подлежит взысканию задолженность за потребленную тепловую энергию за период с дата по дата в сумме сумма, пеню в сумме сумма (с каждого ответчика).</w:t>
      </w:r>
    </w:p>
    <w:p w:rsidR="00A77B3E">
      <w:r>
        <w:t>Начисление пени надлежит осуществлять по дату фактического исполнения решения суда.</w:t>
      </w:r>
    </w:p>
    <w:p w:rsidR="00A77B3E">
      <w:r>
        <w:t>Судебные расходы, понесенные истцом, подлежат взысканию с ответчика по правилам, предусмотренным статьей 98 ГПК РФ.</w:t>
      </w:r>
    </w:p>
    <w:p w:rsidR="00A77B3E">
      <w:r>
        <w:t>На основании изложенного выше, руководствуясь ст. ст. 194-199  ГПК РФ, мировой судья,</w:t>
      </w:r>
    </w:p>
    <w:p w:rsidR="00A77B3E">
      <w:r>
        <w:t xml:space="preserve">                                                      Р Е Ш И Л:</w:t>
      </w:r>
    </w:p>
    <w:p w:rsidR="00A77B3E">
      <w:r>
        <w:t>Исковое заявление (с учетом заявления об уточнении от дата) наименование организации в лице филиала наименование организации к фио, фио удовлетворить.</w:t>
      </w:r>
    </w:p>
    <w:p w:rsidR="00A77B3E">
      <w:r>
        <w:t>Взыскать с фио (паспортные данные, гражданин Российской Федерации, паспортные данные, выдан ФМС РФ код подразделения телефон, зарегистрированного по адресу: адрес) в пользу наименование организации в лице филиала наименование организации (адрес, СИМФЕРОПОЛЬ ГОРОД, фио, ДОМ ЗА, ОГРН: 1149102047962, Дата присвоения ОГРН: дата, ИНН: телефон, КПП: телефон, ГЕНЕРАЛЬНЫЙ ДИРЕКТОР: фио) задолженность за потребленную тепловую энергию за период с дата по дата в сумме сумма, пеню в сумме сумма производя её начисление по дату фактического исполнения решения суда, а также сумма государственной пошлины, за подачу искового заявления.</w:t>
      </w:r>
    </w:p>
    <w:p w:rsidR="00A77B3E">
      <w:r>
        <w:t>Взыскать с фио (паспортные данные, гражданка Российской Федерации, паспортные данные, выдан ФМС РФ, код подразделения телефон, зарегистрированной по адресу: адрес) задолженность за потребленную тепловую энергию за период с дата по дата в сумме сумма, пеню в сумме сумма производя её начисление по дату фактического исполнения решения суда, а также сумма государственной пошлины, за подачу искового заявления.</w:t>
      </w:r>
    </w:p>
    <w:p w:rsidR="00A77B3E">
      <w:r>
        <w:t>Лица, участвующие в деле, их представители, которые присутствовали в судебном заседании, вправе подать мировому судье судебного участка №23 Алуштинского судебного района (городской адрес) заявление о составлении мотивированного решения в течение трех дней со дня объявления резолютивной части решения суда.</w:t>
      </w:r>
    </w:p>
    <w:p w:rsidR="00A77B3E">
      <w:r>
        <w:t>Лица, участвующие в деле, их представители, не присутствовавшие в судебном заседании, вправе подать мировому судье судебного участка №23 Алуштинского судебного района (городской адрес) 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Мировой судья составляет мотивированное решение суда в течение десяти дней со дня поступления от лиц, участвующих в деле, их представителей заявления о составлении мотивированного решения суда.</w:t>
      </w:r>
    </w:p>
    <w:p w:rsidR="00A77B3E">
      <w:r>
        <w:t>Решение может быть обжаловано в апелляционном порядке в Алуштинский городской суд адрес через мирового судью судебного участка №23 Алуштинского судебного района (городской адрес) в течение месяца со дня  принятия   решения суда в окончательной форме.</w:t>
      </w:r>
    </w:p>
    <w:p w:rsidR="00A77B3E">
      <w:r>
        <w:t>Резолютивная часть оглашена дата.</w:t>
      </w:r>
    </w:p>
    <w:p w:rsidR="00A77B3E">
      <w:r>
        <w:t>Полный текст изготовлен дата.</w:t>
      </w:r>
    </w:p>
    <w:p w:rsidR="00A77B3E">
      <w:r>
        <w:t xml:space="preserve">Мировой судья                                                  </w:t>
        <w:tab/>
        <w:tab/>
        <w:tab/>
        <w:tab/>
        <w:tab/>
        <w:t xml:space="preserve">     фио</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