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02-23-933/2021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>, при ведении протокола судебного заседания секретарем</w:t>
      </w:r>
      <w:r>
        <w:t xml:space="preserve">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 xml:space="preserve">представителя истца – ФГКУ «Пограничное управление ФСБ России по адрес»; ответчика – </w:t>
      </w:r>
      <w:r>
        <w:t>фио</w:t>
      </w:r>
      <w:r>
        <w:t>;</w:t>
      </w:r>
    </w:p>
    <w:p w:rsidR="00A77B3E">
      <w:r>
        <w:t>рассмотрев материалы гражданского дела по исковому заявлению в защиту интересов Российской Федерации наименование организац</w:t>
      </w:r>
      <w:r>
        <w:t xml:space="preserve">ии к </w:t>
      </w:r>
      <w:r>
        <w:t>фио</w:t>
      </w:r>
      <w:r>
        <w:t xml:space="preserve"> о взыскании ущерба, причиненного незаконной добычей водных биологических ресурсов Российской Федерации, 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наименование организации о взыскании ущерба, причиненного незако</w:t>
      </w:r>
      <w:r>
        <w:t>нной добычей водных биологических ресурсов Российской Федерации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зарегистрирован и проживает по адресу: адрес) в пользу наименование организации (адрес РЕСПУБЛИКА, СИМФЕРОПОЛЬ ГОРОД, ФЕДОТОВА УЛИЦА, ДОМ 27, О</w:t>
      </w:r>
      <w:r>
        <w:t xml:space="preserve">ГРН: 1149102002675, Дата присвоения ОГРН: дата, ИНН: телефон, КПП: телефон, НАЧАЛЬНИК УПРАВЛЕНИЯ: </w:t>
      </w:r>
      <w:r>
        <w:t>фио</w:t>
      </w:r>
      <w:r>
        <w:t>) сумма в качестве возмещения ущерба, причиненного незаконной добычей водных биологических ресурсов Российской Федерации.</w:t>
      </w:r>
    </w:p>
    <w:p w:rsidR="00A77B3E">
      <w:r>
        <w:t xml:space="preserve">Взыскать с </w:t>
      </w:r>
      <w:r>
        <w:t>фио</w:t>
      </w:r>
      <w:r>
        <w:t xml:space="preserve"> (паспортные данные</w:t>
      </w:r>
      <w:r>
        <w:t xml:space="preserve"> зарегистрирован и проживает по адресу: адрес) в доход местного бюджета сумма государственной пошлины.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</w:t>
      </w:r>
      <w:r>
        <w:t>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</w:t>
      </w:r>
      <w:r>
        <w:t>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</w:t>
      </w:r>
      <w:r>
        <w:t xml:space="preserve">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99"/>
    <w:rsid w:val="002D26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