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Дело № 02-23-986/2025</w:t>
      </w:r>
    </w:p>
    <w:p w:rsidR="00A77B3E"/>
    <w:p w:rsidR="00A77B3E">
      <w:r>
        <w:t>РЕШЕНИЕ</w:t>
      </w:r>
    </w:p>
    <w:p w:rsidR="00A77B3E">
      <w:r>
        <w:t xml:space="preserve"> резолютивная часть</w:t>
      </w:r>
    </w:p>
    <w:p w:rsidR="00A77B3E">
      <w:r>
        <w:t>ИМЕНЕМ РОССИЙСКОЙ ФЕДЕРАЦИИ</w:t>
      </w:r>
    </w:p>
    <w:p w:rsidR="00A77B3E">
      <w:r>
        <w:t xml:space="preserve">дата                                                                 </w:t>
        <w:tab/>
        <w:t xml:space="preserve">           адрес </w:t>
      </w:r>
    </w:p>
    <w:p w:rsidR="00A77B3E">
      <w:r>
        <w:t xml:space="preserve">Мировой судья судебного участка № 23 Алуштинского судебного района  (г.адрес) адрес фио при ведении протокола судебного заседания помощником судьи фио: </w:t>
      </w:r>
    </w:p>
    <w:p w:rsidR="00A77B3E">
      <w:r>
        <w:t xml:space="preserve">в отсутствие истца – фио; </w:t>
      </w:r>
    </w:p>
    <w:p w:rsidR="00A77B3E">
      <w:r>
        <w:t>с участием представителя истца – фио, действующий на основании доверенности, личность установлена по паспорту гражданина Российской Федерации;</w:t>
      </w:r>
    </w:p>
    <w:p w:rsidR="00A77B3E">
      <w:r>
        <w:t>в отсутствие ответчика – фио;</w:t>
      </w:r>
    </w:p>
    <w:p w:rsidR="00A77B3E">
      <w:r>
        <w:t>с участием представителя ответчика – фио, действующего на основании ордера;</w:t>
      </w:r>
    </w:p>
    <w:p w:rsidR="00A77B3E">
      <w:r>
        <w:t xml:space="preserve"> рассмотрев исковое заявление фио к фио о взыскании процентов за пользование чужими денежными средствами, руководствуясь ст.ст.21-24 Семейного кодекса РФ,  телефон ГПК РФ</w:t>
      </w:r>
    </w:p>
    <w:p w:rsidR="00A77B3E">
      <w:r>
        <w:t>Р Е Ш И Л:</w:t>
      </w:r>
    </w:p>
    <w:p w:rsidR="00A77B3E">
      <w:r>
        <w:t>Исковое заявление фио к фио о взыскании процентов за пользование чужими денежными средствами удовлетворить.</w:t>
      </w:r>
    </w:p>
    <w:p w:rsidR="00A77B3E">
      <w:r>
        <w:t>Взыскать с фио (паспортные данные) в пользу фио (паспортные данные, выдан ТП №2 Межрайонного ОУФМС России по адрес в адрес дата, зарегистрированного по адресу: адрес)  проценты за пользование чужими денежными средствами в сумме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