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УИД 91MS0024-телефон-телефон</w:t>
      </w:r>
    </w:p>
    <w:p w:rsidR="00A77B3E">
      <w:r>
        <w:t>Дело № 2-24-28/2019</w:t>
      </w:r>
    </w:p>
    <w:p w:rsidR="00A77B3E"/>
    <w:p w:rsidR="00A77B3E">
      <w:r>
        <w:t>ЗАОЧНОЕ РЕШЕНИЕ</w:t>
      </w:r>
    </w:p>
    <w:p w:rsidR="00A77B3E">
      <w:r>
        <w:t>ИМЕНЕМ РОССИЙСКОЙ ФЕДЕРАЦИИ</w:t>
      </w:r>
    </w:p>
    <w:p w:rsidR="00A77B3E">
      <w:r>
        <w:t xml:space="preserve">                    </w:t>
      </w:r>
    </w:p>
    <w:p w:rsidR="00A77B3E">
      <w:r>
        <w:t>дата</w:t>
        <w:tab/>
        <w:t xml:space="preserve">         </w:t>
        <w:tab/>
        <w:tab/>
        <w:t xml:space="preserve">                      адрес</w:t>
      </w:r>
    </w:p>
    <w:p w:rsidR="00A77B3E"/>
    <w:p w:rsidR="00A77B3E">
      <w:r>
        <w:t xml:space="preserve">Мировой судья судебного участка № 24 Алуштинского судебного района (городской адрес) адрес фио, при секретаре фио, с участием представителя истца фио, </w:t>
      </w:r>
    </w:p>
    <w:p w:rsidR="00A77B3E">
      <w:r>
        <w:t>рассмотрев в открытом судебном заседании гражданское дело по исковому заявлению фио к фио о взыскании суммы неосновательного обогащения и процентов за пользование чужими денежными средствами,</w:t>
      </w:r>
    </w:p>
    <w:p w:rsidR="00A77B3E"/>
    <w:p w:rsidR="00A77B3E">
      <w:r>
        <w:tab/>
        <w:t>УСТАНОВИЛ:</w:t>
      </w:r>
    </w:p>
    <w:p w:rsidR="00A77B3E"/>
    <w:p w:rsidR="00A77B3E">
      <w:r>
        <w:t>Представитель истца обратился к мировому судье с исковым заявлением к фио, в котором просит взыскать с ответчика в пользу истца сумму неосновательного обогащения в размере сумма, проценты за пользование чужими денежными средствами за период с дата по дата (на момент подготовки искового заявления) в размере сумма, а также судебные расходы по делу, состоящие из оплаты государственной пошлины – сумма, оплаты юридических услуг по договору № 1813/ФЛ от дата в размере сумма, банковской комиссии за оплату юридических услуг – сумма и расходов за совершение нотариальных действий – сумма.</w:t>
      </w:r>
    </w:p>
    <w:p w:rsidR="00A77B3E">
      <w:r>
        <w:t>Исковые требования мотивированы тем, что дата между истцом и кадастровым инженером фио был заключен договор, предметом которого является оказание информационно-консультативных услуг по предоставлению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на учет объекта недвижимости (земельного участка), расположенного по адресу: уч. 154, 166, ? 167, сект. 31, наименование организации, Трудовское сельское поселение. По данному договору за оказание услуг истцом были переданы ответчику денежные средства в размере сумма. По истечении более двух лет с момента заключения договора, работы ответчиком выполнены не были. Как позднее выяснилось, на момент заключения договора фио индивидуальным предпринимателем не являлась, а была сотрудником юридического лица - наименование организации, в котором на момент составления договора находилась в отпуске, тем самым действуя при составлении договора самостоятельно, как физическое лицо. Таким образом, договор был заключен ответчиком как лицом, не имеющим права в силу специального закона на его заключение, что свидетельствует о ничтожности заключенного между сторонами договора. Следовательно, в соответствии с требованиями ч. 1 ст. 1102 ГК РФ, ответчик обязана возвратить истцу денежные средства, полученные ею по договору от истца, а также проценты за пользование чужими денежными средствами, что предусмотрено положениями ст. 395 ГК РФ.</w:t>
      </w:r>
    </w:p>
    <w:p w:rsidR="00A77B3E">
      <w:r>
        <w:t xml:space="preserve">В судебном заседании представитель истца заявленные исковые требования поддержал в полном объеме по основаниям, изложенным в иске. </w:t>
      </w:r>
    </w:p>
    <w:p w:rsidR="00A77B3E">
      <w:r>
        <w:t>Ответчик, будучи извещенной надлежащим образом о времени и месте судебного заседания по месту проживания, в суд не явилась, не сообщила о причинах неявки и не просила о рассмотрении дела в ее отсутствие. Представила мировому судье письменные возражения на исковое заявление (л.д. 37-39), из которых усматривается следующее. Действительно, дата между истцом (заказчиком) и ответчиком (исполнителем) в помещении офиса наименование организации по адресу: адрес, был заключен договор на оказание информационно-консультативных услуг. Там же истцом была произведена оплата по договору.  После подписания договор был передан действовавшему на тот период времени председателю наименование организации ... фио выданной ею доверенности бухгалтер кооператива фио приняла оплату по договору. Приступить к выполнению работ по договору она могла только после того, как ей будут переданы исполнителем (истцом по делу) либо наименование организации исходные данные, необходимые для выполнения работ. Однако такие данные и подписанный ею экземпляр договора переданы ей не были, в связи с чем работы по договору были выполнены ею не в полном объеме. То есть она, как кадастровый инженер, выполнила все принятые на себя по договору обязательства, исполнение которых зависело исключительно от нее. Поскольку у наименование организации отсутствовал проект межевания территории, закончить выполнение работ по договору не представилось возможным, о чем она неоднократно доводила до сведения руководства кооператива. На основании выданной от ее имени на имя бухгалтера наименование организации фио доверенности, на протяжении определенного времени заключались аналогичные договора, бухгалтером взималась оплата по договорам. Точное количество заключенных от ее имени договоров ей неизвестно. И даже несмотря на то, что фактически денежные средства по договору она не получала, от выполнения работ она не отказывалась и выполнила ее в том объеме, в котором это было возможным исходя из имеющихся данных. При этом ей известно о том, что по заявлению членов кооператива возбуждено уголовное дело, подозреваемым по которому является бывший председатель наименование организации фио, который в настоящее время находится в розыске. Полагает, что в силу требований ст. 781 ГК РФ она не обязана возвращать денежные средства, оплаченные истцом по заключенному между ними договору, поскольку работы по договору, в том объеме, в котором это было возможно исходя из представленных ей данных, она выполнила, а оплату по договору так и не получила. Также считает безосновательным указание истца о ничтожности заключенного между ними договора, поскольку она является кадастровым инженером, состоит в Реестре кадастровых инженеров и, соответственно, имела право на заключение договора.</w:t>
      </w:r>
    </w:p>
    <w:p w:rsidR="00A77B3E">
      <w:r>
        <w:t>В соответствии со ст. 233 ГПК РФ и с учетом мнения представителя истца, суд считает возможным рассмотреть дело в отсутствие ответчика в порядке заочного производства.</w:t>
      </w:r>
    </w:p>
    <w:p w:rsidR="00A77B3E">
      <w:r>
        <w:t>Суд, выслушав представителя истца, исследовав и оценив доказательства, представленные лицами, участвующими в деле, как в отдельности, так и в их совокупности, приходит к следующему выводу.</w:t>
      </w:r>
    </w:p>
    <w:p w:rsidR="00A77B3E">
      <w:r>
        <w:t>В силу ч. 1 ст. 8 ГК РФ,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 В соответствии с этим гражданские права и обязанности возникают, в том числе,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A77B3E">
      <w:r>
        <w:t>Согласно требованиям ч. 1 ст. 307 ГК РФ,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A77B3E">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 (ст. 309 ГК РФ).</w:t>
      </w:r>
    </w:p>
    <w:p w:rsidR="00A77B3E">
      <w:r>
        <w:t>В соответствии с положениями ч. 1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Судом установлено, что дата между фио (заказчик по договору, истец по делу) и фио (исполнитель по договору, ответчик по делу) был заключен договор, который стороны договора обозначили как договор на оказание информационно-консультативных услуг № 218-к (далее по тексту – договор) (л.д. 5).</w:t>
      </w:r>
    </w:p>
    <w:p w:rsidR="00A77B3E">
      <w:r>
        <w:t xml:space="preserve">Согласно п. 1 договора, исполнитель приняла на себя обязательство выполнить: </w:t>
      </w:r>
    </w:p>
    <w:p w:rsidR="00A77B3E">
      <w:r>
        <w:t>- оказание информационно-консультативных услуг по представлению интересов заказчика в федеральных органах исполнительной власти, осуществляющих кадастровый учет и ведение государственного кадастра недвижимости, с целью постановки объекта недвижимости (земельного участка), расположенного по адресу: уч. 154, 166, ? 167, сект. 31, наименование организации, Трудовское сельское поселение (п. 1.1. договора);</w:t>
      </w:r>
    </w:p>
    <w:p w:rsidR="00A77B3E">
      <w:r>
        <w:t>- кадастровые работы согласно Федерального закона от дата № 221-ФЗ «О государственном кадастре недвижимости» и данного договора по изготовлению в установленной форме межевого плана земельного участка, а заказчик обязуется принять и оплатить выполненные работы (п. 1.2. договора).</w:t>
      </w:r>
    </w:p>
    <w:p w:rsidR="00A77B3E">
      <w:r>
        <w:t>В соответствии с п. 2 договора, общая стоимость работ по договору составила сумма.</w:t>
      </w:r>
    </w:p>
    <w:p w:rsidR="00A77B3E">
      <w:r>
        <w:t>Заказчик принял на себя обязательство осуществить оплату по договору в полном объеме до начала выполнения работ (п. 2.2. договора).</w:t>
      </w:r>
    </w:p>
    <w:p w:rsidR="00A77B3E">
      <w:r>
        <w:t>Пунктом 3 договора было предусмотрено, что прием выполненных работ по договору оформляется актом выполненных работ.</w:t>
      </w:r>
    </w:p>
    <w:p w:rsidR="00A77B3E">
      <w:r>
        <w:t>Срок выполнения работ, согласно п. 4.1. договора, истекает в момент передачи заказчику работ кадастрового паспорта на объект недвижимости, а также межевого плана по уточнению границ земельного участка на цифровом носителе.</w:t>
      </w:r>
    </w:p>
    <w:p w:rsidR="00A77B3E">
      <w:r>
        <w:t xml:space="preserve">При этом фио получила от фио в счет оплаты по договору сумма, что подтверждается копиями квитанций к приходному кассовому ордеру № 242 от дата и № 271 от дата (л.д. 6). </w:t>
      </w:r>
    </w:p>
    <w:p w:rsidR="00A77B3E">
      <w:r>
        <w:t xml:space="preserve">Довод ответчика о не получении ею денежных средств по договору суд находит несостоятельным, поскольку он опровергается копией вышеуказанной квитанции, в котором имеется подпись фио о принятии денежных средств. О том, что подпись в указанных квитанциях о принятии денежных средств ей не принадлежит, фио не заявляла, доказательств не принадлежности ей подписи не предоставила. </w:t>
      </w:r>
    </w:p>
    <w:p w:rsidR="00A77B3E">
      <w:r>
        <w:t>Довод фио о выдаче ею доверенности на имя бухгалтера наименование организации фио не может служить доказательством не получения денежных средств по договору, поскольку, как следует из ее же письменных пояснений по делу, выраженных в возражениях на исковое заявление, к выполнению работ по договору она приступила, а согласно п. 2.2. договора заказчик обязуется осуществить оплату по настоящему договору в полном объеме до начала выполнения работ.</w:t>
      </w:r>
    </w:p>
    <w:p w:rsidR="00A77B3E">
      <w:r>
        <w:t>То есть сам факт начала выполнения работ по договору фио свидетельствует о том, что деньги по договору были ей переданы.</w:t>
      </w:r>
    </w:p>
    <w:p w:rsidR="00A77B3E">
      <w:r>
        <w:t>Кроме того, как указал представитель истца в исковом заявлении и пояснил суду в судебном заседании, деньги по договору передавались истцом ответчику.</w:t>
      </w:r>
    </w:p>
    <w:p w:rsidR="00A77B3E">
      <w:r>
        <w:t>Несмотря на получение оплаты по договору, работы по договору были выполнены ответчиком лишь частично: межевой план земельного участка не был изготовлен и не был подан на согласование в Госкомрегистр; кадастровый паспорт на земельный участок получен не был, в связи с чем сторонами не был оформлен акт выполненных работ.</w:t>
      </w:r>
    </w:p>
    <w:p w:rsidR="00A77B3E">
      <w:r>
        <w:t>Факт частичного выполнения работ по договору представитель истца подтвердил в судебном заседании, а также ответчик в своих возражениях на исковое заявление.</w:t>
      </w:r>
    </w:p>
    <w:p w:rsidR="00A77B3E">
      <w:r>
        <w:t>При этом, как показал представитель истца, по истечении более двух лет с момента составления договора, работы фио выполнены не были, акт приема выполненных работ сторонами не оформлялся.</w:t>
      </w:r>
    </w:p>
    <w:p w:rsidR="00A77B3E">
      <w:r>
        <w:t>Как разъяснено в п. 6 Постановления Пленума Верховного Суда РФ от дата N 11 "О подготовке гражданских дел к судебному разбирательству", при определении закона и иного нормативного правового акта, которым следует руководствоваться при разрешении дела, и установлении правоотношений сторон следует иметь в виду, что они должны определяться исходя из совокупности данных: предмета и основания иска, возражений ответчика относительно иска, иных обстоятельств, имеющих юридическое значение для правильного разрешения дела.</w:t>
      </w:r>
    </w:p>
    <w:p w:rsidR="00A77B3E">
      <w:r>
        <w:t>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(ч.ч. 1, 4 ст. 421 ГК РФ).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 (ст. 422 ГК РФ).</w:t>
      </w:r>
    </w:p>
    <w:p w:rsidR="00A77B3E">
      <w:r>
        <w:t>В соответствии с ч. 1 ст. 35 Федерального закона от дата N 221-ФЗ  "О государственном кадастре недвижимости» (в редакции, действовавшей по состоянию на дата), кадастровые работы выполняются кадастровым инженером на основании заключаемого в соответствии с требованиями гражданского законодательства (глава 37 ГК РФ, регулирующая положения о подряде) и настоящего Федерального закона договора подряда на выполнение кадастровых работ, если иное не установлено федеральным законом.</w:t>
      </w:r>
    </w:p>
    <w:p w:rsidR="00A77B3E">
      <w:r>
        <w:t>Согласно положениям ст.ст. 31, 32, 33 Федерального закона от дата N 221-ФЗ  "О государственном кадастре недвижимости» (в редакции, действовавшей по состоянию на дата), кадастровый инженер может выбрать следующие формы организации своей кадастровой деятельности: 1) в качестве индивидуального предпринимателя; 2) в качестве работника юридического лица на основании трудового договора с таким юридическим лицом.</w:t>
      </w:r>
    </w:p>
    <w:p w:rsidR="00A77B3E">
      <w:r>
        <w:t>Кадастровый инженер в соответствии с настоящим Федеральным законом вправе выбирать формы организации своей кадастровой деятельности и место ее осуществления самостоятельно.</w:t>
      </w:r>
    </w:p>
    <w:p w:rsidR="00A77B3E">
      <w:r>
        <w:t>Кадастровый инженер вправе принять решение об осуществлении своей кадастровой деятельности в качестве индивидуального предпринимателя, если он зарегистрирован в этом качестве в установленном законодательством Российской Федерации порядке.</w:t>
      </w:r>
    </w:p>
    <w:p w:rsidR="00A77B3E">
      <w:r>
        <w:t>Кадастровый инженер вправе осуществлять кадастровую деятельность на основании трудового договора с юридическим лицом в качестве работника такого юридического лица. Договоры подряда на выполнение кадастровых работ заключаются таким юридическим лицом. Данные работы вправе выполнять только кадастровый инженер - работник такого юридического лица.</w:t>
      </w:r>
    </w:p>
    <w:p w:rsidR="00A77B3E">
      <w:r>
        <w:t>Как установлено судом, фио является кадастровым инженером (аттестат кадастрового инженера № 82-15-150).</w:t>
      </w:r>
    </w:p>
    <w:p w:rsidR="00A77B3E">
      <w:r>
        <w:t>При этом согласно сведениям, взятым из Единого государственного реестра индивидуальных предпринимателей, фио была зарегистрирована в качестве индивидуального предпринимателя дата (л.д. 19-22). То есть на момент заключения договора индивидуальным предпринимателем она не являлась.</w:t>
      </w:r>
    </w:p>
    <w:p w:rsidR="00A77B3E">
      <w:r>
        <w:t xml:space="preserve"> Согласно информации, содержащейся в представленном суду представителем истца ответе на запрос, подписанном директором наименование организации, от дата, на основании трудового договора, заключенного между наименование организации и фио № 5 от дата, она была принята на должность кадастрового инженера. В срок с дата по дата фио находилась на больничном, а с дата на основании приказа № 2 находится в декретном отпуске по уходу за ребенком. Начиная с дата на рабочем месте ее никто не видел, место ее нахождения неизвестно (л.д. 45).</w:t>
      </w:r>
    </w:p>
    <w:p w:rsidR="00A77B3E">
      <w:r>
        <w:t xml:space="preserve">Таким образом, суд приходит к выводу о том, что фио, хоть и является кадастровым инженером, однако не имела права в силу закона на заключение договора с истцом, предметом которого является выполнение кадастровых работ, поскольку на момент заключения договора она не была зарегистрирована в качестве индивидуального предпринимателя в установленном законом порядке. Несмотря на то, что фио хотя и являлась работником юридического лица – наименование организации, однако договор с истцом, предметом которого являлось выполнение кадастровых работ ответчиком, был заключен не юридическим лицом.    </w:t>
      </w:r>
    </w:p>
    <w:p w:rsidR="00A77B3E">
      <w:r>
        <w:t>В соответствии с положениями ч. 1 ст. 166 ГК РФ,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A77B3E">
      <w:r>
        <w:t>Согласно требованиям ст. 168 ГК РФ, за исключением случаев, предусмотренных пунктом 2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A77B3E">
      <w:r>
        <w:t>Поскольку договор был заключен фио, не имеющей права на заключение такого договора в силу специального закона, суд приходит к выводу о его ничтожности в силу закона.</w:t>
      </w:r>
    </w:p>
    <w:p w:rsidR="00A77B3E">
      <w:r>
        <w:t>В связи с тем, что ничтожная сделка не порождает юридических последствий, она может быть признана недействительной лишь с момента ее совершения.</w:t>
      </w:r>
    </w:p>
    <w:p w:rsidR="00A77B3E">
      <w:r>
        <w:t>В силу требований ч. 1 ст. 167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A77B3E">
      <w:r>
        <w:t>Согласно положениям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Поскольку ответчик фио не обладала правом на заключение договора с истцом, суд приходит к выводу о том, что денежные средства в размере сумма, полученные ею по договору от истца, были получены ею неправомерно, в связи с чем подлежат возврату истцу, как неосновательно приобретенные.</w:t>
      </w:r>
    </w:p>
    <w:p w:rsidR="00A77B3E">
      <w:r>
        <w:t>Кроме того,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(ч. 1 ст. 395 ГК РФ).</w:t>
      </w:r>
    </w:p>
    <w:p w:rsidR="00A77B3E">
      <w:r>
        <w:t>Поскольку суд пришел к выводу о том, что фио неправомерно удерживала денежные средства истца в размере сумма, в силу положений ч. 1 ст. 395 ГК РФ на указанную денежную сумму подлежат начислению проценты за период с дата по дата (в рамках заявленных исковых требований), что составляет сумма (л.д. 2).</w:t>
      </w:r>
    </w:p>
    <w:p w:rsidR="00A77B3E">
      <w:r>
        <w:t>Указанный расчет судом проверен, является арифметически верным.</w:t>
      </w:r>
    </w:p>
    <w:p w:rsidR="00A77B3E">
      <w:r>
        <w:t>В соответствии с ч. 1 ст. 96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В абзацах 2, 3 п. 2 Постановления Пленума Верховного Суда РФ от дата № 1 "О некоторых вопросах применения законодательства о возмещении издержек, связанных с рассмотрением дела" (далее – Постановление Пленума), разъяснено о том, что перечень судебных издержек, предусмотренный гражданско-процессуальным кодексом, не является исчерпывающим. Так, расходы, понесенные истцом в связи с собиранием доказательств до предъявления искового заявления, в суд, могут быть признаны судебными издержками,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 допустимости. Например, истцу могут быть возмещены расходы, связанные с легализацией иностранных официальных документов, обеспечением нотариусом до возбуждения дела в суде судебных доказательств (в частности, доказательств, подтверждающих размещение определенной информации в сети "Интернет"), расходы на проведение досудебного исследования состояния имущества, на основании которого впоследствии определена цена предъявленного в суд иска, его подсудность.</w:t>
      </w:r>
    </w:p>
    <w:p w:rsidR="00A77B3E">
      <w:r>
        <w:t>Расходы на оформление доверенности представителя также могут быть признаны судебными издержками, если такая доверенность выдана для участия представителя в конкретном деле или конкретном судебном заседании по делу.</w:t>
      </w:r>
    </w:p>
    <w:p w:rsidR="00A77B3E">
      <w:r>
        <w:t>Согласно п. 4 Постановления Пленума,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w:t>
      </w:r>
    </w:p>
    <w:p w:rsidR="00A77B3E">
      <w:r>
        <w:t>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4 статьи 1 ГПК РФ).</w:t>
      </w:r>
    </w:p>
    <w:p w:rsidR="00A77B3E">
      <w: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A77B3E">
      <w: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w:t>
      </w:r>
    </w:p>
    <w:p w:rsidR="00A77B3E">
      <w: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w:t>
      </w:r>
    </w:p>
    <w:p w:rsidR="00A77B3E">
      <w:r>
        <w:t>О чрезмерности понесенных истцом судебных расходов ответчик не заявляла.</w:t>
      </w:r>
    </w:p>
    <w:p w:rsidR="00A77B3E">
      <w:r>
        <w:t>Учитывая объем заявленных исковых требований по делу, цену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пределы указанной истцом суммы на оплату услуг представителя мировой судья находит разумными.</w:t>
      </w:r>
    </w:p>
    <w:p w:rsidR="00A77B3E">
      <w:r>
        <w:t>Оснований для уменьшения указанной суммы суд не усматривает, о чрезмерности взыскиваемых расходов ответчик не заявляла.</w:t>
      </w:r>
    </w:p>
    <w:p w:rsidR="00A77B3E">
      <w:r>
        <w:t>Таким образом, с ответчика в пользу истца подлежат возмещению понесенные истцом судебные расходы по делу, состоящие из оплаты государственной пошлины – сумма (л.д. 10а), юридических услуг по договору № 1813/ФЛ от дата в размере сумма, банковской комиссии за оплату юридических услуг – сумма и расходов за совершение нотариальных действий – сумма (л.д. 24-29).</w:t>
      </w:r>
    </w:p>
    <w:p w:rsidR="00A77B3E">
      <w:r>
        <w:t>Несение указанных расходов истцом подтверждается материалами дела (л.д. 10а, 24-29).</w:t>
      </w:r>
    </w:p>
    <w:p w:rsidR="00A77B3E">
      <w:r>
        <w:t>На основании изложенного, руководствуясь ст.ст. 194-199, 233-235 ГПК РФ, мировой судья</w:t>
      </w:r>
    </w:p>
    <w:p w:rsidR="00A77B3E"/>
    <w:p w:rsidR="00A77B3E">
      <w:r>
        <w:t>РЕШИЛ:</w:t>
      </w:r>
    </w:p>
    <w:p w:rsidR="00A77B3E"/>
    <w:p w:rsidR="00A77B3E">
      <w:r>
        <w:t>Исковые требования фио – удовлетворить в полном объеме.</w:t>
      </w:r>
    </w:p>
    <w:p w:rsidR="00A77B3E">
      <w:r>
        <w:t>Взыскать с фио в пользу фио сумму неосновательного обогащения, уплаченную по договору на оказание информационно-консультативных услуг № 218-к от дата в размере сумма, проценты за пользование чужими денежными средствами за период с дата по дата – сумма, а также судебные расходы по делу, состоящие из оплаты государственной пошлины – сумма, юридических услуг по договору № 1813/ФЛ от дата в размере сумма, банковской комиссии за оплату юридических услуг – сумма и расходов за совершение нотариальных действий – сумма, а всего – сумма (сумма прописью).</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Ответчик вправе подать мировому судье, принявшему заочное решение, заявление об отмене этого решения в течение семи дней со дня вручения ему копии этого решения.</w:t>
      </w:r>
    </w:p>
    <w:p w:rsidR="00A77B3E">
      <w:r>
        <w:t>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мирового судьи об отказе в удовлетворении этого заявления.</w:t>
      </w:r>
    </w:p>
    <w:p w:rsidR="00A77B3E">
      <w:r>
        <w:t>Мотивированное решение мирового судьи составлено дата.</w:t>
      </w:r>
    </w:p>
    <w:p w:rsidR="00A77B3E"/>
    <w:p w:rsidR="00A77B3E">
      <w:r>
        <w:t>Мировой судья:                                                                 фио</w:t>
      </w:r>
    </w:p>
    <w:p w:rsidR="00A77B3E">
      <w:r>
        <w:t>8</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