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3367" w:rsidRPr="00C37CC5" w:rsidP="005C3367" w14:paraId="07B25252" w14:textId="3CA01D18">
      <w:pPr>
        <w:ind w:firstLine="851"/>
        <w:jc w:val="center"/>
        <w:rPr>
          <w:sz w:val="22"/>
          <w:szCs w:val="22"/>
          <w:lang w:val="uk-UA" w:eastAsia="uk-UA"/>
        </w:rPr>
      </w:pPr>
      <w:r w:rsidRPr="00C37CC5">
        <w:rPr>
          <w:sz w:val="22"/>
          <w:szCs w:val="22"/>
        </w:rPr>
        <w:t xml:space="preserve">                                                        </w:t>
      </w:r>
      <w:r w:rsidRPr="00C37CC5" w:rsidR="007B7F0B">
        <w:rPr>
          <w:sz w:val="22"/>
          <w:szCs w:val="22"/>
        </w:rPr>
        <w:t xml:space="preserve">                            </w:t>
      </w:r>
      <w:r w:rsidRPr="00C37CC5">
        <w:rPr>
          <w:sz w:val="22"/>
          <w:szCs w:val="22"/>
        </w:rPr>
        <w:t>Дело №2-26-3/2022</w:t>
      </w:r>
    </w:p>
    <w:p w:rsidR="005C3367" w:rsidRPr="00C37CC5" w:rsidP="005C3367" w14:paraId="5F0CBD86" w14:textId="77777777">
      <w:pPr>
        <w:jc w:val="center"/>
        <w:rPr>
          <w:sz w:val="22"/>
          <w:szCs w:val="22"/>
        </w:rPr>
      </w:pPr>
      <w:r w:rsidRPr="00C37CC5">
        <w:rPr>
          <w:b/>
          <w:sz w:val="22"/>
          <w:szCs w:val="22"/>
        </w:rPr>
        <w:t xml:space="preserve">  </w:t>
      </w:r>
      <w:r w:rsidRPr="00C37CC5">
        <w:rPr>
          <w:sz w:val="22"/>
          <w:szCs w:val="22"/>
        </w:rPr>
        <w:t>РЕШЕНИЕ</w:t>
      </w:r>
    </w:p>
    <w:p w:rsidR="005C3367" w:rsidRPr="00C37CC5" w:rsidP="005C3367" w14:paraId="06CF9E31" w14:textId="77777777">
      <w:pPr>
        <w:widowControl w:val="0"/>
        <w:suppressAutoHyphens/>
        <w:jc w:val="center"/>
        <w:rPr>
          <w:kern w:val="2"/>
          <w:sz w:val="22"/>
          <w:szCs w:val="22"/>
        </w:rPr>
      </w:pPr>
      <w:r w:rsidRPr="00C37CC5">
        <w:rPr>
          <w:kern w:val="2"/>
          <w:sz w:val="22"/>
          <w:szCs w:val="22"/>
        </w:rPr>
        <w:t>ИМЕНЕМ  РОССИЙСКОЙ  ФЕДЕРАЦИИ</w:t>
      </w:r>
    </w:p>
    <w:p w:rsidR="005C3367" w:rsidRPr="00C37CC5" w:rsidP="007B7F0B" w14:paraId="65F46F7A" w14:textId="2A8F3C2D">
      <w:pPr>
        <w:widowControl w:val="0"/>
        <w:suppressAutoHyphens/>
        <w:ind w:firstLine="0"/>
        <w:rPr>
          <w:kern w:val="2"/>
          <w:sz w:val="22"/>
          <w:szCs w:val="22"/>
        </w:rPr>
      </w:pPr>
      <w:r w:rsidRPr="00C37CC5">
        <w:rPr>
          <w:kern w:val="2"/>
          <w:sz w:val="22"/>
          <w:szCs w:val="22"/>
        </w:rPr>
        <w:t xml:space="preserve">27 января 2022 </w:t>
      </w:r>
      <w:r w:rsidRPr="00C37CC5" w:rsidR="007B7F0B">
        <w:rPr>
          <w:kern w:val="2"/>
          <w:sz w:val="22"/>
          <w:szCs w:val="22"/>
        </w:rPr>
        <w:t xml:space="preserve">года  </w:t>
      </w:r>
      <w:r w:rsidRPr="00C37CC5" w:rsidR="007B7F0B">
        <w:rPr>
          <w:kern w:val="2"/>
          <w:sz w:val="22"/>
          <w:szCs w:val="22"/>
        </w:rPr>
        <w:tab/>
      </w:r>
      <w:r w:rsidRPr="00C37CC5" w:rsidR="007B7F0B">
        <w:rPr>
          <w:kern w:val="2"/>
          <w:sz w:val="22"/>
          <w:szCs w:val="22"/>
        </w:rPr>
        <w:tab/>
      </w:r>
      <w:r w:rsidRPr="00C37CC5" w:rsidR="007B7F0B">
        <w:rPr>
          <w:kern w:val="2"/>
          <w:sz w:val="22"/>
          <w:szCs w:val="22"/>
        </w:rPr>
        <w:tab/>
      </w:r>
      <w:r w:rsidRPr="00C37CC5" w:rsidR="007B7F0B">
        <w:rPr>
          <w:kern w:val="2"/>
          <w:sz w:val="22"/>
          <w:szCs w:val="22"/>
        </w:rPr>
        <w:tab/>
      </w:r>
      <w:r w:rsidRPr="00C37CC5" w:rsidR="007B7F0B">
        <w:rPr>
          <w:kern w:val="2"/>
          <w:sz w:val="22"/>
          <w:szCs w:val="22"/>
        </w:rPr>
        <w:tab/>
        <w:t xml:space="preserve">                          </w:t>
      </w:r>
      <w:r w:rsidRPr="00C37CC5">
        <w:rPr>
          <w:kern w:val="2"/>
          <w:sz w:val="22"/>
          <w:szCs w:val="22"/>
        </w:rPr>
        <w:t>г. Бахчисарай</w:t>
      </w:r>
    </w:p>
    <w:p w:rsidR="005C3367" w:rsidRPr="00C37CC5" w:rsidP="005C3367" w14:paraId="6D658591" w14:textId="77777777">
      <w:pPr>
        <w:widowControl w:val="0"/>
        <w:suppressAutoHyphens/>
        <w:autoSpaceDN w:val="0"/>
        <w:ind w:firstLine="720"/>
        <w:rPr>
          <w:rFonts w:eastAsia="Lucida Sans Unicode"/>
          <w:kern w:val="2"/>
          <w:sz w:val="22"/>
          <w:szCs w:val="22"/>
          <w:lang w:eastAsia="en-US"/>
        </w:rPr>
      </w:pPr>
      <w:r w:rsidRPr="00C37CC5">
        <w:rPr>
          <w:rFonts w:eastAsia="Lucida Sans Unicode"/>
          <w:kern w:val="2"/>
          <w:sz w:val="22"/>
          <w:szCs w:val="22"/>
          <w:lang w:eastAsia="en-US"/>
        </w:rPr>
        <w:t xml:space="preserve">Мировой судья судебного участка № 26 Бахчисарайского судебного района (Бахчисарайский муниципальный район) Республики Крым </w:t>
      </w:r>
      <w:r w:rsidRPr="00C37CC5">
        <w:rPr>
          <w:rFonts w:eastAsia="Lucida Sans Unicode"/>
          <w:kern w:val="2"/>
          <w:sz w:val="22"/>
          <w:szCs w:val="22"/>
          <w:lang w:eastAsia="en-US"/>
        </w:rPr>
        <w:t>Андрухова</w:t>
      </w:r>
      <w:r w:rsidRPr="00C37CC5">
        <w:rPr>
          <w:rFonts w:eastAsia="Lucida Sans Unicode"/>
          <w:kern w:val="2"/>
          <w:sz w:val="22"/>
          <w:szCs w:val="22"/>
          <w:lang w:eastAsia="en-US"/>
        </w:rPr>
        <w:t xml:space="preserve"> Е.Н.</w:t>
      </w:r>
    </w:p>
    <w:p w:rsidR="005C3367" w:rsidRPr="00C37CC5" w:rsidP="005C3367" w14:paraId="6AC1FB3E" w14:textId="77777777">
      <w:pPr>
        <w:widowControl w:val="0"/>
        <w:suppressAutoHyphens/>
        <w:ind w:firstLine="720"/>
        <w:rPr>
          <w:kern w:val="2"/>
          <w:sz w:val="22"/>
          <w:szCs w:val="22"/>
        </w:rPr>
      </w:pPr>
      <w:r w:rsidRPr="00C37CC5">
        <w:rPr>
          <w:kern w:val="2"/>
          <w:sz w:val="22"/>
          <w:szCs w:val="22"/>
        </w:rPr>
        <w:t xml:space="preserve">при секретаре </w:t>
      </w:r>
      <w:r w:rsidRPr="00C37CC5">
        <w:rPr>
          <w:kern w:val="2"/>
          <w:sz w:val="22"/>
          <w:szCs w:val="22"/>
        </w:rPr>
        <w:t>Заикиной</w:t>
      </w:r>
      <w:r w:rsidRPr="00C37CC5">
        <w:rPr>
          <w:kern w:val="2"/>
          <w:sz w:val="22"/>
          <w:szCs w:val="22"/>
        </w:rPr>
        <w:t xml:space="preserve"> М.Ю.,</w:t>
      </w:r>
    </w:p>
    <w:p w:rsidR="005C3367" w:rsidRPr="00C37CC5" w:rsidP="005C3367" w14:paraId="2ED06532" w14:textId="013EF542">
      <w:pPr>
        <w:ind w:firstLine="0"/>
        <w:rPr>
          <w:sz w:val="22"/>
          <w:szCs w:val="22"/>
        </w:rPr>
      </w:pPr>
      <w:r w:rsidRPr="00C37CC5">
        <w:rPr>
          <w:kern w:val="2"/>
          <w:sz w:val="22"/>
          <w:szCs w:val="22"/>
          <w:lang w:eastAsia="en-US"/>
        </w:rPr>
        <w:t xml:space="preserve">рассмотрев в открытом судебном заседании в помещении судебного участка № 26 Бахчисарайского судебного района  (Бахчисарайский муниципальный район) Республики Крым  гражданское дело </w:t>
      </w:r>
      <w:r w:rsidRPr="00C37CC5">
        <w:rPr>
          <w:sz w:val="22"/>
          <w:szCs w:val="22"/>
        </w:rPr>
        <w:t>по иску Муниципального унитарного предприятия Муниципального образования городского поселения Бахчисарай Бахчисарайского района Республики Крым «Ремонтно-эксплуатационное предприятие» к Гавриленко Л</w:t>
      </w:r>
      <w:r w:rsidRPr="00C37CC5" w:rsidR="00C37CC5">
        <w:rPr>
          <w:sz w:val="22"/>
          <w:szCs w:val="22"/>
        </w:rPr>
        <w:t>.</w:t>
      </w:r>
      <w:r w:rsidRPr="00C37CC5">
        <w:rPr>
          <w:sz w:val="22"/>
          <w:szCs w:val="22"/>
        </w:rPr>
        <w:t xml:space="preserve"> А</w:t>
      </w:r>
      <w:r w:rsidRPr="00C37CC5" w:rsidR="00C37CC5">
        <w:rPr>
          <w:sz w:val="22"/>
          <w:szCs w:val="22"/>
        </w:rPr>
        <w:t>.</w:t>
      </w:r>
      <w:r w:rsidRPr="00C37CC5">
        <w:rPr>
          <w:sz w:val="22"/>
          <w:szCs w:val="22"/>
        </w:rPr>
        <w:t>, Гавриленко А</w:t>
      </w:r>
      <w:r w:rsidRPr="00C37CC5" w:rsidR="00C37CC5">
        <w:rPr>
          <w:sz w:val="22"/>
          <w:szCs w:val="22"/>
        </w:rPr>
        <w:t>.</w:t>
      </w:r>
      <w:r w:rsidRPr="00C37CC5">
        <w:rPr>
          <w:sz w:val="22"/>
          <w:szCs w:val="22"/>
        </w:rPr>
        <w:t xml:space="preserve"> П</w:t>
      </w:r>
      <w:r w:rsidRPr="00C37CC5" w:rsidR="00C37CC5">
        <w:rPr>
          <w:sz w:val="22"/>
          <w:szCs w:val="22"/>
        </w:rPr>
        <w:t>.</w:t>
      </w:r>
      <w:r w:rsidRPr="00C37CC5">
        <w:rPr>
          <w:sz w:val="22"/>
          <w:szCs w:val="22"/>
        </w:rPr>
        <w:t xml:space="preserve"> о взыскании задолженности по внесению обязательных платежей, связанных с оплатой расходов на содержание и ремонт общего имущества</w:t>
      </w:r>
      <w:r w:rsidRPr="00C37CC5">
        <w:rPr>
          <w:sz w:val="22"/>
          <w:szCs w:val="22"/>
        </w:rPr>
        <w:t xml:space="preserve"> многоквартирного жилого дома, </w:t>
      </w:r>
    </w:p>
    <w:p w:rsidR="005C3367" w:rsidRPr="00C37CC5" w:rsidP="005C3367" w14:paraId="0BC709AE" w14:textId="77777777">
      <w:pPr>
        <w:ind w:firstLine="0"/>
        <w:jc w:val="center"/>
        <w:rPr>
          <w:rFonts w:eastAsiaTheme="minorHAnsi"/>
          <w:sz w:val="22"/>
          <w:szCs w:val="22"/>
          <w:lang w:eastAsia="en-US"/>
        </w:rPr>
      </w:pPr>
      <w:r w:rsidRPr="00C37CC5">
        <w:rPr>
          <w:rFonts w:eastAsiaTheme="minorHAnsi"/>
          <w:sz w:val="22"/>
          <w:szCs w:val="22"/>
          <w:lang w:eastAsia="en-US"/>
        </w:rPr>
        <w:t>У С Т А Н О В И Л:</w:t>
      </w:r>
    </w:p>
    <w:p w:rsidR="005C3367" w:rsidRPr="00C37CC5" w:rsidP="005C3367" w14:paraId="6DCB1BDE" w14:textId="59AC97F9">
      <w:pPr>
        <w:ind w:firstLine="0"/>
        <w:rPr>
          <w:rFonts w:eastAsiaTheme="minorHAnsi"/>
          <w:sz w:val="22"/>
          <w:szCs w:val="22"/>
          <w:lang w:eastAsia="en-US"/>
        </w:rPr>
      </w:pPr>
      <w:r w:rsidRPr="00C37CC5">
        <w:rPr>
          <w:rFonts w:eastAsiaTheme="minorHAnsi"/>
          <w:sz w:val="22"/>
          <w:szCs w:val="22"/>
          <w:lang w:eastAsia="en-US"/>
        </w:rPr>
        <w:tab/>
        <w:t xml:space="preserve">Муниципальное унитарное предприятие Муниципального образования городского поселения Бахчисарай Бахчисарайского района Республики Крым «Ремонтно-эксплуатационное предприятие»  (далее МУП «РЭП») обратилось к мировому судье с исковым заявлением к </w:t>
      </w:r>
      <w:r w:rsidRPr="00C37CC5" w:rsidR="00FA26FA">
        <w:rPr>
          <w:rFonts w:eastAsiaTheme="minorHAnsi"/>
          <w:sz w:val="22"/>
          <w:szCs w:val="22"/>
          <w:lang w:eastAsia="en-US"/>
        </w:rPr>
        <w:t>Гавриленко Л</w:t>
      </w:r>
      <w:r w:rsidRPr="00C37CC5" w:rsidR="00C37CC5">
        <w:rPr>
          <w:rFonts w:eastAsiaTheme="minorHAnsi"/>
          <w:sz w:val="22"/>
          <w:szCs w:val="22"/>
          <w:lang w:eastAsia="en-US"/>
        </w:rPr>
        <w:t>.</w:t>
      </w:r>
      <w:r w:rsidRPr="00C37CC5" w:rsidR="00FA26FA">
        <w:rPr>
          <w:rFonts w:eastAsiaTheme="minorHAnsi"/>
          <w:sz w:val="22"/>
          <w:szCs w:val="22"/>
          <w:lang w:eastAsia="en-US"/>
        </w:rPr>
        <w:t xml:space="preserve"> А</w:t>
      </w:r>
      <w:r w:rsidRPr="00C37CC5" w:rsidR="00C37CC5">
        <w:rPr>
          <w:rFonts w:eastAsiaTheme="minorHAnsi"/>
          <w:sz w:val="22"/>
          <w:szCs w:val="22"/>
          <w:lang w:eastAsia="en-US"/>
        </w:rPr>
        <w:t>.</w:t>
      </w:r>
      <w:r w:rsidRPr="00C37CC5" w:rsidR="00FA26FA">
        <w:rPr>
          <w:rFonts w:eastAsiaTheme="minorHAnsi"/>
          <w:sz w:val="22"/>
          <w:szCs w:val="22"/>
          <w:lang w:eastAsia="en-US"/>
        </w:rPr>
        <w:t xml:space="preserve"> </w:t>
      </w:r>
      <w:r w:rsidRPr="00C37CC5">
        <w:rPr>
          <w:rFonts w:eastAsiaTheme="minorHAnsi"/>
          <w:sz w:val="22"/>
          <w:szCs w:val="22"/>
          <w:lang w:eastAsia="en-US"/>
        </w:rPr>
        <w:t>о взыскании задолженности по внесению обязательных платежей, связанных с оплатой расходов на содержание и ремонт общего имущества многоквартирного жилого дома.</w:t>
      </w:r>
    </w:p>
    <w:p w:rsidR="005C3367" w:rsidRPr="00C37CC5" w:rsidP="005C3367" w14:paraId="23F914AD" w14:textId="2DC13370">
      <w:pPr>
        <w:ind w:firstLine="0"/>
        <w:rPr>
          <w:rFonts w:eastAsiaTheme="minorHAnsi"/>
          <w:sz w:val="22"/>
          <w:szCs w:val="22"/>
          <w:lang w:eastAsia="en-US"/>
        </w:rPr>
      </w:pPr>
      <w:r w:rsidRPr="00C37CC5">
        <w:rPr>
          <w:rFonts w:eastAsiaTheme="minorHAnsi"/>
          <w:sz w:val="22"/>
          <w:szCs w:val="22"/>
          <w:lang w:eastAsia="en-US"/>
        </w:rPr>
        <w:tab/>
      </w:r>
      <w:r w:rsidRPr="00C37CC5">
        <w:rPr>
          <w:rFonts w:eastAsiaTheme="minorHAnsi"/>
          <w:sz w:val="22"/>
          <w:szCs w:val="22"/>
          <w:lang w:eastAsia="en-US"/>
        </w:rPr>
        <w:t xml:space="preserve">Истец свои требования мотивировал тем, что он является управляющей компанией по обслуживанию и содержанию многоквартирного жилого дома </w:t>
      </w:r>
      <w:r w:rsidRPr="00C37CC5" w:rsidR="00C37CC5">
        <w:rPr>
          <w:rFonts w:eastAsiaTheme="minorHAnsi"/>
          <w:sz w:val="22"/>
          <w:szCs w:val="22"/>
          <w:lang w:eastAsia="en-US"/>
        </w:rPr>
        <w:t>…</w:t>
      </w:r>
      <w:r w:rsidRPr="00C37CC5">
        <w:rPr>
          <w:rFonts w:eastAsiaTheme="minorHAnsi"/>
          <w:sz w:val="22"/>
          <w:szCs w:val="22"/>
          <w:lang w:eastAsia="en-US"/>
        </w:rPr>
        <w:t xml:space="preserve"> на основании решения общего собрания собственников многоквартирного дома, а ответчик имеет перед МУП «РЭП» задолженность по внесению обязательных платежей, связанных с оплатой расходов на содержание и ремонт общего имущества вышеуказанного многоквартирного жилого дома,  </w:t>
      </w:r>
      <w:r w:rsidRPr="00C37CC5" w:rsidR="00FA26FA">
        <w:rPr>
          <w:rFonts w:eastAsiaTheme="minorHAnsi"/>
          <w:sz w:val="22"/>
          <w:szCs w:val="22"/>
          <w:lang w:eastAsia="en-US"/>
        </w:rPr>
        <w:t xml:space="preserve">за период с </w:t>
      </w:r>
      <w:r w:rsidRPr="00C37CC5" w:rsidR="00FA26FA">
        <w:rPr>
          <w:rFonts w:eastAsiaTheme="minorHAnsi"/>
          <w:sz w:val="22"/>
          <w:szCs w:val="22"/>
          <w:lang w:eastAsia="en-US"/>
        </w:rPr>
        <w:t>01.07.2008 по 30.06.2021</w:t>
      </w:r>
      <w:r w:rsidRPr="00C37CC5">
        <w:rPr>
          <w:rFonts w:eastAsiaTheme="minorHAnsi"/>
          <w:sz w:val="22"/>
          <w:szCs w:val="22"/>
          <w:lang w:eastAsia="en-US"/>
        </w:rPr>
        <w:t xml:space="preserve"> </w:t>
      </w:r>
      <w:r w:rsidRPr="00C37CC5" w:rsidR="00FA26FA">
        <w:rPr>
          <w:rFonts w:eastAsiaTheme="minorHAnsi"/>
          <w:sz w:val="22"/>
          <w:szCs w:val="22"/>
          <w:lang w:eastAsia="en-US"/>
        </w:rPr>
        <w:t xml:space="preserve">в </w:t>
      </w:r>
      <w:r w:rsidRPr="00C37CC5">
        <w:rPr>
          <w:rFonts w:eastAsiaTheme="minorHAnsi"/>
          <w:sz w:val="22"/>
          <w:szCs w:val="22"/>
          <w:lang w:eastAsia="en-US"/>
        </w:rPr>
        <w:t>размер</w:t>
      </w:r>
      <w:r w:rsidRPr="00C37CC5" w:rsidR="00FA26FA">
        <w:rPr>
          <w:rFonts w:eastAsiaTheme="minorHAnsi"/>
          <w:sz w:val="22"/>
          <w:szCs w:val="22"/>
          <w:lang w:eastAsia="en-US"/>
        </w:rPr>
        <w:t>е</w:t>
      </w:r>
      <w:r w:rsidRPr="00C37CC5">
        <w:rPr>
          <w:rFonts w:eastAsiaTheme="minorHAnsi"/>
          <w:sz w:val="22"/>
          <w:szCs w:val="22"/>
          <w:lang w:eastAsia="en-US"/>
        </w:rPr>
        <w:t xml:space="preserve"> </w:t>
      </w:r>
      <w:r w:rsidRPr="00C37CC5" w:rsidR="00FA26FA">
        <w:rPr>
          <w:rFonts w:eastAsiaTheme="minorHAnsi"/>
          <w:sz w:val="22"/>
          <w:szCs w:val="22"/>
          <w:lang w:eastAsia="en-US"/>
        </w:rPr>
        <w:t>43876</w:t>
      </w:r>
      <w:r w:rsidRPr="00C37CC5">
        <w:rPr>
          <w:rFonts w:eastAsiaTheme="minorHAnsi"/>
          <w:sz w:val="22"/>
          <w:szCs w:val="22"/>
          <w:lang w:eastAsia="en-US"/>
        </w:rPr>
        <w:t>,</w:t>
      </w:r>
      <w:r w:rsidRPr="00C37CC5" w:rsidR="00FA26FA">
        <w:rPr>
          <w:rFonts w:eastAsiaTheme="minorHAnsi"/>
          <w:sz w:val="22"/>
          <w:szCs w:val="22"/>
          <w:lang w:eastAsia="en-US"/>
        </w:rPr>
        <w:t>83</w:t>
      </w:r>
      <w:r w:rsidRPr="00C37CC5">
        <w:rPr>
          <w:rFonts w:eastAsiaTheme="minorHAnsi"/>
          <w:sz w:val="22"/>
          <w:szCs w:val="22"/>
          <w:lang w:eastAsia="en-US"/>
        </w:rPr>
        <w:t xml:space="preserve"> руб.</w:t>
      </w:r>
    </w:p>
    <w:p w:rsidR="005C3367" w:rsidRPr="00C37CC5" w:rsidP="005C3367" w14:paraId="259B0299" w14:textId="5AFE225A">
      <w:pPr>
        <w:ind w:firstLine="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Определением мирового судьи судебного участка №26 Бахчисарайского судебного района (Бахчисарайский муниципальный район) Республики Крым от </w:t>
      </w:r>
      <w:r w:rsidRPr="00C37CC5" w:rsidR="00FA26FA">
        <w:rPr>
          <w:rFonts w:eastAsiaTheme="minorHAnsi"/>
          <w:sz w:val="22"/>
          <w:szCs w:val="22"/>
          <w:lang w:eastAsia="en-US"/>
        </w:rPr>
        <w:t>01</w:t>
      </w:r>
      <w:r w:rsidRPr="00C37CC5">
        <w:rPr>
          <w:rFonts w:eastAsiaTheme="minorHAnsi"/>
          <w:sz w:val="22"/>
          <w:szCs w:val="22"/>
          <w:lang w:eastAsia="en-US"/>
        </w:rPr>
        <w:t>.</w:t>
      </w:r>
      <w:r w:rsidRPr="00C37CC5" w:rsidR="00FA26FA">
        <w:rPr>
          <w:rFonts w:eastAsiaTheme="minorHAnsi"/>
          <w:sz w:val="22"/>
          <w:szCs w:val="22"/>
          <w:lang w:eastAsia="en-US"/>
        </w:rPr>
        <w:t>12</w:t>
      </w:r>
      <w:r w:rsidRPr="00C37CC5">
        <w:rPr>
          <w:rFonts w:eastAsiaTheme="minorHAnsi"/>
          <w:sz w:val="22"/>
          <w:szCs w:val="22"/>
          <w:lang w:eastAsia="en-US"/>
        </w:rPr>
        <w:t>.20</w:t>
      </w:r>
      <w:r w:rsidRPr="00C37CC5" w:rsidR="00FA26FA">
        <w:rPr>
          <w:rFonts w:eastAsiaTheme="minorHAnsi"/>
          <w:sz w:val="22"/>
          <w:szCs w:val="22"/>
          <w:lang w:eastAsia="en-US"/>
        </w:rPr>
        <w:t>2</w:t>
      </w:r>
      <w:r w:rsidRPr="00C37CC5">
        <w:rPr>
          <w:rFonts w:eastAsiaTheme="minorHAnsi"/>
          <w:sz w:val="22"/>
          <w:szCs w:val="22"/>
          <w:lang w:eastAsia="en-US"/>
        </w:rPr>
        <w:t>1 года к участию в деле в качестве соответчик</w:t>
      </w:r>
      <w:r w:rsidRPr="00C37CC5" w:rsidR="00FA26FA">
        <w:rPr>
          <w:rFonts w:eastAsiaTheme="minorHAnsi"/>
          <w:sz w:val="22"/>
          <w:szCs w:val="22"/>
          <w:lang w:eastAsia="en-US"/>
        </w:rPr>
        <w:t>а</w:t>
      </w:r>
      <w:r w:rsidRPr="00C37CC5">
        <w:rPr>
          <w:rFonts w:eastAsiaTheme="minorHAnsi"/>
          <w:sz w:val="22"/>
          <w:szCs w:val="22"/>
          <w:lang w:eastAsia="en-US"/>
        </w:rPr>
        <w:t xml:space="preserve"> привлечен</w:t>
      </w:r>
      <w:r w:rsidRPr="00C37CC5" w:rsidR="00FA26FA">
        <w:rPr>
          <w:rFonts w:eastAsiaTheme="minorHAnsi"/>
          <w:sz w:val="22"/>
          <w:szCs w:val="22"/>
          <w:lang w:eastAsia="en-US"/>
        </w:rPr>
        <w:t xml:space="preserve"> </w:t>
      </w:r>
      <w:r w:rsidRPr="00C37CC5" w:rsidR="00FA26FA">
        <w:rPr>
          <w:sz w:val="22"/>
          <w:szCs w:val="22"/>
        </w:rPr>
        <w:t>Гавриленко А</w:t>
      </w:r>
      <w:r w:rsidRPr="00C37CC5" w:rsidR="00C37CC5">
        <w:rPr>
          <w:sz w:val="22"/>
          <w:szCs w:val="22"/>
        </w:rPr>
        <w:t>.</w:t>
      </w:r>
      <w:r w:rsidRPr="00C37CC5" w:rsidR="00FA26FA">
        <w:rPr>
          <w:sz w:val="22"/>
          <w:szCs w:val="22"/>
        </w:rPr>
        <w:t xml:space="preserve"> П</w:t>
      </w:r>
      <w:r w:rsidRPr="00C37CC5" w:rsidR="00C37CC5">
        <w:rPr>
          <w:sz w:val="22"/>
          <w:szCs w:val="22"/>
        </w:rPr>
        <w:t>.</w:t>
      </w:r>
      <w:r w:rsidRPr="00C37CC5">
        <w:rPr>
          <w:rFonts w:eastAsiaTheme="minorHAnsi"/>
          <w:sz w:val="22"/>
          <w:szCs w:val="22"/>
          <w:lang w:eastAsia="en-US"/>
        </w:rPr>
        <w:t>,  связи с тем, что соответчик явля</w:t>
      </w:r>
      <w:r w:rsidRPr="00C37CC5" w:rsidR="00FA26FA">
        <w:rPr>
          <w:rFonts w:eastAsiaTheme="minorHAnsi"/>
          <w:sz w:val="22"/>
          <w:szCs w:val="22"/>
          <w:lang w:eastAsia="en-US"/>
        </w:rPr>
        <w:t>е</w:t>
      </w:r>
      <w:r w:rsidRPr="00C37CC5">
        <w:rPr>
          <w:rFonts w:eastAsiaTheme="minorHAnsi"/>
          <w:sz w:val="22"/>
          <w:szCs w:val="22"/>
          <w:lang w:eastAsia="en-US"/>
        </w:rPr>
        <w:t>тся участник</w:t>
      </w:r>
      <w:r w:rsidRPr="00C37CC5" w:rsidR="00A213ED">
        <w:rPr>
          <w:rFonts w:eastAsiaTheme="minorHAnsi"/>
          <w:sz w:val="22"/>
          <w:szCs w:val="22"/>
          <w:lang w:eastAsia="en-US"/>
        </w:rPr>
        <w:t>ом</w:t>
      </w:r>
      <w:r w:rsidRPr="00C37CC5">
        <w:rPr>
          <w:rFonts w:eastAsiaTheme="minorHAnsi"/>
          <w:sz w:val="22"/>
          <w:szCs w:val="22"/>
          <w:lang w:eastAsia="en-US"/>
        </w:rPr>
        <w:t xml:space="preserve"> совместной собственности на квартиру </w:t>
      </w:r>
      <w:r w:rsidRPr="00C37CC5" w:rsidR="00C37CC5">
        <w:rPr>
          <w:rFonts w:eastAsiaTheme="minorHAnsi"/>
          <w:sz w:val="22"/>
          <w:szCs w:val="22"/>
          <w:lang w:eastAsia="en-US"/>
        </w:rPr>
        <w:t>…</w:t>
      </w:r>
      <w:r w:rsidRPr="00C37CC5">
        <w:rPr>
          <w:rFonts w:eastAsiaTheme="minorHAnsi"/>
          <w:sz w:val="22"/>
          <w:szCs w:val="22"/>
          <w:lang w:eastAsia="en-US"/>
        </w:rPr>
        <w:t xml:space="preserve"> (свидетельство о праве собственности, выданное по распоряжению № </w:t>
      </w:r>
      <w:r w:rsidRPr="00C37CC5" w:rsidR="00C37CC5">
        <w:rPr>
          <w:rFonts w:eastAsiaTheme="minorHAnsi"/>
          <w:sz w:val="22"/>
          <w:szCs w:val="22"/>
          <w:lang w:eastAsia="en-US"/>
        </w:rPr>
        <w:t>*</w:t>
      </w:r>
      <w:r w:rsidRPr="00C37CC5">
        <w:rPr>
          <w:rFonts w:eastAsiaTheme="minorHAnsi"/>
          <w:sz w:val="22"/>
          <w:szCs w:val="22"/>
          <w:lang w:eastAsia="en-US"/>
        </w:rPr>
        <w:t xml:space="preserve"> </w:t>
      </w:r>
      <w:r w:rsidRPr="00C37CC5">
        <w:rPr>
          <w:rFonts w:eastAsiaTheme="minorHAnsi"/>
          <w:sz w:val="22"/>
          <w:szCs w:val="22"/>
          <w:lang w:eastAsia="en-US"/>
        </w:rPr>
        <w:t>от</w:t>
      </w:r>
      <w:r w:rsidRPr="00C37CC5">
        <w:rPr>
          <w:rFonts w:eastAsiaTheme="minorHAnsi"/>
          <w:sz w:val="22"/>
          <w:szCs w:val="22"/>
          <w:lang w:eastAsia="en-US"/>
        </w:rPr>
        <w:t xml:space="preserve"> </w:t>
      </w:r>
      <w:r w:rsidRPr="00C37CC5" w:rsidR="00C37CC5">
        <w:rPr>
          <w:rFonts w:eastAsiaTheme="minorHAnsi"/>
          <w:sz w:val="22"/>
          <w:szCs w:val="22"/>
          <w:lang w:eastAsia="en-US"/>
        </w:rPr>
        <w:t>…</w:t>
      </w:r>
      <w:r w:rsidRPr="00C37CC5">
        <w:rPr>
          <w:rFonts w:eastAsiaTheme="minorHAnsi"/>
          <w:sz w:val="22"/>
          <w:szCs w:val="22"/>
          <w:lang w:eastAsia="en-US"/>
        </w:rPr>
        <w:t>).</w:t>
      </w:r>
    </w:p>
    <w:p w:rsidR="005C3367" w:rsidRPr="00C37CC5" w:rsidP="007C4FC9" w14:paraId="46BF6194" w14:textId="4A858B27">
      <w:pPr>
        <w:rPr>
          <w:sz w:val="22"/>
          <w:szCs w:val="22"/>
        </w:rPr>
      </w:pPr>
      <w:r w:rsidRPr="00C37CC5">
        <w:rPr>
          <w:sz w:val="22"/>
          <w:szCs w:val="22"/>
        </w:rPr>
        <w:t xml:space="preserve">В судебное заседание явился представитель истца, ответчик Гавриленко Л.А. и ее представитель Бочкарева Н.А., ответчик Гавриленко А.П., извещенный надлежащим образом, в судебное заседание не явился, в материалах дела имеется заявление о рассмотрении дела в его отсутствие. </w:t>
      </w:r>
    </w:p>
    <w:p w:rsidR="005C3367" w:rsidRPr="00C37CC5" w:rsidP="005C3367" w14:paraId="1759FC89" w14:textId="7D8C4CBA">
      <w:pPr>
        <w:rPr>
          <w:sz w:val="22"/>
          <w:szCs w:val="22"/>
        </w:rPr>
      </w:pPr>
      <w:r w:rsidRPr="00C37CC5">
        <w:rPr>
          <w:sz w:val="22"/>
          <w:szCs w:val="22"/>
        </w:rPr>
        <w:t>Мировой судья определил рассмотреть дело в отсутстви</w:t>
      </w:r>
      <w:r w:rsidRPr="00C37CC5" w:rsidR="007C4FC9">
        <w:rPr>
          <w:sz w:val="22"/>
          <w:szCs w:val="22"/>
        </w:rPr>
        <w:t>е</w:t>
      </w:r>
      <w:r w:rsidRPr="00C37CC5">
        <w:rPr>
          <w:sz w:val="22"/>
          <w:szCs w:val="22"/>
        </w:rPr>
        <w:t xml:space="preserve"> </w:t>
      </w:r>
      <w:r w:rsidRPr="00C37CC5" w:rsidR="007C4FC9">
        <w:rPr>
          <w:sz w:val="22"/>
          <w:szCs w:val="22"/>
        </w:rPr>
        <w:t>ответчика Гавриленко А.П.</w:t>
      </w:r>
      <w:r w:rsidRPr="00C37CC5">
        <w:rPr>
          <w:sz w:val="22"/>
          <w:szCs w:val="22"/>
        </w:rPr>
        <w:t xml:space="preserve"> в соответствии со статьей 167 ГПК РФ.</w:t>
      </w:r>
    </w:p>
    <w:p w:rsidR="007C4FC9" w:rsidRPr="00C37CC5" w:rsidP="007B7F0B" w14:paraId="644BAB86" w14:textId="54044A7C">
      <w:pPr>
        <w:rPr>
          <w:sz w:val="22"/>
          <w:szCs w:val="22"/>
        </w:rPr>
      </w:pPr>
      <w:r w:rsidRPr="00C37CC5">
        <w:rPr>
          <w:sz w:val="22"/>
          <w:szCs w:val="22"/>
        </w:rPr>
        <w:t>В судебном заседании представитель истца исковые требования поддержал и просил их удовлетворить в полном объеме.</w:t>
      </w:r>
    </w:p>
    <w:p w:rsidR="00063388" w:rsidRPr="00C37CC5" w:rsidP="005C3367" w14:paraId="660259AF" w14:textId="77777777">
      <w:pPr>
        <w:rPr>
          <w:sz w:val="22"/>
          <w:szCs w:val="22"/>
        </w:rPr>
      </w:pPr>
      <w:r w:rsidRPr="00C37CC5">
        <w:rPr>
          <w:sz w:val="22"/>
          <w:szCs w:val="22"/>
        </w:rPr>
        <w:t>Ответчик</w:t>
      </w:r>
      <w:r w:rsidRPr="00C37CC5" w:rsidR="00BA0271">
        <w:rPr>
          <w:sz w:val="22"/>
          <w:szCs w:val="22"/>
        </w:rPr>
        <w:t xml:space="preserve"> Гавриленко Л.А. и ее представитель Бочкарева Н.А.</w:t>
      </w:r>
      <w:r w:rsidRPr="00C37CC5">
        <w:rPr>
          <w:sz w:val="22"/>
          <w:szCs w:val="22"/>
        </w:rPr>
        <w:t xml:space="preserve"> в судебном заседании исковые требования не признали и пояснили, что исковые требования истца о взыскании задолженности за период с </w:t>
      </w:r>
      <w:r w:rsidRPr="00C37CC5" w:rsidR="00BA0271">
        <w:rPr>
          <w:sz w:val="22"/>
          <w:szCs w:val="22"/>
        </w:rPr>
        <w:t>0</w:t>
      </w:r>
      <w:r w:rsidRPr="00C37CC5">
        <w:rPr>
          <w:sz w:val="22"/>
          <w:szCs w:val="22"/>
        </w:rPr>
        <w:t xml:space="preserve">1.07.2008 по </w:t>
      </w:r>
      <w:r w:rsidRPr="00C37CC5" w:rsidR="00BA0271">
        <w:rPr>
          <w:sz w:val="22"/>
          <w:szCs w:val="22"/>
        </w:rPr>
        <w:t>3</w:t>
      </w:r>
      <w:r w:rsidRPr="00C37CC5">
        <w:rPr>
          <w:sz w:val="22"/>
          <w:szCs w:val="22"/>
        </w:rPr>
        <w:t>0.0</w:t>
      </w:r>
      <w:r w:rsidRPr="00C37CC5" w:rsidR="00BA0271">
        <w:rPr>
          <w:sz w:val="22"/>
          <w:szCs w:val="22"/>
        </w:rPr>
        <w:t>6</w:t>
      </w:r>
      <w:r w:rsidRPr="00C37CC5">
        <w:rPr>
          <w:sz w:val="22"/>
          <w:szCs w:val="22"/>
        </w:rPr>
        <w:t>.20</w:t>
      </w:r>
      <w:r w:rsidRPr="00C37CC5" w:rsidR="00BA0271">
        <w:rPr>
          <w:sz w:val="22"/>
          <w:szCs w:val="22"/>
        </w:rPr>
        <w:t>21</w:t>
      </w:r>
      <w:r w:rsidRPr="00C37CC5">
        <w:rPr>
          <w:sz w:val="22"/>
          <w:szCs w:val="22"/>
        </w:rPr>
        <w:t xml:space="preserve"> предъявлены с истечением срока исковой давности, в </w:t>
      </w:r>
      <w:r w:rsidRPr="00C37CC5">
        <w:rPr>
          <w:sz w:val="22"/>
          <w:szCs w:val="22"/>
        </w:rPr>
        <w:t>связи</w:t>
      </w:r>
      <w:r w:rsidRPr="00C37CC5">
        <w:rPr>
          <w:sz w:val="22"/>
          <w:szCs w:val="22"/>
        </w:rPr>
        <w:t xml:space="preserve"> с чем просят применить последствия пропуска срока исковой давности на обращение в суд.</w:t>
      </w:r>
    </w:p>
    <w:p w:rsidR="00BA0271" w:rsidRPr="00C37CC5" w:rsidP="009D3D27" w14:paraId="3BB0294D" w14:textId="4EDF1DFD">
      <w:pPr>
        <w:rPr>
          <w:sz w:val="22"/>
          <w:szCs w:val="22"/>
        </w:rPr>
      </w:pPr>
      <w:r w:rsidRPr="00C37CC5">
        <w:rPr>
          <w:sz w:val="22"/>
          <w:szCs w:val="22"/>
        </w:rPr>
        <w:t xml:space="preserve"> Кроме того, </w:t>
      </w:r>
      <w:r w:rsidRPr="00C37CC5" w:rsidR="00462059">
        <w:rPr>
          <w:sz w:val="22"/>
          <w:szCs w:val="22"/>
        </w:rPr>
        <w:t>пояснили, что договор</w:t>
      </w:r>
      <w:r w:rsidRPr="00C37CC5" w:rsidR="009D3D27">
        <w:rPr>
          <w:sz w:val="22"/>
          <w:szCs w:val="22"/>
        </w:rPr>
        <w:t xml:space="preserve"> управления многоквартирным домом</w:t>
      </w:r>
      <w:r w:rsidRPr="00C37CC5" w:rsidR="00462059">
        <w:rPr>
          <w:sz w:val="22"/>
          <w:szCs w:val="22"/>
        </w:rPr>
        <w:t xml:space="preserve"> </w:t>
      </w:r>
      <w:r w:rsidRPr="00C37CC5" w:rsidR="009D3D27">
        <w:rPr>
          <w:sz w:val="22"/>
          <w:szCs w:val="22"/>
        </w:rPr>
        <w:t>подписан непосредственно с управляющей компан</w:t>
      </w:r>
      <w:r w:rsidRPr="00C37CC5" w:rsidR="003E6F0F">
        <w:rPr>
          <w:sz w:val="22"/>
          <w:szCs w:val="22"/>
        </w:rPr>
        <w:t xml:space="preserve">ией МУП «РЭП», а </w:t>
      </w:r>
      <w:r w:rsidRPr="00C37CC5" w:rsidR="009D3D27">
        <w:rPr>
          <w:sz w:val="22"/>
          <w:szCs w:val="22"/>
        </w:rPr>
        <w:t xml:space="preserve"> с ответчиком не подписан. Договор управления многоквартирным домом заключен с собственником квартиры № </w:t>
      </w:r>
      <w:r w:rsidRPr="00C37CC5" w:rsidR="00C37CC5">
        <w:rPr>
          <w:sz w:val="22"/>
          <w:szCs w:val="22"/>
        </w:rPr>
        <w:t>*</w:t>
      </w:r>
      <w:r w:rsidRPr="00C37CC5" w:rsidR="009D3D27">
        <w:rPr>
          <w:sz w:val="22"/>
          <w:szCs w:val="22"/>
        </w:rPr>
        <w:t xml:space="preserve">, который не наделен полномочиями по заключению договора от имени собственников всех квартир, таким </w:t>
      </w:r>
      <w:r w:rsidRPr="00C37CC5" w:rsidR="009D3D27">
        <w:rPr>
          <w:sz w:val="22"/>
          <w:szCs w:val="22"/>
        </w:rPr>
        <w:t>образом</w:t>
      </w:r>
      <w:r w:rsidRPr="00C37CC5" w:rsidR="009D3D27">
        <w:rPr>
          <w:sz w:val="22"/>
          <w:szCs w:val="22"/>
        </w:rPr>
        <w:t xml:space="preserve"> договор подписан не уполномоченным лицом. Также истцом не предоставляются услуги, указанные в договоре </w:t>
      </w:r>
      <w:r w:rsidRPr="00C37CC5" w:rsidR="009D3D27">
        <w:rPr>
          <w:sz w:val="22"/>
          <w:szCs w:val="22"/>
        </w:rPr>
        <w:t>в</w:t>
      </w:r>
      <w:r w:rsidRPr="00C37CC5" w:rsidR="009D3D27">
        <w:rPr>
          <w:sz w:val="22"/>
          <w:szCs w:val="22"/>
        </w:rPr>
        <w:t xml:space="preserve"> полном </w:t>
      </w:r>
      <w:r w:rsidRPr="00C37CC5" w:rsidR="009D3D27">
        <w:rPr>
          <w:sz w:val="22"/>
          <w:szCs w:val="22"/>
        </w:rPr>
        <w:t>обьеме</w:t>
      </w:r>
      <w:r w:rsidRPr="00C37CC5" w:rsidR="009D3D27">
        <w:rPr>
          <w:sz w:val="22"/>
          <w:szCs w:val="22"/>
        </w:rPr>
        <w:t>.</w:t>
      </w:r>
    </w:p>
    <w:p w:rsidR="005C3367" w:rsidRPr="00C37CC5" w:rsidP="005C3367" w14:paraId="315502C1" w14:textId="1B65B851">
      <w:pPr>
        <w:rPr>
          <w:sz w:val="22"/>
          <w:szCs w:val="22"/>
        </w:rPr>
      </w:pPr>
      <w:r w:rsidRPr="00C37CC5">
        <w:rPr>
          <w:sz w:val="22"/>
          <w:szCs w:val="22"/>
        </w:rPr>
        <w:t>Выслушав доводы ответчик</w:t>
      </w:r>
      <w:r w:rsidRPr="00C37CC5" w:rsidR="00BA0271">
        <w:rPr>
          <w:sz w:val="22"/>
          <w:szCs w:val="22"/>
        </w:rPr>
        <w:t>а и его представителя</w:t>
      </w:r>
      <w:r w:rsidRPr="00C37CC5">
        <w:rPr>
          <w:sz w:val="22"/>
          <w:szCs w:val="22"/>
        </w:rPr>
        <w:t>, изучив письменные материалы гражданского дела, исследовав все обстоятельства по делу, оценив все имеющиеся доказательства, мировой судья приходит к следующему выводу.</w:t>
      </w:r>
    </w:p>
    <w:p w:rsidR="005C3367" w:rsidRPr="00C37CC5" w:rsidP="005C3367" w14:paraId="25576A3A" w14:textId="6413EE45">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В соответствии с ч. 4 ст. 10 ЖК РФ жилищные права и обязанности возникают у собственника жилого помещения с момента возникновения права собственности на жилое помещение.</w:t>
      </w:r>
    </w:p>
    <w:p w:rsidR="005C3367" w:rsidRPr="00C37CC5" w:rsidP="005C3367" w14:paraId="2592EAD2" w14:textId="6BA8BFDB">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 xml:space="preserve">В соответствии со ст. 30 ЖК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w:t>
      </w:r>
    </w:p>
    <w:p w:rsidR="005C3367" w:rsidRPr="00C37CC5" w:rsidP="005C3367" w14:paraId="1047332A" w14:textId="43D518E3">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5C3367" w:rsidRPr="00C37CC5" w:rsidP="005C3367" w14:paraId="16828091" w14:textId="61289EB2">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 xml:space="preserve">В соответствии с п. 28 Правил содержания общего имущества в многоквартирном доме, утвержденных Постановлением Правительства РФ от 13 августа 2006 года № 491, собственники помещений обязаны нести бремя расходов на содержание общего имущества соразмерно своим долям в </w:t>
      </w:r>
      <w:r w:rsidRPr="00C37CC5">
        <w:rPr>
          <w:rFonts w:eastAsiaTheme="minorHAnsi"/>
          <w:sz w:val="22"/>
          <w:szCs w:val="22"/>
          <w:lang w:eastAsia="en-US"/>
        </w:rPr>
        <w:t>праве общей собственности, на это имущество путем внесения платы за содержание и ремонт жилого помещения в многоквартирном доме - в случае управления многоквартирным домом управляющей</w:t>
      </w:r>
      <w:r w:rsidRPr="00C37CC5">
        <w:rPr>
          <w:rFonts w:eastAsiaTheme="minorHAnsi"/>
          <w:sz w:val="22"/>
          <w:szCs w:val="22"/>
          <w:lang w:eastAsia="en-US"/>
        </w:rPr>
        <w:t xml:space="preserve"> организацией или непосредственно собственниками помещений.</w:t>
      </w:r>
    </w:p>
    <w:p w:rsidR="005C3367" w:rsidRPr="00C37CC5" w:rsidP="005C3367" w14:paraId="278AF7E5" w14:textId="6E5CF185">
      <w:pPr>
        <w:ind w:firstLine="540"/>
        <w:rPr>
          <w:rFonts w:eastAsiaTheme="minorHAnsi"/>
          <w:sz w:val="22"/>
          <w:szCs w:val="22"/>
          <w:lang w:eastAsia="en-US"/>
        </w:rPr>
      </w:pPr>
      <w:r w:rsidRPr="00C37CC5">
        <w:rPr>
          <w:rFonts w:eastAsiaTheme="minorHAnsi"/>
          <w:sz w:val="22"/>
          <w:szCs w:val="22"/>
          <w:lang w:eastAsia="en-US"/>
        </w:rPr>
        <w:t xml:space="preserve"> </w:t>
      </w:r>
      <w:r w:rsidRPr="00C37CC5" w:rsidR="00BA0271">
        <w:rPr>
          <w:rFonts w:eastAsiaTheme="minorHAnsi"/>
          <w:sz w:val="22"/>
          <w:szCs w:val="22"/>
          <w:lang w:eastAsia="en-US"/>
        </w:rPr>
        <w:t xml:space="preserve"> </w:t>
      </w:r>
      <w:r w:rsidRPr="00C37CC5">
        <w:rPr>
          <w:rFonts w:eastAsiaTheme="minorHAnsi"/>
          <w:sz w:val="22"/>
          <w:szCs w:val="22"/>
          <w:lang w:eastAsia="en-US"/>
        </w:rPr>
        <w:t>Согласно требованиям ст.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C3367" w:rsidRPr="00C37CC5" w:rsidP="005C3367" w14:paraId="1954CF08" w14:textId="7EAA79DE">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Согласно требованиям ст. 309 - 310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C3367" w:rsidRPr="00C37CC5" w:rsidP="005C3367" w14:paraId="65971A47" w14:textId="6E117FA6">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Собственник жилого помещения несет бремя содержания принадлежащего ему помещения, и если данное помещение является квартирой, общего имущества собственников помещений в соответствующем многоквартирном доме, если иное не предусмотрено законом или договором (статья 210 Гражданского Кодекса Российской Федерации и часть третья статьи 30 Жилищного кодекса Российской Федерации).</w:t>
      </w:r>
    </w:p>
    <w:p w:rsidR="005C3367" w:rsidRPr="00C37CC5" w:rsidP="005C3367" w14:paraId="70D814B8" w14:textId="013A32E0">
      <w:pPr>
        <w:ind w:firstLine="540"/>
        <w:rPr>
          <w:rFonts w:eastAsiaTheme="minorHAnsi"/>
          <w:sz w:val="22"/>
          <w:szCs w:val="22"/>
          <w:lang w:eastAsia="en-US"/>
        </w:rPr>
      </w:pPr>
      <w:r w:rsidRPr="00C37CC5">
        <w:rPr>
          <w:rFonts w:eastAsiaTheme="minorHAnsi"/>
          <w:sz w:val="22"/>
          <w:szCs w:val="22"/>
          <w:lang w:eastAsia="en-US"/>
        </w:rPr>
        <w:t xml:space="preserve"> </w:t>
      </w:r>
      <w:r w:rsidRPr="00C37CC5" w:rsidR="003E6F0F">
        <w:rPr>
          <w:rFonts w:eastAsiaTheme="minorHAnsi"/>
          <w:sz w:val="22"/>
          <w:szCs w:val="22"/>
          <w:lang w:eastAsia="en-US"/>
        </w:rPr>
        <w:t xml:space="preserve"> </w:t>
      </w:r>
      <w:r w:rsidRPr="00C37CC5">
        <w:rPr>
          <w:rFonts w:eastAsiaTheme="minorHAnsi"/>
          <w:sz w:val="22"/>
          <w:szCs w:val="22"/>
          <w:lang w:eastAsia="en-US"/>
        </w:rPr>
        <w:t xml:space="preserve">Структура платы за жилое помещение и коммунальные услуги для собственника в многоквартирном доме определена частью второй статьи 154 Жилищного кодекса Российской Федерации и включает в себя: </w:t>
      </w:r>
      <w:hyperlink r:id="rId4" w:history="1">
        <w:r w:rsidRPr="00C37CC5">
          <w:rPr>
            <w:rFonts w:eastAsiaTheme="minorHAnsi"/>
            <w:sz w:val="22"/>
            <w:szCs w:val="22"/>
            <w:lang w:eastAsia="en-US"/>
          </w:rPr>
          <w:t>плату</w:t>
        </w:r>
      </w:hyperlink>
      <w:r w:rsidRPr="00C37CC5">
        <w:rPr>
          <w:rFonts w:eastAsiaTheme="minorHAnsi"/>
          <w:sz w:val="22"/>
          <w:szCs w:val="22"/>
          <w:lang w:eastAsia="en-US"/>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w:t>
      </w:r>
      <w:r w:rsidRPr="00C37CC5">
        <w:rPr>
          <w:rFonts w:eastAsiaTheme="minorHAnsi"/>
          <w:sz w:val="22"/>
          <w:szCs w:val="22"/>
          <w:lang w:eastAsia="en-US"/>
        </w:rPr>
        <w:t xml:space="preserve"> общего имущества в многоквартирном доме.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5C3367" w:rsidRPr="00C37CC5" w:rsidP="005C3367" w14:paraId="2C9FCB82" w14:textId="30BE7825">
      <w:pPr>
        <w:ind w:firstLine="540"/>
        <w:rPr>
          <w:rFonts w:eastAsiaTheme="minorHAnsi"/>
          <w:sz w:val="22"/>
          <w:szCs w:val="22"/>
          <w:lang w:eastAsia="en-US"/>
        </w:rPr>
      </w:pPr>
      <w:r w:rsidRPr="00C37CC5">
        <w:rPr>
          <w:rFonts w:eastAsiaTheme="minorHAnsi"/>
          <w:sz w:val="22"/>
          <w:szCs w:val="22"/>
          <w:lang w:eastAsia="en-US"/>
        </w:rPr>
        <w:t xml:space="preserve"> </w:t>
      </w:r>
      <w:r w:rsidRPr="00C37CC5" w:rsidR="003E6F0F">
        <w:rPr>
          <w:rFonts w:eastAsiaTheme="minorHAnsi"/>
          <w:sz w:val="22"/>
          <w:szCs w:val="22"/>
          <w:lang w:eastAsia="en-US"/>
        </w:rPr>
        <w:t xml:space="preserve"> </w:t>
      </w:r>
      <w:r w:rsidRPr="00C37CC5">
        <w:rPr>
          <w:rFonts w:eastAsiaTheme="minorHAnsi"/>
          <w:sz w:val="22"/>
          <w:szCs w:val="22"/>
          <w:lang w:eastAsia="en-US"/>
        </w:rPr>
        <w:t>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по смыслу п. 5 ч. 2 ст. 153 Жилищного кодекса Российской Федерации.</w:t>
      </w:r>
    </w:p>
    <w:p w:rsidR="005C3367" w:rsidRPr="00C37CC5" w:rsidP="005C3367" w14:paraId="094F0D07" w14:textId="1613E2D6">
      <w:pPr>
        <w:ind w:firstLine="540"/>
        <w:rPr>
          <w:rFonts w:eastAsiaTheme="minorHAnsi"/>
          <w:sz w:val="22"/>
          <w:szCs w:val="22"/>
          <w:lang w:eastAsia="en-US"/>
        </w:rPr>
      </w:pPr>
      <w:r w:rsidRPr="00C37CC5">
        <w:rPr>
          <w:rFonts w:eastAsiaTheme="minorHAnsi"/>
          <w:sz w:val="22"/>
          <w:szCs w:val="22"/>
          <w:lang w:eastAsia="en-US"/>
        </w:rPr>
        <w:t xml:space="preserve"> </w:t>
      </w:r>
      <w:r w:rsidRPr="00C37CC5" w:rsidR="003E6F0F">
        <w:rPr>
          <w:rFonts w:eastAsiaTheme="minorHAnsi"/>
          <w:sz w:val="22"/>
          <w:szCs w:val="22"/>
          <w:lang w:eastAsia="en-US"/>
        </w:rPr>
        <w:t xml:space="preserve"> </w:t>
      </w:r>
      <w:r w:rsidRPr="00C37CC5">
        <w:rPr>
          <w:rFonts w:eastAsiaTheme="minorHAnsi"/>
          <w:sz w:val="22"/>
          <w:szCs w:val="22"/>
          <w:lang w:eastAsia="en-US"/>
        </w:rPr>
        <w:t>По смыслу статьи 156 Жилищного кодекса Российской Федерации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5C3367" w:rsidRPr="00C37CC5" w:rsidP="005C3367" w14:paraId="38B36E01" w14:textId="63BF7934">
      <w:pPr>
        <w:ind w:firstLine="540"/>
        <w:rPr>
          <w:rFonts w:eastAsiaTheme="minorHAnsi"/>
          <w:sz w:val="22"/>
          <w:szCs w:val="22"/>
          <w:lang w:eastAsia="en-US"/>
        </w:rPr>
      </w:pPr>
      <w:r w:rsidRPr="00C37CC5">
        <w:rPr>
          <w:rFonts w:eastAsiaTheme="minorHAnsi"/>
          <w:sz w:val="22"/>
          <w:szCs w:val="22"/>
          <w:lang w:eastAsia="en-US"/>
        </w:rPr>
        <w:t xml:space="preserve"> </w:t>
      </w:r>
      <w:r w:rsidRPr="00C37CC5" w:rsidR="00BA0271">
        <w:rPr>
          <w:rFonts w:eastAsiaTheme="minorHAnsi"/>
          <w:sz w:val="22"/>
          <w:szCs w:val="22"/>
          <w:lang w:eastAsia="en-US"/>
        </w:rPr>
        <w:t xml:space="preserve"> </w:t>
      </w:r>
      <w:r w:rsidRPr="00C37CC5">
        <w:rPr>
          <w:rFonts w:eastAsiaTheme="minorHAnsi"/>
          <w:sz w:val="22"/>
          <w:szCs w:val="22"/>
          <w:lang w:eastAsia="en-US"/>
        </w:rPr>
        <w:t xml:space="preserve">По смыслу статьи 155 Жилищного кодекса Российской Федерации собственник жилого помещения обязан вносить плату за коммунальные услуги ежемесячно до десятого </w:t>
      </w:r>
      <w:r w:rsidRPr="00C37CC5">
        <w:rPr>
          <w:rFonts w:eastAsiaTheme="minorHAnsi"/>
          <w:sz w:val="22"/>
          <w:szCs w:val="22"/>
          <w:lang w:eastAsia="en-US"/>
        </w:rPr>
        <w:t>числа</w:t>
      </w:r>
      <w:r w:rsidRPr="00C37CC5">
        <w:rPr>
          <w:rFonts w:eastAsiaTheme="minorHAnsi"/>
          <w:sz w:val="22"/>
          <w:szCs w:val="22"/>
          <w:lang w:eastAsia="en-US"/>
        </w:rPr>
        <w:t xml:space="preserve"> следующего за истекшим, следовательно, при нарушении указанного срока у управляющей компании возникает право на обращение в суд за взысканием соответствующей задолженности.</w:t>
      </w:r>
    </w:p>
    <w:p w:rsidR="005C3367" w:rsidRPr="00C37CC5" w:rsidP="005C3367" w14:paraId="568FF980" w14:textId="4399A8A4">
      <w:pPr>
        <w:ind w:firstLine="540"/>
        <w:rPr>
          <w:rFonts w:eastAsiaTheme="minorHAnsi"/>
          <w:sz w:val="22"/>
          <w:szCs w:val="22"/>
          <w:lang w:eastAsia="en-US"/>
        </w:rPr>
      </w:pPr>
      <w:r w:rsidRPr="00C37CC5">
        <w:rPr>
          <w:rFonts w:eastAsiaTheme="minorHAnsi"/>
          <w:sz w:val="22"/>
          <w:szCs w:val="22"/>
          <w:lang w:eastAsia="en-US"/>
        </w:rPr>
        <w:t xml:space="preserve"> </w:t>
      </w:r>
      <w:r w:rsidRPr="00C37CC5" w:rsidR="009D3D27">
        <w:rPr>
          <w:rFonts w:eastAsiaTheme="minorHAnsi"/>
          <w:sz w:val="22"/>
          <w:szCs w:val="22"/>
          <w:lang w:eastAsia="en-US"/>
        </w:rPr>
        <w:t xml:space="preserve"> </w:t>
      </w:r>
      <w:r w:rsidRPr="00C37CC5">
        <w:rPr>
          <w:rFonts w:eastAsiaTheme="minorHAnsi"/>
          <w:sz w:val="22"/>
          <w:szCs w:val="22"/>
          <w:lang w:eastAsia="en-US"/>
        </w:rPr>
        <w:t>В соответствии со ст.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063388" w:rsidRPr="00C37CC5" w:rsidP="005C3367" w14:paraId="00401597" w14:textId="78E772DE">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Данная обязанность</w:t>
      </w:r>
      <w:r w:rsidRPr="00C37CC5" w:rsidR="00767890">
        <w:rPr>
          <w:rFonts w:eastAsiaTheme="minorHAnsi"/>
          <w:sz w:val="22"/>
          <w:szCs w:val="22"/>
          <w:lang w:eastAsia="en-US"/>
        </w:rPr>
        <w:t xml:space="preserve"> возникает в силу закона и не зависит от подписания письменного договора управления собственника с управляющей организацией.</w:t>
      </w:r>
    </w:p>
    <w:p w:rsidR="005C3367" w:rsidRPr="00C37CC5" w:rsidP="005C3367" w14:paraId="6C6374DF" w14:textId="60CA441F">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Мировым судьей установлено, что МУП "РЭП" на основании протокола общего собрания собственников помещений в многоквартирном доме по адресу</w:t>
      </w:r>
      <w:r w:rsidRPr="00C37CC5" w:rsidR="00C37CC5">
        <w:rPr>
          <w:rFonts w:eastAsiaTheme="minorHAnsi"/>
          <w:sz w:val="22"/>
          <w:szCs w:val="22"/>
          <w:lang w:eastAsia="en-US"/>
        </w:rPr>
        <w:t>…</w:t>
      </w:r>
      <w:r w:rsidRPr="00C37CC5">
        <w:rPr>
          <w:rFonts w:eastAsiaTheme="minorHAnsi"/>
          <w:sz w:val="22"/>
          <w:szCs w:val="22"/>
          <w:lang w:eastAsia="en-US"/>
        </w:rPr>
        <w:t xml:space="preserve"> от 1</w:t>
      </w:r>
      <w:r w:rsidRPr="00C37CC5" w:rsidR="004877C2">
        <w:rPr>
          <w:rFonts w:eastAsiaTheme="minorHAnsi"/>
          <w:sz w:val="22"/>
          <w:szCs w:val="22"/>
          <w:lang w:eastAsia="en-US"/>
        </w:rPr>
        <w:t>5</w:t>
      </w:r>
      <w:r w:rsidRPr="00C37CC5">
        <w:rPr>
          <w:rFonts w:eastAsiaTheme="minorHAnsi"/>
          <w:sz w:val="22"/>
          <w:szCs w:val="22"/>
          <w:lang w:eastAsia="en-US"/>
        </w:rPr>
        <w:t>.0</w:t>
      </w:r>
      <w:r w:rsidRPr="00C37CC5" w:rsidR="004877C2">
        <w:rPr>
          <w:rFonts w:eastAsiaTheme="minorHAnsi"/>
          <w:sz w:val="22"/>
          <w:szCs w:val="22"/>
          <w:lang w:eastAsia="en-US"/>
        </w:rPr>
        <w:t>8</w:t>
      </w:r>
      <w:r w:rsidRPr="00C37CC5">
        <w:rPr>
          <w:rFonts w:eastAsiaTheme="minorHAnsi"/>
          <w:sz w:val="22"/>
          <w:szCs w:val="22"/>
          <w:lang w:eastAsia="en-US"/>
        </w:rPr>
        <w:t xml:space="preserve">.2015 избрано управляющей компанией для управления многоквартирным домом № </w:t>
      </w:r>
      <w:r w:rsidRPr="00C37CC5" w:rsidR="00C37CC5">
        <w:rPr>
          <w:rFonts w:eastAsiaTheme="minorHAnsi"/>
          <w:sz w:val="22"/>
          <w:szCs w:val="22"/>
          <w:lang w:eastAsia="en-US"/>
        </w:rPr>
        <w:t>…</w:t>
      </w:r>
      <w:r w:rsidRPr="00C37CC5">
        <w:rPr>
          <w:rFonts w:eastAsiaTheme="minorHAnsi"/>
          <w:sz w:val="22"/>
          <w:szCs w:val="22"/>
          <w:lang w:eastAsia="en-US"/>
        </w:rPr>
        <w:t xml:space="preserve">, которое осуществляет управление домом в соответствии с договором управления </w:t>
      </w:r>
      <w:r w:rsidRPr="00C37CC5" w:rsidR="004877C2">
        <w:rPr>
          <w:rFonts w:eastAsiaTheme="minorHAnsi"/>
          <w:sz w:val="22"/>
          <w:szCs w:val="22"/>
          <w:lang w:eastAsia="en-US"/>
        </w:rPr>
        <w:t>многоквартирным домом</w:t>
      </w:r>
      <w:r w:rsidRPr="00C37CC5">
        <w:rPr>
          <w:rFonts w:eastAsiaTheme="minorHAnsi"/>
          <w:sz w:val="22"/>
          <w:szCs w:val="22"/>
          <w:lang w:eastAsia="en-US"/>
        </w:rPr>
        <w:t xml:space="preserve">.  </w:t>
      </w:r>
    </w:p>
    <w:p w:rsidR="005C3367" w:rsidRPr="00C37CC5" w:rsidP="005C3367" w14:paraId="3E8772E4" w14:textId="4BA96A15">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Согласно договора управления многоквартирным домом № </w:t>
      </w:r>
      <w:r w:rsidRPr="00C37CC5" w:rsidR="00C37CC5">
        <w:rPr>
          <w:rFonts w:eastAsiaTheme="minorHAnsi"/>
          <w:sz w:val="22"/>
          <w:szCs w:val="22"/>
          <w:lang w:eastAsia="en-US"/>
        </w:rPr>
        <w:t>…</w:t>
      </w:r>
      <w:r w:rsidRPr="00C37CC5" w:rsidR="00D45F25">
        <w:rPr>
          <w:rFonts w:eastAsiaTheme="minorHAnsi"/>
          <w:sz w:val="22"/>
          <w:szCs w:val="22"/>
          <w:lang w:eastAsia="en-US"/>
        </w:rPr>
        <w:t xml:space="preserve"> </w:t>
      </w:r>
      <w:r w:rsidRPr="00C37CC5">
        <w:rPr>
          <w:rFonts w:eastAsiaTheme="minorHAnsi"/>
          <w:sz w:val="22"/>
          <w:szCs w:val="22"/>
          <w:lang w:eastAsia="en-US"/>
        </w:rPr>
        <w:t xml:space="preserve">собственник ежемесячно вносит плату за жилищно-коммунальные услуги до 10 числа месяца, следующего </w:t>
      </w:r>
      <w:r w:rsidRPr="00C37CC5">
        <w:rPr>
          <w:rFonts w:eastAsiaTheme="minorHAnsi"/>
          <w:sz w:val="22"/>
          <w:szCs w:val="22"/>
          <w:lang w:eastAsia="en-US"/>
        </w:rPr>
        <w:t>за</w:t>
      </w:r>
      <w:r w:rsidRPr="00C37CC5">
        <w:rPr>
          <w:rFonts w:eastAsiaTheme="minorHAnsi"/>
          <w:sz w:val="22"/>
          <w:szCs w:val="22"/>
          <w:lang w:eastAsia="en-US"/>
        </w:rPr>
        <w:t xml:space="preserve"> истекшим.</w:t>
      </w:r>
    </w:p>
    <w:p w:rsidR="005C3367" w:rsidRPr="00C37CC5" w:rsidP="005C3367" w14:paraId="6D4F739C" w14:textId="77777777">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Согласно выписки</w:t>
      </w:r>
      <w:r w:rsidRPr="00C37CC5">
        <w:rPr>
          <w:rFonts w:eastAsiaTheme="minorHAnsi"/>
          <w:sz w:val="22"/>
          <w:szCs w:val="22"/>
          <w:lang w:eastAsia="en-US"/>
        </w:rPr>
        <w:t xml:space="preserve"> из ЕГРЮЛ</w:t>
      </w:r>
      <w:r w:rsidRPr="00C37CC5">
        <w:rPr>
          <w:sz w:val="22"/>
          <w:szCs w:val="22"/>
        </w:rPr>
        <w:t xml:space="preserve"> </w:t>
      </w:r>
      <w:r w:rsidRPr="00C37CC5">
        <w:rPr>
          <w:rFonts w:eastAsiaTheme="minorHAnsi"/>
          <w:sz w:val="22"/>
          <w:szCs w:val="22"/>
          <w:lang w:eastAsia="en-US"/>
        </w:rPr>
        <w:t>Муниципальное унитарное предприятие Муниципального образования городское поселение Бахчисарай Бахчисарайского района Республики Крым «Ремонтно-эксплуатационное предприятие» зарегистрировано 31.12.2014.</w:t>
      </w:r>
    </w:p>
    <w:p w:rsidR="005C3367" w:rsidRPr="00C37CC5" w:rsidP="005C3367" w14:paraId="1C131F43" w14:textId="3D95BF84">
      <w:pPr>
        <w:ind w:firstLine="540"/>
        <w:rPr>
          <w:rFonts w:eastAsiaTheme="minorHAnsi"/>
          <w:sz w:val="22"/>
          <w:szCs w:val="22"/>
          <w:lang w:eastAsia="en-US"/>
        </w:rPr>
      </w:pPr>
      <w:r w:rsidRPr="00C37CC5">
        <w:rPr>
          <w:rFonts w:eastAsiaTheme="minorHAnsi"/>
          <w:sz w:val="22"/>
          <w:szCs w:val="22"/>
          <w:lang w:eastAsia="en-US"/>
        </w:rPr>
        <w:t xml:space="preserve"> Инспекцией по жилищному надзору Республики Крым Муниципальному унитарному предприятию Муниципального образования городское поселение Бахчисарай Бахчисарайского района Республики Крым «Ремонтно-эксплуатационное предприятие» выдана лицензия № </w:t>
      </w:r>
      <w:r w:rsidRPr="00C37CC5" w:rsidR="00C37CC5">
        <w:rPr>
          <w:rFonts w:eastAsiaTheme="minorHAnsi"/>
          <w:sz w:val="22"/>
          <w:szCs w:val="22"/>
          <w:lang w:eastAsia="en-US"/>
        </w:rPr>
        <w:t>…</w:t>
      </w:r>
      <w:r w:rsidRPr="00C37CC5">
        <w:rPr>
          <w:rFonts w:eastAsiaTheme="minorHAnsi"/>
          <w:sz w:val="22"/>
          <w:szCs w:val="22"/>
          <w:lang w:eastAsia="en-US"/>
        </w:rPr>
        <w:t xml:space="preserve"> от 27 апреля 2015 на осуществление предпринимательской</w:t>
      </w:r>
      <w:r w:rsidRPr="00C37CC5">
        <w:rPr>
          <w:rFonts w:eastAsiaTheme="minorHAnsi"/>
          <w:sz w:val="22"/>
          <w:szCs w:val="22"/>
          <w:lang w:eastAsia="en-US"/>
        </w:rPr>
        <w:tab/>
        <w:t xml:space="preserve"> деятельности по управлению многоквартирными домами.</w:t>
      </w:r>
    </w:p>
    <w:p w:rsidR="0011080D" w:rsidRPr="00C37CC5" w:rsidP="007B7F0B" w14:paraId="63904D08" w14:textId="0BD06CFD">
      <w:pPr>
        <w:ind w:firstLine="540"/>
        <w:rPr>
          <w:rFonts w:eastAsiaTheme="minorHAnsi"/>
          <w:sz w:val="22"/>
          <w:szCs w:val="22"/>
          <w:lang w:eastAsia="en-US"/>
        </w:rPr>
      </w:pPr>
      <w:r w:rsidRPr="00C37CC5">
        <w:rPr>
          <w:rFonts w:eastAsiaTheme="minorHAnsi"/>
          <w:sz w:val="22"/>
          <w:szCs w:val="22"/>
          <w:lang w:eastAsia="en-US"/>
        </w:rPr>
        <w:t xml:space="preserve"> Устав МУП «РЭП» утвержден решением 9-ой сессии Бахчисарайского городского совета Республики Крым от 18.12.2014 № </w:t>
      </w:r>
      <w:r w:rsidRPr="00C37CC5" w:rsidR="00C37CC5">
        <w:rPr>
          <w:rFonts w:eastAsiaTheme="minorHAnsi"/>
          <w:sz w:val="22"/>
          <w:szCs w:val="22"/>
          <w:lang w:eastAsia="en-US"/>
        </w:rPr>
        <w:t>..</w:t>
      </w:r>
      <w:r w:rsidRPr="00C37CC5">
        <w:rPr>
          <w:rFonts w:eastAsiaTheme="minorHAnsi"/>
          <w:sz w:val="22"/>
          <w:szCs w:val="22"/>
          <w:lang w:eastAsia="en-US"/>
        </w:rPr>
        <w:t>. Согласно п.2.2 Устава предметом деятельности предприятия является управление недвижимым имуществом, обеспечение жилищного фонда жилищно-коммунальными услугами.</w:t>
      </w:r>
    </w:p>
    <w:p w:rsidR="005C3367" w:rsidRPr="00C37CC5" w:rsidP="005C3367" w14:paraId="1BCDAA53" w14:textId="4EC0756B">
      <w:pPr>
        <w:ind w:firstLine="540"/>
        <w:rPr>
          <w:rFonts w:eastAsiaTheme="minorHAnsi"/>
          <w:sz w:val="22"/>
          <w:szCs w:val="22"/>
          <w:lang w:eastAsia="en-US"/>
        </w:rPr>
      </w:pPr>
      <w:r w:rsidRPr="00C37CC5">
        <w:rPr>
          <w:rFonts w:eastAsiaTheme="minorHAnsi"/>
          <w:sz w:val="22"/>
          <w:szCs w:val="22"/>
          <w:lang w:eastAsia="en-US"/>
        </w:rPr>
        <w:t xml:space="preserve">  Согласно сведений ГУП РК «Крым БТИ» </w:t>
      </w:r>
      <w:r w:rsidRPr="00C37CC5">
        <w:rPr>
          <w:rFonts w:eastAsiaTheme="minorHAnsi"/>
          <w:sz w:val="22"/>
          <w:szCs w:val="22"/>
          <w:lang w:eastAsia="en-US"/>
        </w:rPr>
        <w:t>в</w:t>
      </w:r>
      <w:r w:rsidRPr="00C37CC5">
        <w:rPr>
          <w:rFonts w:eastAsiaTheme="minorHAnsi"/>
          <w:sz w:val="22"/>
          <w:szCs w:val="22"/>
          <w:lang w:eastAsia="en-US"/>
        </w:rPr>
        <w:t xml:space="preserve"> </w:t>
      </w:r>
      <w:r w:rsidRPr="00C37CC5" w:rsidR="00C37CC5">
        <w:rPr>
          <w:rFonts w:eastAsiaTheme="minorHAnsi"/>
          <w:sz w:val="22"/>
          <w:szCs w:val="22"/>
          <w:lang w:eastAsia="en-US"/>
        </w:rPr>
        <w:t>…</w:t>
      </w:r>
      <w:r w:rsidRPr="00C37CC5">
        <w:rPr>
          <w:rFonts w:eastAsiaTheme="minorHAnsi"/>
          <w:sz w:val="22"/>
          <w:szCs w:val="22"/>
          <w:lang w:eastAsia="en-US"/>
        </w:rPr>
        <w:t xml:space="preserve"> </w:t>
      </w:r>
      <w:r w:rsidRPr="00C37CC5">
        <w:rPr>
          <w:rFonts w:eastAsiaTheme="minorHAnsi"/>
          <w:sz w:val="22"/>
          <w:szCs w:val="22"/>
          <w:lang w:eastAsia="en-US"/>
        </w:rPr>
        <w:t>по</w:t>
      </w:r>
      <w:r w:rsidRPr="00C37CC5">
        <w:rPr>
          <w:rFonts w:eastAsiaTheme="minorHAnsi"/>
          <w:sz w:val="22"/>
          <w:szCs w:val="22"/>
          <w:lang w:eastAsia="en-US"/>
        </w:rPr>
        <w:t xml:space="preserve"> состоянию на 01.01.2013 право собственности на квартиру № </w:t>
      </w:r>
      <w:r w:rsidRPr="00C37CC5" w:rsidR="00C37CC5">
        <w:rPr>
          <w:rFonts w:eastAsiaTheme="minorHAnsi"/>
          <w:sz w:val="22"/>
          <w:szCs w:val="22"/>
          <w:lang w:eastAsia="en-US"/>
        </w:rPr>
        <w:t>…</w:t>
      </w:r>
      <w:r w:rsidRPr="00C37CC5">
        <w:rPr>
          <w:rFonts w:eastAsiaTheme="minorHAnsi"/>
          <w:sz w:val="22"/>
          <w:szCs w:val="22"/>
          <w:lang w:eastAsia="en-US"/>
        </w:rPr>
        <w:t xml:space="preserve"> зарегистрировано за  </w:t>
      </w:r>
      <w:r w:rsidRPr="00C37CC5" w:rsidR="0011080D">
        <w:rPr>
          <w:sz w:val="22"/>
          <w:szCs w:val="22"/>
        </w:rPr>
        <w:t>Гавриленко Л</w:t>
      </w:r>
      <w:r w:rsidRPr="00C37CC5" w:rsidR="00C37CC5">
        <w:rPr>
          <w:sz w:val="22"/>
          <w:szCs w:val="22"/>
        </w:rPr>
        <w:t>.</w:t>
      </w:r>
      <w:r w:rsidRPr="00C37CC5" w:rsidR="0011080D">
        <w:rPr>
          <w:sz w:val="22"/>
          <w:szCs w:val="22"/>
        </w:rPr>
        <w:t xml:space="preserve"> А</w:t>
      </w:r>
      <w:r w:rsidRPr="00C37CC5" w:rsidR="00C37CC5">
        <w:rPr>
          <w:sz w:val="22"/>
          <w:szCs w:val="22"/>
        </w:rPr>
        <w:t>.</w:t>
      </w:r>
      <w:r w:rsidRPr="00C37CC5" w:rsidR="0011080D">
        <w:rPr>
          <w:sz w:val="22"/>
          <w:szCs w:val="22"/>
        </w:rPr>
        <w:t>, Гавриленко В</w:t>
      </w:r>
      <w:r w:rsidRPr="00C37CC5" w:rsidR="00C37CC5">
        <w:rPr>
          <w:sz w:val="22"/>
          <w:szCs w:val="22"/>
        </w:rPr>
        <w:t>.</w:t>
      </w:r>
      <w:r w:rsidRPr="00C37CC5" w:rsidR="0011080D">
        <w:rPr>
          <w:sz w:val="22"/>
          <w:szCs w:val="22"/>
        </w:rPr>
        <w:t xml:space="preserve"> Н</w:t>
      </w:r>
      <w:r w:rsidRPr="00C37CC5" w:rsidR="00C37CC5">
        <w:rPr>
          <w:sz w:val="22"/>
          <w:szCs w:val="22"/>
        </w:rPr>
        <w:t>.</w:t>
      </w:r>
      <w:r w:rsidRPr="00C37CC5" w:rsidR="0011080D">
        <w:rPr>
          <w:sz w:val="22"/>
          <w:szCs w:val="22"/>
        </w:rPr>
        <w:t>, Гавриленко А</w:t>
      </w:r>
      <w:r w:rsidRPr="00C37CC5" w:rsidR="00C37CC5">
        <w:rPr>
          <w:sz w:val="22"/>
          <w:szCs w:val="22"/>
        </w:rPr>
        <w:t>.</w:t>
      </w:r>
      <w:r w:rsidRPr="00C37CC5" w:rsidR="0011080D">
        <w:rPr>
          <w:sz w:val="22"/>
          <w:szCs w:val="22"/>
        </w:rPr>
        <w:t xml:space="preserve"> П</w:t>
      </w:r>
      <w:r w:rsidRPr="00C37CC5" w:rsidR="00C37CC5">
        <w:rPr>
          <w:sz w:val="22"/>
          <w:szCs w:val="22"/>
        </w:rPr>
        <w:t>.</w:t>
      </w:r>
      <w:r w:rsidRPr="00C37CC5" w:rsidR="0011080D">
        <w:rPr>
          <w:rFonts w:eastAsiaTheme="minorHAnsi"/>
          <w:sz w:val="22"/>
          <w:szCs w:val="22"/>
          <w:lang w:eastAsia="en-US"/>
        </w:rPr>
        <w:t xml:space="preserve"> </w:t>
      </w:r>
      <w:r w:rsidRPr="00C37CC5">
        <w:rPr>
          <w:rFonts w:eastAsiaTheme="minorHAnsi"/>
          <w:sz w:val="22"/>
          <w:szCs w:val="22"/>
          <w:lang w:eastAsia="en-US"/>
        </w:rPr>
        <w:t xml:space="preserve">в совместной собственности на основании свидетельства о праве собственности, выданного по распоряжению № </w:t>
      </w:r>
      <w:r w:rsidRPr="00C37CC5" w:rsidR="00C37CC5">
        <w:rPr>
          <w:rFonts w:eastAsiaTheme="minorHAnsi"/>
          <w:sz w:val="22"/>
          <w:szCs w:val="22"/>
          <w:lang w:eastAsia="en-US"/>
        </w:rPr>
        <w:t>*</w:t>
      </w:r>
      <w:r w:rsidRPr="00C37CC5">
        <w:rPr>
          <w:rFonts w:eastAsiaTheme="minorHAnsi"/>
          <w:sz w:val="22"/>
          <w:szCs w:val="22"/>
          <w:lang w:eastAsia="en-US"/>
        </w:rPr>
        <w:t xml:space="preserve"> от </w:t>
      </w:r>
      <w:r w:rsidRPr="00C37CC5" w:rsidR="0011080D">
        <w:rPr>
          <w:rFonts w:eastAsiaTheme="minorHAnsi"/>
          <w:sz w:val="22"/>
          <w:szCs w:val="22"/>
          <w:lang w:eastAsia="en-US"/>
        </w:rPr>
        <w:t>03</w:t>
      </w:r>
      <w:r w:rsidRPr="00C37CC5">
        <w:rPr>
          <w:rFonts w:eastAsiaTheme="minorHAnsi"/>
          <w:sz w:val="22"/>
          <w:szCs w:val="22"/>
          <w:lang w:eastAsia="en-US"/>
        </w:rPr>
        <w:t>.0</w:t>
      </w:r>
      <w:r w:rsidRPr="00C37CC5" w:rsidR="0011080D">
        <w:rPr>
          <w:rFonts w:eastAsiaTheme="minorHAnsi"/>
          <w:sz w:val="22"/>
          <w:szCs w:val="22"/>
          <w:lang w:eastAsia="en-US"/>
        </w:rPr>
        <w:t>8</w:t>
      </w:r>
      <w:r w:rsidRPr="00C37CC5">
        <w:rPr>
          <w:rFonts w:eastAsiaTheme="minorHAnsi"/>
          <w:sz w:val="22"/>
          <w:szCs w:val="22"/>
          <w:lang w:eastAsia="en-US"/>
        </w:rPr>
        <w:t xml:space="preserve">.1993. </w:t>
      </w:r>
      <w:r w:rsidRPr="00C37CC5" w:rsidR="0011080D">
        <w:rPr>
          <w:sz w:val="22"/>
          <w:szCs w:val="22"/>
        </w:rPr>
        <w:t>Гавриленко В</w:t>
      </w:r>
      <w:r w:rsidRPr="00C37CC5" w:rsidR="00C37CC5">
        <w:rPr>
          <w:sz w:val="22"/>
          <w:szCs w:val="22"/>
        </w:rPr>
        <w:t>.</w:t>
      </w:r>
      <w:r w:rsidRPr="00C37CC5" w:rsidR="0011080D">
        <w:rPr>
          <w:sz w:val="22"/>
          <w:szCs w:val="22"/>
        </w:rPr>
        <w:t xml:space="preserve"> Н</w:t>
      </w:r>
      <w:r w:rsidRPr="00C37CC5" w:rsidR="00C37CC5">
        <w:rPr>
          <w:sz w:val="22"/>
          <w:szCs w:val="22"/>
        </w:rPr>
        <w:t>.</w:t>
      </w:r>
      <w:r w:rsidRPr="00C37CC5" w:rsidR="0011080D">
        <w:rPr>
          <w:rFonts w:eastAsiaTheme="minorHAnsi"/>
          <w:sz w:val="22"/>
          <w:szCs w:val="22"/>
          <w:lang w:eastAsia="en-US"/>
        </w:rPr>
        <w:t xml:space="preserve"> </w:t>
      </w:r>
      <w:r w:rsidRPr="00C37CC5">
        <w:rPr>
          <w:rFonts w:eastAsiaTheme="minorHAnsi"/>
          <w:sz w:val="22"/>
          <w:szCs w:val="22"/>
          <w:lang w:eastAsia="en-US"/>
        </w:rPr>
        <w:t>умер</w:t>
      </w:r>
      <w:r w:rsidRPr="00C37CC5" w:rsidR="0011080D">
        <w:rPr>
          <w:rFonts w:eastAsiaTheme="minorHAnsi"/>
          <w:sz w:val="22"/>
          <w:szCs w:val="22"/>
          <w:lang w:eastAsia="en-US"/>
        </w:rPr>
        <w:t>ла</w:t>
      </w:r>
      <w:r w:rsidRPr="00C37CC5">
        <w:rPr>
          <w:rFonts w:eastAsiaTheme="minorHAnsi"/>
          <w:sz w:val="22"/>
          <w:szCs w:val="22"/>
          <w:lang w:eastAsia="en-US"/>
        </w:rPr>
        <w:t xml:space="preserve"> </w:t>
      </w:r>
      <w:r w:rsidRPr="00C37CC5" w:rsidR="00C37CC5">
        <w:rPr>
          <w:rFonts w:eastAsiaTheme="minorHAnsi"/>
          <w:sz w:val="22"/>
          <w:szCs w:val="22"/>
          <w:lang w:eastAsia="en-US"/>
        </w:rPr>
        <w:t>…</w:t>
      </w:r>
      <w:r w:rsidRPr="00C37CC5" w:rsidR="0011080D">
        <w:rPr>
          <w:rFonts w:eastAsiaTheme="minorHAnsi"/>
          <w:sz w:val="22"/>
          <w:szCs w:val="22"/>
          <w:lang w:eastAsia="en-US"/>
        </w:rPr>
        <w:t xml:space="preserve"> г.</w:t>
      </w:r>
      <w:r w:rsidRPr="00C37CC5">
        <w:rPr>
          <w:rFonts w:eastAsiaTheme="minorHAnsi"/>
          <w:sz w:val="22"/>
          <w:szCs w:val="22"/>
          <w:lang w:eastAsia="en-US"/>
        </w:rPr>
        <w:t xml:space="preserve"> </w:t>
      </w:r>
      <w:r w:rsidRPr="00C37CC5" w:rsidR="003E6F0F">
        <w:rPr>
          <w:rFonts w:eastAsiaTheme="minorHAnsi"/>
          <w:sz w:val="22"/>
          <w:szCs w:val="22"/>
          <w:lang w:eastAsia="en-US"/>
        </w:rPr>
        <w:t>Гавриленко Л.А. и Гавриленко А.П. фактически приняли наследственное имущество, открывшееся после смерти Гавриленко В.Н.</w:t>
      </w:r>
    </w:p>
    <w:p w:rsidR="005C3367" w:rsidRPr="00C37CC5" w:rsidP="005C3367" w14:paraId="3C0BFBA8" w14:textId="4C665D35">
      <w:pPr>
        <w:ind w:firstLine="600"/>
        <w:rPr>
          <w:rFonts w:eastAsiaTheme="minorHAnsi"/>
          <w:sz w:val="22"/>
          <w:szCs w:val="22"/>
          <w:lang w:eastAsia="en-US"/>
        </w:rPr>
      </w:pPr>
      <w:r w:rsidRPr="00C37CC5">
        <w:rPr>
          <w:bCs/>
          <w:sz w:val="22"/>
          <w:szCs w:val="22"/>
        </w:rPr>
        <w:t xml:space="preserve"> </w:t>
      </w:r>
      <w:r w:rsidRPr="00C37CC5">
        <w:rPr>
          <w:bCs/>
          <w:sz w:val="22"/>
          <w:szCs w:val="22"/>
        </w:rPr>
        <w:t xml:space="preserve">За период с </w:t>
      </w:r>
      <w:r w:rsidRPr="00C37CC5" w:rsidR="0011080D">
        <w:rPr>
          <w:rFonts w:eastAsiaTheme="minorHAnsi"/>
          <w:sz w:val="22"/>
          <w:szCs w:val="22"/>
          <w:lang w:eastAsia="en-US"/>
        </w:rPr>
        <w:t xml:space="preserve">01.07.2008 по 30.06.2021 </w:t>
      </w:r>
      <w:r w:rsidRPr="00C37CC5">
        <w:rPr>
          <w:bCs/>
          <w:sz w:val="22"/>
          <w:szCs w:val="22"/>
        </w:rPr>
        <w:t xml:space="preserve">года </w:t>
      </w:r>
      <w:r w:rsidRPr="00C37CC5" w:rsidR="0011080D">
        <w:rPr>
          <w:bCs/>
          <w:sz w:val="22"/>
          <w:szCs w:val="22"/>
        </w:rPr>
        <w:t>Гавриленко Л.А.</w:t>
      </w:r>
      <w:r w:rsidRPr="00C37CC5">
        <w:rPr>
          <w:bCs/>
          <w:sz w:val="22"/>
          <w:szCs w:val="22"/>
        </w:rPr>
        <w:t xml:space="preserve"> начислялась плата за услуги по содержанию и ремонту общего имущества многоквартирного дома, на жилое помещение, расположенное по адресу </w:t>
      </w:r>
      <w:r w:rsidRPr="00C37CC5" w:rsidR="00C37CC5">
        <w:rPr>
          <w:rFonts w:eastAsiaTheme="minorHAnsi"/>
          <w:sz w:val="22"/>
          <w:szCs w:val="22"/>
          <w:lang w:eastAsia="en-US"/>
        </w:rPr>
        <w:t>…</w:t>
      </w:r>
      <w:r w:rsidRPr="00C37CC5">
        <w:rPr>
          <w:rFonts w:eastAsiaTheme="minorHAnsi"/>
          <w:sz w:val="22"/>
          <w:szCs w:val="22"/>
          <w:lang w:eastAsia="en-US"/>
        </w:rPr>
        <w:t xml:space="preserve">, в размере </w:t>
      </w:r>
      <w:r w:rsidRPr="00C37CC5" w:rsidR="009D4531">
        <w:rPr>
          <w:rFonts w:eastAsiaTheme="minorHAnsi"/>
          <w:sz w:val="22"/>
          <w:szCs w:val="22"/>
          <w:lang w:eastAsia="en-US"/>
        </w:rPr>
        <w:t>8</w:t>
      </w:r>
      <w:r w:rsidRPr="00C37CC5">
        <w:rPr>
          <w:rFonts w:eastAsiaTheme="minorHAnsi"/>
          <w:sz w:val="22"/>
          <w:szCs w:val="22"/>
          <w:lang w:eastAsia="en-US"/>
        </w:rPr>
        <w:t>,</w:t>
      </w:r>
      <w:r w:rsidRPr="00C37CC5" w:rsidR="009D4531">
        <w:rPr>
          <w:rFonts w:eastAsiaTheme="minorHAnsi"/>
          <w:sz w:val="22"/>
          <w:szCs w:val="22"/>
          <w:lang w:eastAsia="en-US"/>
        </w:rPr>
        <w:t>111</w:t>
      </w:r>
      <w:r w:rsidRPr="00C37CC5">
        <w:rPr>
          <w:rFonts w:eastAsiaTheme="minorHAnsi"/>
          <w:sz w:val="22"/>
          <w:szCs w:val="22"/>
          <w:lang w:eastAsia="en-US"/>
        </w:rPr>
        <w:t xml:space="preserve"> рублей за </w:t>
      </w:r>
      <w:r w:rsidRPr="00C37CC5">
        <w:rPr>
          <w:rFonts w:eastAsiaTheme="minorHAnsi"/>
          <w:sz w:val="22"/>
          <w:szCs w:val="22"/>
          <w:lang w:eastAsia="en-US"/>
        </w:rPr>
        <w:t>кв.м</w:t>
      </w:r>
      <w:r w:rsidRPr="00C37CC5">
        <w:rPr>
          <w:rFonts w:eastAsiaTheme="minorHAnsi"/>
          <w:sz w:val="22"/>
          <w:szCs w:val="22"/>
          <w:lang w:eastAsia="en-US"/>
        </w:rPr>
        <w:t>. Данный тариф на услуги МУП «РЭП» на содержание и ремонт общего имущества многоквартирного дома был установлен 01.11.2015</w:t>
      </w:r>
      <w:r w:rsidRPr="00C37CC5" w:rsidR="009A2CC8">
        <w:rPr>
          <w:rFonts w:eastAsiaTheme="minorHAnsi"/>
          <w:sz w:val="22"/>
          <w:szCs w:val="22"/>
          <w:lang w:eastAsia="en-US"/>
        </w:rPr>
        <w:t>.</w:t>
      </w:r>
      <w:r w:rsidRPr="00C37CC5">
        <w:rPr>
          <w:rFonts w:eastAsiaTheme="minorHAnsi"/>
          <w:sz w:val="22"/>
          <w:szCs w:val="22"/>
          <w:lang w:eastAsia="en-US"/>
        </w:rPr>
        <w:t xml:space="preserve"> </w:t>
      </w:r>
    </w:p>
    <w:p w:rsidR="005C3367" w:rsidRPr="00C37CC5" w:rsidP="005C3367" w14:paraId="32C23D24" w14:textId="75A9EA71">
      <w:pPr>
        <w:ind w:firstLine="540"/>
        <w:rPr>
          <w:sz w:val="22"/>
          <w:szCs w:val="22"/>
        </w:rPr>
      </w:pPr>
      <w:r w:rsidRPr="00C37CC5">
        <w:rPr>
          <w:sz w:val="22"/>
          <w:szCs w:val="22"/>
        </w:rPr>
        <w:t xml:space="preserve">  </w:t>
      </w:r>
      <w:r w:rsidRPr="00C37CC5">
        <w:rPr>
          <w:sz w:val="22"/>
          <w:szCs w:val="22"/>
        </w:rPr>
        <w:t xml:space="preserve">Ответчиками обязанность по оплате расходов на содержание и ремонт общего имущества многоквартирного жилого дома не исполнялась, в связи с чем, возникла задолженность по платежам, которая согласно расчетам истца составила </w:t>
      </w:r>
      <w:r w:rsidRPr="00C37CC5" w:rsidR="009A2CC8">
        <w:rPr>
          <w:rFonts w:eastAsiaTheme="minorHAnsi"/>
          <w:sz w:val="22"/>
          <w:szCs w:val="22"/>
          <w:lang w:eastAsia="en-US"/>
        </w:rPr>
        <w:t xml:space="preserve">43876,83 </w:t>
      </w:r>
      <w:r w:rsidRPr="00C37CC5">
        <w:rPr>
          <w:sz w:val="22"/>
          <w:szCs w:val="22"/>
        </w:rPr>
        <w:t xml:space="preserve">руб. за период с </w:t>
      </w:r>
      <w:r w:rsidRPr="00C37CC5" w:rsidR="009A2CC8">
        <w:rPr>
          <w:rFonts w:eastAsiaTheme="minorHAnsi"/>
          <w:sz w:val="22"/>
          <w:szCs w:val="22"/>
          <w:lang w:eastAsia="en-US"/>
        </w:rPr>
        <w:t>01.07.2008 по 30.06.2021</w:t>
      </w:r>
      <w:r w:rsidRPr="00C37CC5">
        <w:rPr>
          <w:sz w:val="22"/>
          <w:szCs w:val="22"/>
        </w:rPr>
        <w:t>.</w:t>
      </w:r>
    </w:p>
    <w:p w:rsidR="005C3367" w:rsidRPr="00C37CC5" w:rsidP="005C3367" w14:paraId="67259B5B" w14:textId="1293DCCD">
      <w:pPr>
        <w:widowControl w:val="0"/>
        <w:autoSpaceDE w:val="0"/>
        <w:autoSpaceDN w:val="0"/>
        <w:adjustRightInd w:val="0"/>
        <w:ind w:firstLine="539"/>
        <w:rPr>
          <w:rFonts w:eastAsiaTheme="minorEastAsia"/>
          <w:sz w:val="22"/>
          <w:szCs w:val="22"/>
        </w:rPr>
      </w:pPr>
      <w:r w:rsidRPr="00C37CC5">
        <w:rPr>
          <w:rFonts w:eastAsiaTheme="minorEastAsia"/>
          <w:sz w:val="22"/>
          <w:szCs w:val="22"/>
        </w:rPr>
        <w:t xml:space="preserve"> </w:t>
      </w:r>
      <w:r w:rsidRPr="00C37CC5">
        <w:rPr>
          <w:rFonts w:eastAsiaTheme="minorEastAsia"/>
          <w:sz w:val="22"/>
          <w:szCs w:val="22"/>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C3367" w:rsidRPr="00C37CC5" w:rsidP="005C3367" w14:paraId="28C5E4A0" w14:textId="4D8A5F97">
      <w:pPr>
        <w:widowControl w:val="0"/>
        <w:autoSpaceDE w:val="0"/>
        <w:autoSpaceDN w:val="0"/>
        <w:adjustRightInd w:val="0"/>
        <w:ind w:firstLine="539"/>
        <w:rPr>
          <w:rFonts w:eastAsiaTheme="minorEastAsia"/>
          <w:sz w:val="22"/>
          <w:szCs w:val="22"/>
        </w:rPr>
      </w:pPr>
      <w:r w:rsidRPr="00C37CC5">
        <w:rPr>
          <w:rFonts w:eastAsiaTheme="minorEastAsia"/>
          <w:sz w:val="22"/>
          <w:szCs w:val="22"/>
        </w:rPr>
        <w:t xml:space="preserve"> </w:t>
      </w:r>
      <w:r w:rsidRPr="00C37CC5">
        <w:rPr>
          <w:rFonts w:eastAsiaTheme="minorEastAsia"/>
          <w:sz w:val="22"/>
          <w:szCs w:val="22"/>
        </w:rPr>
        <w:t>Согласно ст. 195, 196 ГК РФ 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статьей 200 настоящего Кодекса.</w:t>
      </w:r>
    </w:p>
    <w:p w:rsidR="005C3367" w:rsidRPr="00C37CC5" w:rsidP="005C3367" w14:paraId="4AE09D8C" w14:textId="508209C2">
      <w:pPr>
        <w:widowControl w:val="0"/>
        <w:autoSpaceDE w:val="0"/>
        <w:autoSpaceDN w:val="0"/>
        <w:adjustRightInd w:val="0"/>
        <w:ind w:firstLine="539"/>
        <w:rPr>
          <w:rFonts w:eastAsiaTheme="minorEastAsia"/>
          <w:sz w:val="22"/>
          <w:szCs w:val="22"/>
        </w:rPr>
      </w:pPr>
      <w:r w:rsidRPr="00C37CC5">
        <w:rPr>
          <w:rFonts w:eastAsiaTheme="minorEastAsia"/>
          <w:sz w:val="22"/>
          <w:szCs w:val="22"/>
        </w:rPr>
        <w:t xml:space="preserve"> </w:t>
      </w:r>
      <w:r w:rsidRPr="00C37CC5">
        <w:rPr>
          <w:rFonts w:eastAsiaTheme="minorEastAsia"/>
          <w:sz w:val="22"/>
          <w:szCs w:val="22"/>
        </w:rPr>
        <w:t xml:space="preserve">На основании ст. 200 ГК </w:t>
      </w:r>
      <w:r w:rsidRPr="00C37CC5">
        <w:rPr>
          <w:rFonts w:eastAsiaTheme="minorEastAsia"/>
          <w:sz w:val="22"/>
          <w:szCs w:val="22"/>
        </w:rPr>
        <w:t>РФ</w:t>
      </w:r>
      <w:r w:rsidRPr="00C37CC5">
        <w:rPr>
          <w:rFonts w:eastAsiaTheme="minorEastAsia"/>
          <w:sz w:val="22"/>
          <w:szCs w:val="22"/>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C3367" w:rsidRPr="00C37CC5" w:rsidP="005C3367" w14:paraId="2608F261" w14:textId="77777777">
      <w:pPr>
        <w:widowControl w:val="0"/>
        <w:autoSpaceDE w:val="0"/>
        <w:autoSpaceDN w:val="0"/>
        <w:adjustRightInd w:val="0"/>
        <w:ind w:firstLine="539"/>
        <w:rPr>
          <w:rFonts w:eastAsiaTheme="minorEastAsia"/>
          <w:sz w:val="22"/>
          <w:szCs w:val="22"/>
        </w:rPr>
      </w:pPr>
      <w:r w:rsidRPr="00C37CC5">
        <w:rPr>
          <w:rFonts w:eastAsiaTheme="minorEastAsia"/>
          <w:sz w:val="22"/>
          <w:szCs w:val="22"/>
        </w:rPr>
        <w:t>По обязательствам с определенным сроком исполнения течение срока исковой давности начинается по окончании срока исполнения.</w:t>
      </w:r>
    </w:p>
    <w:p w:rsidR="005C3367" w:rsidRPr="00C37CC5" w:rsidP="005C3367" w14:paraId="40474A01" w14:textId="7770B224">
      <w:pPr>
        <w:widowControl w:val="0"/>
        <w:autoSpaceDE w:val="0"/>
        <w:autoSpaceDN w:val="0"/>
        <w:adjustRightInd w:val="0"/>
        <w:ind w:firstLine="539"/>
        <w:rPr>
          <w:rFonts w:eastAsiaTheme="minorEastAsia"/>
          <w:sz w:val="22"/>
          <w:szCs w:val="22"/>
        </w:rPr>
      </w:pPr>
      <w:r w:rsidRPr="00C37CC5">
        <w:rPr>
          <w:rFonts w:eastAsiaTheme="minorEastAsia"/>
          <w:sz w:val="22"/>
          <w:szCs w:val="22"/>
        </w:rPr>
        <w:t xml:space="preserve">Согласно п. 10 Постановления Пленума Верховного Суда РФ от 29 сентября 2015 г. </w:t>
      </w:r>
      <w:r w:rsidRPr="00C37CC5" w:rsidR="009A2CC8">
        <w:rPr>
          <w:rFonts w:eastAsiaTheme="minorEastAsia"/>
          <w:sz w:val="22"/>
          <w:szCs w:val="22"/>
        </w:rPr>
        <w:t>№</w:t>
      </w:r>
      <w:r w:rsidRPr="00C37CC5">
        <w:rPr>
          <w:rFonts w:eastAsiaTheme="minorEastAsia"/>
          <w:sz w:val="22"/>
          <w:szCs w:val="22"/>
        </w:rPr>
        <w:t>43 "О некоторых вопросах, связанных с применением норм Гражданского кодекса РФ об исковой давности" согласно пункту 2 статьи 199 ГК РФ исковая давность применяется только по заявлению стороны в споре, которая в силу положений статьи 56 ГПК РФ, статьи 65 АПК РФ несет бремя доказывания обстоятельств, свидетельствующих</w:t>
      </w:r>
      <w:r w:rsidRPr="00C37CC5">
        <w:rPr>
          <w:rFonts w:eastAsiaTheme="minorEastAsia"/>
          <w:sz w:val="22"/>
          <w:szCs w:val="22"/>
        </w:rPr>
        <w:t xml:space="preserve"> об истечении срока исковой давности.</w:t>
      </w:r>
    </w:p>
    <w:p w:rsidR="005C3367" w:rsidRPr="00C37CC5" w:rsidP="005C3367" w14:paraId="09EEEF3E" w14:textId="77777777">
      <w:pPr>
        <w:widowControl w:val="0"/>
        <w:autoSpaceDE w:val="0"/>
        <w:autoSpaceDN w:val="0"/>
        <w:adjustRightInd w:val="0"/>
        <w:ind w:firstLine="539"/>
        <w:rPr>
          <w:rFonts w:eastAsiaTheme="minorEastAsia"/>
          <w:sz w:val="22"/>
          <w:szCs w:val="22"/>
        </w:rPr>
      </w:pPr>
      <w:r w:rsidRPr="00C37CC5">
        <w:rPr>
          <w:rFonts w:eastAsiaTheme="minorEastAsia"/>
          <w:sz w:val="22"/>
          <w:szCs w:val="22"/>
        </w:rPr>
        <w:t>Пунктом 15 Постановления установлено, что истечение срока исковой давности является самостоятельным основанием для отказа в иске (абзац второй пункта 2 статьи 199 ГК РФ).</w:t>
      </w:r>
    </w:p>
    <w:p w:rsidR="005C3367" w:rsidRPr="00C37CC5" w:rsidP="005C3367" w14:paraId="2E5CE010" w14:textId="77777777">
      <w:pPr>
        <w:widowControl w:val="0"/>
        <w:autoSpaceDE w:val="0"/>
        <w:autoSpaceDN w:val="0"/>
        <w:adjustRightInd w:val="0"/>
        <w:ind w:firstLine="540"/>
        <w:rPr>
          <w:rFonts w:eastAsiaTheme="minorEastAsia"/>
          <w:sz w:val="22"/>
          <w:szCs w:val="22"/>
        </w:rPr>
      </w:pPr>
      <w:r w:rsidRPr="00C37CC5">
        <w:rPr>
          <w:rFonts w:eastAsiaTheme="minorEastAsia"/>
          <w:sz w:val="22"/>
          <w:szCs w:val="22"/>
        </w:rPr>
        <w:t>В силу п. 24 Постановления по смыслу пункта 1 статьи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5C3367" w:rsidRPr="00C37CC5" w:rsidP="005C3367" w14:paraId="3C0C84AE" w14:textId="2CA415BB">
      <w:pPr>
        <w:widowControl w:val="0"/>
        <w:autoSpaceDE w:val="0"/>
        <w:autoSpaceDN w:val="0"/>
        <w:adjustRightInd w:val="0"/>
        <w:ind w:firstLine="540"/>
        <w:rPr>
          <w:rFonts w:eastAsiaTheme="minorEastAsia"/>
          <w:sz w:val="22"/>
          <w:szCs w:val="22"/>
        </w:rPr>
      </w:pPr>
      <w:r w:rsidRPr="00C37CC5">
        <w:rPr>
          <w:rFonts w:eastAsiaTheme="minorEastAsia"/>
          <w:sz w:val="22"/>
          <w:szCs w:val="22"/>
        </w:rPr>
        <w:t xml:space="preserve">Из материалов дела следует, что истцом начислена задолженность по оплате за жилищные и коммунальные услуги, образовавшаяся за период с 01.07.2008 по 24.01.2019 года. </w:t>
      </w:r>
      <w:r w:rsidRPr="00C37CC5">
        <w:rPr>
          <w:rFonts w:eastAsiaTheme="minorEastAsia"/>
          <w:sz w:val="22"/>
          <w:szCs w:val="22"/>
        </w:rPr>
        <w:t>Обязанность по оплате коммунальных услуг определена в срок до 10 числа месяца следующего за истекшим месяцем, следовательно, общий срок исковой давности по взысканию задолженности истекает соответственно по срокам оплаты (если последний день исковой давности приходится на выходной, праздничный или иной не рабочий день, днем окончания является первый за ним рабочий день) - с 11.08.2011, 11.09.2011, 11.10.2011, 11.11.2011, 11.12.2011, 11.01.2012, 11.02.2012, 11.03.2012</w:t>
      </w:r>
      <w:r w:rsidRPr="00C37CC5">
        <w:rPr>
          <w:rFonts w:eastAsiaTheme="minorEastAsia"/>
          <w:sz w:val="22"/>
          <w:szCs w:val="22"/>
        </w:rPr>
        <w:t xml:space="preserve">, </w:t>
      </w:r>
      <w:r w:rsidRPr="00C37CC5">
        <w:rPr>
          <w:rFonts w:eastAsiaTheme="minorEastAsia"/>
          <w:sz w:val="22"/>
          <w:szCs w:val="22"/>
        </w:rPr>
        <w:t>11.04.2012, 11.05.2012, 11.06.2012, 11.07.2012, 11.08.2012, 11.09.2012, 11.10.2012, 11.11.2012, 11.12.2012, 11.01.2013, 11.02.2013, 11.03.2013, 11.04.2013, 11.05.2013, 11.06.2013, 11.07.2013, 11.08.2013, 11.09.2013, 11.10.2013, 11.11.2013, 11.12.2013, 11.01.2014, 11.02.2014, 11.03.2014, 11.04.2014, 11.05.2014, 11.06.2014, 11.07.2014, 11.08.2014, 11.09.2014, 11.10.2014, 11.11.2014, 11.12.2014, 11.01.2015, 11.02.2015, 11.03.2015, 11.04.2015, 11.05.2015, 11.06.2015, 11.07.2015, 11.08.2015, 11.09.2015, 11.10.2015, 11.11.2015, 11.12.2015, 11.01.2016, 11.02.2016, 11.03.2016, 11.04.2016, 11.05.2016, 11.06.2016, 11.07.2016, 11.08.2016, 11.09.2016, 11.10.2016, 11.11.2016, 11.12.2016, 11.01.2017, 11.02.2017, 11.03.2017</w:t>
      </w:r>
      <w:r w:rsidRPr="00C37CC5">
        <w:rPr>
          <w:rFonts w:eastAsiaTheme="minorEastAsia"/>
          <w:sz w:val="22"/>
          <w:szCs w:val="22"/>
        </w:rPr>
        <w:t xml:space="preserve">, </w:t>
      </w:r>
      <w:r w:rsidRPr="00C37CC5">
        <w:rPr>
          <w:rFonts w:eastAsiaTheme="minorEastAsia"/>
          <w:sz w:val="22"/>
          <w:szCs w:val="22"/>
        </w:rPr>
        <w:t>11.04.2017, 11.05.2017, 11.06.2017, 11.07.2017, 11.08.2017, 11.09.2017, 11.10.2017, 11.11.2017, 11.12.2017, 11.01.2018, 11.02.2018, 11.03.2018, 11.04.2018, 11.05.2018, 11.06.2018, 11.07.2018, 11.08.2018, 11.09.2018, 11.10.2018, 11.11.2018, 11.12.2018, 11.01.2019, 11.02.2019, 11.03.2019, 11.04.2019, 11.05.2019</w:t>
      </w:r>
      <w:r w:rsidRPr="00C37CC5" w:rsidR="00FD5A92">
        <w:rPr>
          <w:rFonts w:eastAsiaTheme="minorEastAsia"/>
          <w:sz w:val="22"/>
          <w:szCs w:val="22"/>
        </w:rPr>
        <w:t>, 11.06.2019, 11.07.2019, 11.08.2019, 11.09.2019, 11.10.2019, 11.11.2019, 11.12.2019, 11.01.2020, 11.02.2020, 11.03.2020, 11.04.2020, 11.05.2020, 11.06.2020, 11.07.2020, 11.08.2020, 11.09.2020, 11.10.2020, 11.11.2020, 11.12.2020, 11.01.2021, 11.02.2021, 11.03.2021, 11.04.2021, 11.05.2021,</w:t>
      </w:r>
      <w:r w:rsidRPr="00C37CC5">
        <w:rPr>
          <w:rFonts w:eastAsiaTheme="minorEastAsia"/>
          <w:sz w:val="22"/>
          <w:szCs w:val="22"/>
        </w:rPr>
        <w:t xml:space="preserve"> </w:t>
      </w:r>
      <w:r w:rsidRPr="00C37CC5" w:rsidR="00FD5A92">
        <w:rPr>
          <w:rFonts w:eastAsiaTheme="minorEastAsia"/>
          <w:sz w:val="22"/>
          <w:szCs w:val="22"/>
        </w:rPr>
        <w:t>11.06.2021, 11.07.2021, 11.08.2021, 11.09.2021.</w:t>
      </w:r>
      <w:r w:rsidRPr="00C37CC5" w:rsidR="00FD5A92">
        <w:rPr>
          <w:rFonts w:eastAsiaTheme="minorEastAsia"/>
          <w:sz w:val="22"/>
          <w:szCs w:val="22"/>
        </w:rPr>
        <w:t xml:space="preserve"> </w:t>
      </w:r>
      <w:r w:rsidRPr="00C37CC5">
        <w:rPr>
          <w:rFonts w:eastAsiaTheme="minorEastAsia"/>
          <w:sz w:val="22"/>
          <w:szCs w:val="22"/>
        </w:rPr>
        <w:t>Учитывая, что с настоящим иском МУП «РЭП» обратилось  2</w:t>
      </w:r>
      <w:r w:rsidRPr="00C37CC5" w:rsidR="00FD5A92">
        <w:rPr>
          <w:rFonts w:eastAsiaTheme="minorEastAsia"/>
          <w:sz w:val="22"/>
          <w:szCs w:val="22"/>
        </w:rPr>
        <w:t>9</w:t>
      </w:r>
      <w:r w:rsidRPr="00C37CC5">
        <w:rPr>
          <w:rFonts w:eastAsiaTheme="minorEastAsia"/>
          <w:sz w:val="22"/>
          <w:szCs w:val="22"/>
        </w:rPr>
        <w:t>.0</w:t>
      </w:r>
      <w:r w:rsidRPr="00C37CC5" w:rsidR="00FD5A92">
        <w:rPr>
          <w:rFonts w:eastAsiaTheme="minorEastAsia"/>
          <w:sz w:val="22"/>
          <w:szCs w:val="22"/>
        </w:rPr>
        <w:t>9</w:t>
      </w:r>
      <w:r w:rsidRPr="00C37CC5">
        <w:rPr>
          <w:rFonts w:eastAsiaTheme="minorEastAsia"/>
          <w:sz w:val="22"/>
          <w:szCs w:val="22"/>
        </w:rPr>
        <w:t>.20</w:t>
      </w:r>
      <w:r w:rsidRPr="00C37CC5" w:rsidR="00FD5A92">
        <w:rPr>
          <w:rFonts w:eastAsiaTheme="minorEastAsia"/>
          <w:sz w:val="22"/>
          <w:szCs w:val="22"/>
        </w:rPr>
        <w:t>21</w:t>
      </w:r>
      <w:r w:rsidRPr="00C37CC5">
        <w:rPr>
          <w:rFonts w:eastAsiaTheme="minorEastAsia"/>
          <w:sz w:val="22"/>
          <w:szCs w:val="22"/>
        </w:rPr>
        <w:t xml:space="preserve">, мировой судья полагает, что ходатайство ответчиков о пропуске истцом срока исковой давности подлежит удовлетворению  за период с 01.07.2008 до </w:t>
      </w:r>
      <w:r w:rsidRPr="00C37CC5" w:rsidR="00025E44">
        <w:rPr>
          <w:rFonts w:eastAsiaTheme="minorEastAsia"/>
          <w:sz w:val="22"/>
          <w:szCs w:val="22"/>
        </w:rPr>
        <w:t>29</w:t>
      </w:r>
      <w:r w:rsidRPr="00C37CC5">
        <w:rPr>
          <w:rFonts w:eastAsiaTheme="minorEastAsia"/>
          <w:sz w:val="22"/>
          <w:szCs w:val="22"/>
        </w:rPr>
        <w:t>.0</w:t>
      </w:r>
      <w:r w:rsidRPr="00C37CC5" w:rsidR="00025E44">
        <w:rPr>
          <w:rFonts w:eastAsiaTheme="minorEastAsia"/>
          <w:sz w:val="22"/>
          <w:szCs w:val="22"/>
        </w:rPr>
        <w:t>9</w:t>
      </w:r>
      <w:r w:rsidRPr="00C37CC5">
        <w:rPr>
          <w:rFonts w:eastAsiaTheme="minorEastAsia"/>
          <w:sz w:val="22"/>
          <w:szCs w:val="22"/>
        </w:rPr>
        <w:t>.201</w:t>
      </w:r>
      <w:r w:rsidRPr="00C37CC5" w:rsidR="00025E44">
        <w:rPr>
          <w:rFonts w:eastAsiaTheme="minorEastAsia"/>
          <w:sz w:val="22"/>
          <w:szCs w:val="22"/>
        </w:rPr>
        <w:t>8</w:t>
      </w:r>
      <w:r w:rsidRPr="00C37CC5">
        <w:rPr>
          <w:rFonts w:eastAsiaTheme="minorEastAsia"/>
          <w:sz w:val="22"/>
          <w:szCs w:val="22"/>
        </w:rPr>
        <w:t xml:space="preserve">. Каких-либо доказательств, свидетельствующих о наличии оснований для приостановления или перерыва течения срока исковой давности, совершения ответчиками действий, свидетельствующих о признании суммы задолженности, мировому судье не представлено. Таким образом, с учетом применения срока исковой давности к рассматриваемым требованиям, мировой судья считает подлежащими удовлетворению требования истца в части взыскания с ответчиков в солидарном порядке задолженности за период с </w:t>
      </w:r>
      <w:r w:rsidRPr="00C37CC5" w:rsidR="00025E44">
        <w:rPr>
          <w:rFonts w:eastAsiaTheme="minorEastAsia"/>
          <w:sz w:val="22"/>
          <w:szCs w:val="22"/>
        </w:rPr>
        <w:t>29</w:t>
      </w:r>
      <w:r w:rsidRPr="00C37CC5">
        <w:rPr>
          <w:rFonts w:eastAsiaTheme="minorEastAsia"/>
          <w:sz w:val="22"/>
          <w:szCs w:val="22"/>
        </w:rPr>
        <w:t>.0</w:t>
      </w:r>
      <w:r w:rsidRPr="00C37CC5" w:rsidR="00025E44">
        <w:rPr>
          <w:rFonts w:eastAsiaTheme="minorEastAsia"/>
          <w:sz w:val="22"/>
          <w:szCs w:val="22"/>
        </w:rPr>
        <w:t>9</w:t>
      </w:r>
      <w:r w:rsidRPr="00C37CC5">
        <w:rPr>
          <w:rFonts w:eastAsiaTheme="minorEastAsia"/>
          <w:sz w:val="22"/>
          <w:szCs w:val="22"/>
        </w:rPr>
        <w:t>.201</w:t>
      </w:r>
      <w:r w:rsidRPr="00C37CC5" w:rsidR="00025E44">
        <w:rPr>
          <w:rFonts w:eastAsiaTheme="minorEastAsia"/>
          <w:sz w:val="22"/>
          <w:szCs w:val="22"/>
        </w:rPr>
        <w:t>8</w:t>
      </w:r>
      <w:r w:rsidRPr="00C37CC5">
        <w:rPr>
          <w:rFonts w:eastAsiaTheme="minorEastAsia"/>
          <w:sz w:val="22"/>
          <w:szCs w:val="22"/>
        </w:rPr>
        <w:t xml:space="preserve"> года по </w:t>
      </w:r>
      <w:r w:rsidRPr="00C37CC5" w:rsidR="00025E44">
        <w:rPr>
          <w:rFonts w:eastAsiaTheme="minorEastAsia"/>
          <w:sz w:val="22"/>
          <w:szCs w:val="22"/>
        </w:rPr>
        <w:t>30</w:t>
      </w:r>
      <w:r w:rsidRPr="00C37CC5">
        <w:rPr>
          <w:rFonts w:eastAsiaTheme="minorEastAsia"/>
          <w:sz w:val="22"/>
          <w:szCs w:val="22"/>
        </w:rPr>
        <w:t>.0</w:t>
      </w:r>
      <w:r w:rsidRPr="00C37CC5" w:rsidR="00025E44">
        <w:rPr>
          <w:rFonts w:eastAsiaTheme="minorEastAsia"/>
          <w:sz w:val="22"/>
          <w:szCs w:val="22"/>
        </w:rPr>
        <w:t>6</w:t>
      </w:r>
      <w:r w:rsidRPr="00C37CC5">
        <w:rPr>
          <w:rFonts w:eastAsiaTheme="minorEastAsia"/>
          <w:sz w:val="22"/>
          <w:szCs w:val="22"/>
        </w:rPr>
        <w:t>.20</w:t>
      </w:r>
      <w:r w:rsidRPr="00C37CC5" w:rsidR="00025E44">
        <w:rPr>
          <w:rFonts w:eastAsiaTheme="minorEastAsia"/>
          <w:sz w:val="22"/>
          <w:szCs w:val="22"/>
        </w:rPr>
        <w:t>2</w:t>
      </w:r>
      <w:r w:rsidRPr="00C37CC5">
        <w:rPr>
          <w:rFonts w:eastAsiaTheme="minorEastAsia"/>
          <w:sz w:val="22"/>
          <w:szCs w:val="22"/>
        </w:rPr>
        <w:t xml:space="preserve">1 из расчета тарифа </w:t>
      </w:r>
      <w:r w:rsidRPr="00C37CC5" w:rsidR="00025E44">
        <w:rPr>
          <w:rFonts w:eastAsiaTheme="minorEastAsia"/>
          <w:sz w:val="22"/>
          <w:szCs w:val="22"/>
        </w:rPr>
        <w:t>8</w:t>
      </w:r>
      <w:r w:rsidRPr="00C37CC5">
        <w:rPr>
          <w:rFonts w:eastAsiaTheme="minorEastAsia"/>
          <w:sz w:val="22"/>
          <w:szCs w:val="22"/>
        </w:rPr>
        <w:t>,</w:t>
      </w:r>
      <w:r w:rsidRPr="00C37CC5" w:rsidR="00025E44">
        <w:rPr>
          <w:rFonts w:eastAsiaTheme="minorEastAsia"/>
          <w:sz w:val="22"/>
          <w:szCs w:val="22"/>
        </w:rPr>
        <w:t>111</w:t>
      </w:r>
      <w:r w:rsidRPr="00C37CC5">
        <w:rPr>
          <w:rFonts w:eastAsiaTheme="minorEastAsia"/>
          <w:sz w:val="22"/>
          <w:szCs w:val="22"/>
        </w:rPr>
        <w:t xml:space="preserve"> рублей за </w:t>
      </w:r>
      <w:r w:rsidRPr="00C37CC5">
        <w:rPr>
          <w:rFonts w:eastAsiaTheme="minorEastAsia"/>
          <w:sz w:val="22"/>
          <w:szCs w:val="22"/>
        </w:rPr>
        <w:t>кв</w:t>
      </w:r>
      <w:r w:rsidRPr="00C37CC5">
        <w:rPr>
          <w:rFonts w:eastAsiaTheme="minorEastAsia"/>
          <w:sz w:val="22"/>
          <w:szCs w:val="22"/>
        </w:rPr>
        <w:t>.м</w:t>
      </w:r>
      <w:r w:rsidRPr="00C37CC5">
        <w:rPr>
          <w:rFonts w:eastAsiaTheme="minorEastAsia"/>
          <w:sz w:val="22"/>
          <w:szCs w:val="22"/>
        </w:rPr>
        <w:t xml:space="preserve">, </w:t>
      </w:r>
      <w:r w:rsidRPr="00C37CC5" w:rsidR="00C7754E">
        <w:rPr>
          <w:rFonts w:eastAsiaTheme="minorEastAsia"/>
          <w:sz w:val="22"/>
          <w:szCs w:val="22"/>
        </w:rPr>
        <w:t xml:space="preserve">площадь квартиры 50 </w:t>
      </w:r>
      <w:r w:rsidRPr="00C37CC5" w:rsidR="00C7754E">
        <w:rPr>
          <w:rFonts w:eastAsiaTheme="minorEastAsia"/>
          <w:sz w:val="22"/>
          <w:szCs w:val="22"/>
        </w:rPr>
        <w:t>кв.м</w:t>
      </w:r>
      <w:r w:rsidRPr="00C37CC5" w:rsidR="00C7754E">
        <w:rPr>
          <w:rFonts w:eastAsiaTheme="minorEastAsia"/>
          <w:sz w:val="22"/>
          <w:szCs w:val="22"/>
        </w:rPr>
        <w:t xml:space="preserve">, </w:t>
      </w:r>
      <w:r w:rsidRPr="00C37CC5">
        <w:rPr>
          <w:rFonts w:eastAsiaTheme="minorEastAsia"/>
          <w:sz w:val="22"/>
          <w:szCs w:val="22"/>
        </w:rPr>
        <w:t xml:space="preserve">что составляет в месяц </w:t>
      </w:r>
      <w:r w:rsidRPr="00C37CC5" w:rsidR="00025E44">
        <w:rPr>
          <w:rFonts w:eastAsiaTheme="minorEastAsia"/>
          <w:sz w:val="22"/>
          <w:szCs w:val="22"/>
        </w:rPr>
        <w:t>405</w:t>
      </w:r>
      <w:r w:rsidRPr="00C37CC5">
        <w:rPr>
          <w:rFonts w:eastAsiaTheme="minorEastAsia"/>
          <w:sz w:val="22"/>
          <w:szCs w:val="22"/>
        </w:rPr>
        <w:t>,</w:t>
      </w:r>
      <w:r w:rsidRPr="00C37CC5" w:rsidR="00025E44">
        <w:rPr>
          <w:rFonts w:eastAsiaTheme="minorEastAsia"/>
          <w:sz w:val="22"/>
          <w:szCs w:val="22"/>
        </w:rPr>
        <w:t>55</w:t>
      </w:r>
      <w:r w:rsidRPr="00C37CC5">
        <w:rPr>
          <w:rFonts w:eastAsiaTheme="minorEastAsia"/>
          <w:sz w:val="22"/>
          <w:szCs w:val="22"/>
        </w:rPr>
        <w:t xml:space="preserve"> рублей</w:t>
      </w:r>
      <w:r w:rsidRPr="00C37CC5" w:rsidR="00C7754E">
        <w:rPr>
          <w:rFonts w:eastAsiaTheme="minorEastAsia"/>
          <w:sz w:val="22"/>
          <w:szCs w:val="22"/>
        </w:rPr>
        <w:t>, а всего</w:t>
      </w:r>
      <w:r w:rsidRPr="00C37CC5">
        <w:rPr>
          <w:rFonts w:eastAsiaTheme="minorEastAsia"/>
          <w:sz w:val="22"/>
          <w:szCs w:val="22"/>
        </w:rPr>
        <w:t xml:space="preserve"> в </w:t>
      </w:r>
      <w:r w:rsidRPr="00C37CC5" w:rsidR="00C7754E">
        <w:rPr>
          <w:rFonts w:eastAsiaTheme="minorEastAsia"/>
          <w:sz w:val="22"/>
          <w:szCs w:val="22"/>
        </w:rPr>
        <w:t>сумме</w:t>
      </w:r>
      <w:r w:rsidRPr="00C37CC5">
        <w:rPr>
          <w:rFonts w:eastAsiaTheme="minorEastAsia"/>
          <w:sz w:val="22"/>
          <w:szCs w:val="22"/>
        </w:rPr>
        <w:t xml:space="preserve"> </w:t>
      </w:r>
      <w:r w:rsidRPr="00C37CC5" w:rsidR="00025E44">
        <w:rPr>
          <w:rFonts w:eastAsiaTheme="minorEastAsia"/>
          <w:sz w:val="22"/>
          <w:szCs w:val="22"/>
        </w:rPr>
        <w:t>13</w:t>
      </w:r>
      <w:r w:rsidRPr="00C37CC5">
        <w:rPr>
          <w:rFonts w:eastAsiaTheme="minorEastAsia"/>
          <w:sz w:val="22"/>
          <w:szCs w:val="22"/>
        </w:rPr>
        <w:t>4</w:t>
      </w:r>
      <w:r w:rsidRPr="00C37CC5" w:rsidR="00C7754E">
        <w:rPr>
          <w:rFonts w:eastAsiaTheme="minorEastAsia"/>
          <w:sz w:val="22"/>
          <w:szCs w:val="22"/>
        </w:rPr>
        <w:t>10,17</w:t>
      </w:r>
      <w:r w:rsidRPr="00C37CC5">
        <w:rPr>
          <w:rFonts w:eastAsiaTheme="minorEastAsia"/>
          <w:sz w:val="22"/>
          <w:szCs w:val="22"/>
        </w:rPr>
        <w:t xml:space="preserve"> руб. </w:t>
      </w:r>
    </w:p>
    <w:p w:rsidR="005C3367" w:rsidRPr="00C37CC5" w:rsidP="005C3367" w14:paraId="474AC9E6" w14:textId="27BD3284">
      <w:pPr>
        <w:ind w:firstLine="540"/>
        <w:rPr>
          <w:sz w:val="22"/>
          <w:szCs w:val="22"/>
        </w:rPr>
      </w:pPr>
      <w:r w:rsidRPr="00C37CC5">
        <w:rPr>
          <w:sz w:val="22"/>
          <w:szCs w:val="22"/>
        </w:rPr>
        <w:t xml:space="preserve"> </w:t>
      </w:r>
      <w:r w:rsidRPr="00C37CC5">
        <w:rPr>
          <w:sz w:val="22"/>
          <w:szCs w:val="22"/>
        </w:rPr>
        <w:t>Доказательств оплаты жилищно-коммунальных услуг ответчиком не представлено.</w:t>
      </w:r>
    </w:p>
    <w:p w:rsidR="005C3367" w:rsidRPr="00C37CC5" w:rsidP="005C3367" w14:paraId="1B30495C" w14:textId="214BA54A">
      <w:pPr>
        <w:widowControl w:val="0"/>
        <w:autoSpaceDE w:val="0"/>
        <w:autoSpaceDN w:val="0"/>
        <w:adjustRightInd w:val="0"/>
        <w:ind w:firstLine="540"/>
        <w:rPr>
          <w:sz w:val="22"/>
          <w:szCs w:val="22"/>
        </w:rPr>
      </w:pPr>
      <w:r w:rsidRPr="00C37CC5">
        <w:rPr>
          <w:sz w:val="22"/>
          <w:szCs w:val="22"/>
        </w:rPr>
        <w:t xml:space="preserve"> </w:t>
      </w:r>
      <w:r w:rsidRPr="00C37CC5">
        <w:rPr>
          <w:sz w:val="22"/>
          <w:szCs w:val="22"/>
        </w:rPr>
        <w:t xml:space="preserve">Факт оказания в спорный период МУП «РЭП» ответчику услуг по содержанию общего имущества многоквартирного дома, подтверждается представленными в материалах дела отчетами управляющей компании перед собственниками помещений многоквартирного дома № </w:t>
      </w:r>
      <w:r w:rsidRPr="00C37CC5" w:rsidR="00C37CC5">
        <w:rPr>
          <w:sz w:val="22"/>
          <w:szCs w:val="22"/>
        </w:rPr>
        <w:t>…</w:t>
      </w:r>
    </w:p>
    <w:p w:rsidR="00CF0EB6" w:rsidRPr="00C37CC5" w:rsidP="005C3367" w14:paraId="21778B88" w14:textId="4D778A33">
      <w:pPr>
        <w:widowControl w:val="0"/>
        <w:autoSpaceDE w:val="0"/>
        <w:autoSpaceDN w:val="0"/>
        <w:adjustRightInd w:val="0"/>
        <w:ind w:firstLine="540"/>
        <w:rPr>
          <w:sz w:val="22"/>
          <w:szCs w:val="22"/>
        </w:rPr>
      </w:pPr>
      <w:r w:rsidRPr="00C37CC5">
        <w:rPr>
          <w:sz w:val="22"/>
          <w:szCs w:val="22"/>
        </w:rPr>
        <w:t xml:space="preserve"> Доказательств ненадлежащего или не в </w:t>
      </w:r>
      <w:r w:rsidRPr="00C37CC5">
        <w:rPr>
          <w:sz w:val="22"/>
          <w:szCs w:val="22"/>
        </w:rPr>
        <w:t>полном</w:t>
      </w:r>
      <w:r w:rsidRPr="00C37CC5">
        <w:rPr>
          <w:sz w:val="22"/>
          <w:szCs w:val="22"/>
        </w:rPr>
        <w:t xml:space="preserve"> </w:t>
      </w:r>
      <w:r w:rsidRPr="00C37CC5">
        <w:rPr>
          <w:sz w:val="22"/>
          <w:szCs w:val="22"/>
        </w:rPr>
        <w:t>обьеме</w:t>
      </w:r>
      <w:r w:rsidRPr="00C37CC5">
        <w:rPr>
          <w:sz w:val="22"/>
          <w:szCs w:val="22"/>
        </w:rPr>
        <w:t xml:space="preserve"> предоставления истцом услуг по содержанию общего имущества многоквартирного дома ответчиком не представлено.</w:t>
      </w:r>
    </w:p>
    <w:p w:rsidR="005C3367" w:rsidRPr="00C37CC5" w:rsidP="005C3367" w14:paraId="267B08DE" w14:textId="07AD346D">
      <w:pPr>
        <w:ind w:firstLine="540"/>
        <w:rPr>
          <w:sz w:val="22"/>
          <w:szCs w:val="22"/>
        </w:rPr>
      </w:pPr>
      <w:r w:rsidRPr="00C37CC5">
        <w:rPr>
          <w:sz w:val="22"/>
          <w:szCs w:val="22"/>
        </w:rPr>
        <w:t xml:space="preserve"> </w:t>
      </w:r>
      <w:r w:rsidRPr="00C37CC5">
        <w:rPr>
          <w:sz w:val="22"/>
          <w:szCs w:val="22"/>
        </w:rPr>
        <w:t>Таким образом, в ходе судебного разбирательс</w:t>
      </w:r>
      <w:r w:rsidRPr="00C37CC5" w:rsidR="00CF0EB6">
        <w:rPr>
          <w:sz w:val="22"/>
          <w:szCs w:val="22"/>
        </w:rPr>
        <w:t xml:space="preserve">тва установлено, что МУП «РЭП» </w:t>
      </w:r>
      <w:r w:rsidRPr="00C37CC5">
        <w:rPr>
          <w:sz w:val="22"/>
          <w:szCs w:val="22"/>
        </w:rPr>
        <w:t>исполняет свои обязательства по содержанию общего имущества многоквартирного дома, а ответчики своих обязательств по оплате за оказанные услуги не исполняют.</w:t>
      </w:r>
    </w:p>
    <w:p w:rsidR="005C3367" w:rsidRPr="00C37CC5" w:rsidP="005C3367" w14:paraId="590FFA33" w14:textId="11EE7D6E">
      <w:pPr>
        <w:ind w:firstLine="540"/>
        <w:rPr>
          <w:rFonts w:eastAsiaTheme="minorHAnsi"/>
          <w:bCs/>
          <w:sz w:val="22"/>
          <w:szCs w:val="22"/>
          <w:lang w:eastAsia="en-US"/>
        </w:rPr>
      </w:pPr>
      <w:r w:rsidRPr="00C37CC5">
        <w:rPr>
          <w:rFonts w:eastAsiaTheme="minorHAnsi"/>
          <w:bCs/>
          <w:sz w:val="22"/>
          <w:szCs w:val="22"/>
          <w:lang w:eastAsia="en-US"/>
        </w:rPr>
        <w:t xml:space="preserve"> </w:t>
      </w:r>
      <w:r w:rsidRPr="00C37CC5">
        <w:rPr>
          <w:rFonts w:eastAsiaTheme="minorHAnsi"/>
          <w:bCs/>
          <w:sz w:val="22"/>
          <w:szCs w:val="22"/>
          <w:lang w:eastAsia="en-US"/>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C3367" w:rsidRPr="00C37CC5" w:rsidP="005C3367" w14:paraId="54FE504A" w14:textId="58A1D7BC">
      <w:pPr>
        <w:autoSpaceDE w:val="0"/>
        <w:autoSpaceDN w:val="0"/>
        <w:adjustRightInd w:val="0"/>
        <w:ind w:firstLine="539"/>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Материалами дела подтверждено, что ответчики </w:t>
      </w:r>
      <w:r w:rsidRPr="00C37CC5" w:rsidR="009A2CC8">
        <w:rPr>
          <w:rFonts w:eastAsiaTheme="minorHAnsi"/>
          <w:sz w:val="22"/>
          <w:szCs w:val="22"/>
          <w:lang w:eastAsia="en-US"/>
        </w:rPr>
        <w:t>Гавриленко Л.А</w:t>
      </w:r>
      <w:r w:rsidRPr="00C37CC5">
        <w:rPr>
          <w:rFonts w:eastAsiaTheme="minorHAnsi"/>
          <w:sz w:val="22"/>
          <w:szCs w:val="22"/>
          <w:lang w:eastAsia="en-US"/>
        </w:rPr>
        <w:t xml:space="preserve">., </w:t>
      </w:r>
      <w:r w:rsidRPr="00C37CC5" w:rsidR="009A2CC8">
        <w:rPr>
          <w:rFonts w:eastAsiaTheme="minorHAnsi"/>
          <w:sz w:val="22"/>
          <w:szCs w:val="22"/>
          <w:lang w:eastAsia="en-US"/>
        </w:rPr>
        <w:t>Гавриленко А.П</w:t>
      </w:r>
      <w:r w:rsidRPr="00C37CC5">
        <w:rPr>
          <w:rFonts w:eastAsiaTheme="minorHAnsi"/>
          <w:sz w:val="22"/>
          <w:szCs w:val="22"/>
          <w:lang w:eastAsia="en-US"/>
        </w:rPr>
        <w:t xml:space="preserve">. являются сособственниками жилого помещения № </w:t>
      </w:r>
      <w:r w:rsidRPr="00C37CC5" w:rsidR="00C37CC5">
        <w:rPr>
          <w:rFonts w:eastAsiaTheme="minorHAnsi"/>
          <w:sz w:val="22"/>
          <w:szCs w:val="22"/>
          <w:lang w:eastAsia="en-US"/>
        </w:rPr>
        <w:t>…</w:t>
      </w:r>
      <w:r w:rsidRPr="00C37CC5">
        <w:rPr>
          <w:rFonts w:eastAsiaTheme="minorHAnsi"/>
          <w:sz w:val="22"/>
          <w:szCs w:val="22"/>
          <w:lang w:eastAsia="en-US"/>
        </w:rPr>
        <w:t xml:space="preserve">, следовательно, в силу приведенных выше положений отвечают за своевременность и полноту внесения платы за жилое </w:t>
      </w:r>
      <w:r w:rsidRPr="00C37CC5">
        <w:rPr>
          <w:rFonts w:eastAsiaTheme="minorHAnsi"/>
          <w:sz w:val="22"/>
          <w:szCs w:val="22"/>
          <w:lang w:eastAsia="en-US"/>
        </w:rPr>
        <w:t>помещение</w:t>
      </w:r>
      <w:r w:rsidRPr="00C37CC5">
        <w:rPr>
          <w:rFonts w:eastAsiaTheme="minorHAnsi"/>
          <w:sz w:val="22"/>
          <w:szCs w:val="22"/>
          <w:lang w:eastAsia="en-US"/>
        </w:rPr>
        <w:t xml:space="preserve"> и коммунальные услуги.</w:t>
      </w:r>
    </w:p>
    <w:p w:rsidR="005C3367" w:rsidRPr="00C37CC5" w:rsidP="005C3367" w14:paraId="3B5B17F3" w14:textId="342C477F">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В связи с вышеизложенным, доводы представителя ответчика </w:t>
      </w:r>
      <w:r w:rsidRPr="00C37CC5" w:rsidR="00A07608">
        <w:rPr>
          <w:rFonts w:eastAsiaTheme="minorHAnsi"/>
          <w:sz w:val="22"/>
          <w:szCs w:val="22"/>
          <w:lang w:eastAsia="en-US"/>
        </w:rPr>
        <w:t>Бочкаре</w:t>
      </w:r>
      <w:r w:rsidRPr="00C37CC5">
        <w:rPr>
          <w:rFonts w:eastAsiaTheme="minorHAnsi"/>
          <w:sz w:val="22"/>
          <w:szCs w:val="22"/>
          <w:lang w:eastAsia="en-US"/>
        </w:rPr>
        <w:t>вой Н.</w:t>
      </w:r>
      <w:r w:rsidRPr="00C37CC5" w:rsidR="00A07608">
        <w:rPr>
          <w:rFonts w:eastAsiaTheme="minorHAnsi"/>
          <w:sz w:val="22"/>
          <w:szCs w:val="22"/>
          <w:lang w:eastAsia="en-US"/>
        </w:rPr>
        <w:t>А</w:t>
      </w:r>
      <w:r w:rsidRPr="00C37CC5">
        <w:rPr>
          <w:rFonts w:eastAsiaTheme="minorHAnsi"/>
          <w:sz w:val="22"/>
          <w:szCs w:val="22"/>
          <w:lang w:eastAsia="en-US"/>
        </w:rPr>
        <w:t xml:space="preserve">., ответчика </w:t>
      </w:r>
      <w:r w:rsidRPr="00C37CC5" w:rsidR="00A07608">
        <w:rPr>
          <w:rFonts w:eastAsiaTheme="minorHAnsi"/>
          <w:sz w:val="22"/>
          <w:szCs w:val="22"/>
          <w:lang w:eastAsia="en-US"/>
        </w:rPr>
        <w:t>Гавриленко</w:t>
      </w:r>
      <w:r w:rsidRPr="00C37CC5">
        <w:rPr>
          <w:rFonts w:eastAsiaTheme="minorHAnsi"/>
          <w:sz w:val="22"/>
          <w:szCs w:val="22"/>
          <w:lang w:eastAsia="en-US"/>
        </w:rPr>
        <w:t xml:space="preserve"> </w:t>
      </w:r>
      <w:r w:rsidRPr="00C37CC5" w:rsidR="00A07608">
        <w:rPr>
          <w:rFonts w:eastAsiaTheme="minorHAnsi"/>
          <w:sz w:val="22"/>
          <w:szCs w:val="22"/>
          <w:lang w:eastAsia="en-US"/>
        </w:rPr>
        <w:t>Л</w:t>
      </w:r>
      <w:r w:rsidRPr="00C37CC5">
        <w:rPr>
          <w:rFonts w:eastAsiaTheme="minorHAnsi"/>
          <w:sz w:val="22"/>
          <w:szCs w:val="22"/>
          <w:lang w:eastAsia="en-US"/>
        </w:rPr>
        <w:t>.</w:t>
      </w:r>
      <w:r w:rsidRPr="00C37CC5" w:rsidR="00A07608">
        <w:rPr>
          <w:rFonts w:eastAsiaTheme="minorHAnsi"/>
          <w:sz w:val="22"/>
          <w:szCs w:val="22"/>
          <w:lang w:eastAsia="en-US"/>
        </w:rPr>
        <w:t>А</w:t>
      </w:r>
      <w:r w:rsidRPr="00C37CC5">
        <w:rPr>
          <w:rFonts w:eastAsiaTheme="minorHAnsi"/>
          <w:sz w:val="22"/>
          <w:szCs w:val="22"/>
          <w:lang w:eastAsia="en-US"/>
        </w:rPr>
        <w:t xml:space="preserve">. о том, что у МУП «РЭП» нет оснований для взыскания услуг по содержанию и ремонту общего имущества многоквартирного дома, являются не состоятельными и не нашли подтверждения при рассмотрении настоящего дела.  </w:t>
      </w:r>
    </w:p>
    <w:p w:rsidR="005C3367" w:rsidRPr="00C37CC5" w:rsidP="005C3367" w14:paraId="30B2A2CA" w14:textId="4CBF48D5">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При таких обстоятельствах у мирового судьи имеются основания для частичного удовлетворения заявленных требований в размере </w:t>
      </w:r>
      <w:r w:rsidRPr="00C37CC5" w:rsidR="00A07608">
        <w:rPr>
          <w:rFonts w:eastAsia="MS Mincho"/>
          <w:sz w:val="22"/>
          <w:szCs w:val="22"/>
          <w:lang w:eastAsia="en-US"/>
        </w:rPr>
        <w:t xml:space="preserve">13410,17 </w:t>
      </w:r>
      <w:r w:rsidRPr="00C37CC5">
        <w:rPr>
          <w:rFonts w:eastAsiaTheme="minorHAnsi"/>
          <w:sz w:val="22"/>
          <w:szCs w:val="22"/>
          <w:lang w:eastAsia="en-US"/>
        </w:rPr>
        <w:t>рублей.</w:t>
      </w:r>
    </w:p>
    <w:p w:rsidR="005C3367" w:rsidRPr="00C37CC5" w:rsidP="005C3367" w14:paraId="501BED3C" w14:textId="512806D2">
      <w:pPr>
        <w:ind w:firstLine="540"/>
        <w:rPr>
          <w:rFonts w:eastAsiaTheme="minorHAnsi"/>
          <w:sz w:val="22"/>
          <w:szCs w:val="22"/>
          <w:lang w:eastAsia="en-US"/>
        </w:rPr>
      </w:pPr>
      <w:r w:rsidRPr="00C37CC5">
        <w:rPr>
          <w:rFonts w:eastAsiaTheme="minorHAnsi"/>
          <w:sz w:val="22"/>
          <w:szCs w:val="22"/>
          <w:lang w:eastAsia="en-US"/>
        </w:rPr>
        <w:t xml:space="preserve"> </w:t>
      </w:r>
      <w:r w:rsidRPr="00C37CC5" w:rsidR="007B7F0B">
        <w:rPr>
          <w:rFonts w:eastAsiaTheme="minorHAnsi"/>
          <w:sz w:val="22"/>
          <w:szCs w:val="22"/>
          <w:lang w:eastAsia="en-US"/>
        </w:rPr>
        <w:t xml:space="preserve"> </w:t>
      </w:r>
      <w:r w:rsidRPr="00C37CC5">
        <w:rPr>
          <w:rFonts w:eastAsiaTheme="minorHAnsi"/>
          <w:sz w:val="22"/>
          <w:szCs w:val="22"/>
          <w:lang w:eastAsia="en-US"/>
        </w:rPr>
        <w:t>В остальной части исковых требований надлежит отказать в связи с пропуском срока исковой давности.</w:t>
      </w:r>
    </w:p>
    <w:p w:rsidR="006C7D6B" w:rsidRPr="00C37CC5" w:rsidP="006C7D6B" w14:paraId="381A29F9" w14:textId="079A7D22">
      <w:pPr>
        <w:autoSpaceDE w:val="0"/>
        <w:autoSpaceDN w:val="0"/>
        <w:adjustRightInd w:val="0"/>
        <w:ind w:firstLine="0"/>
        <w:rPr>
          <w:sz w:val="22"/>
          <w:szCs w:val="22"/>
        </w:rPr>
      </w:pPr>
      <w:r w:rsidRPr="00C37CC5">
        <w:rPr>
          <w:sz w:val="22"/>
          <w:szCs w:val="22"/>
        </w:rPr>
        <w:t xml:space="preserve">        </w:t>
      </w:r>
      <w:r w:rsidRPr="00C37CC5" w:rsidR="007B7F0B">
        <w:rPr>
          <w:sz w:val="22"/>
          <w:szCs w:val="22"/>
        </w:rPr>
        <w:t xml:space="preserve"> </w:t>
      </w:r>
      <w:r w:rsidRPr="00C37CC5">
        <w:rPr>
          <w:sz w:val="22"/>
          <w:szCs w:val="22"/>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5C3367" w:rsidRPr="00C37CC5" w:rsidP="005C3367" w14:paraId="5A68E612" w14:textId="6159F828">
      <w:pPr>
        <w:ind w:firstLine="540"/>
        <w:rPr>
          <w:rFonts w:eastAsiaTheme="minorHAnsi"/>
          <w:sz w:val="22"/>
          <w:szCs w:val="22"/>
          <w:lang w:eastAsia="en-US"/>
        </w:rPr>
      </w:pPr>
      <w:r w:rsidRPr="00C37CC5">
        <w:rPr>
          <w:rFonts w:eastAsiaTheme="minorHAnsi"/>
          <w:sz w:val="22"/>
          <w:szCs w:val="22"/>
          <w:lang w:eastAsia="en-US"/>
        </w:rPr>
        <w:t xml:space="preserve"> </w:t>
      </w:r>
      <w:r w:rsidRPr="00C37CC5" w:rsidR="007B7F0B">
        <w:rPr>
          <w:rFonts w:eastAsiaTheme="minorHAnsi"/>
          <w:sz w:val="22"/>
          <w:szCs w:val="22"/>
          <w:lang w:eastAsia="en-US"/>
        </w:rPr>
        <w:t xml:space="preserve"> </w:t>
      </w:r>
      <w:r w:rsidRPr="00C37CC5">
        <w:rPr>
          <w:rFonts w:eastAsiaTheme="minorHAnsi"/>
          <w:sz w:val="22"/>
          <w:szCs w:val="22"/>
          <w:lang w:eastAsia="en-US"/>
        </w:rPr>
        <w:t>В соответствии со ст.98 ГПК РФ, расходы по оплате государственной пошлины, оплаченной истцом при подаче искового заявления, подлежат взысканию в пользу истца, пропорционально удовлетворенным требованиям.</w:t>
      </w:r>
    </w:p>
    <w:p w:rsidR="005C3367" w:rsidRPr="00C37CC5" w:rsidP="005C3367" w14:paraId="054F2120" w14:textId="5391FC22">
      <w:pPr>
        <w:ind w:firstLine="540"/>
        <w:rPr>
          <w:rFonts w:eastAsiaTheme="minorHAnsi"/>
          <w:sz w:val="22"/>
          <w:szCs w:val="22"/>
          <w:lang w:eastAsia="en-US"/>
        </w:rPr>
      </w:pPr>
      <w:r w:rsidRPr="00C37CC5">
        <w:rPr>
          <w:rFonts w:eastAsiaTheme="minorHAnsi"/>
          <w:sz w:val="22"/>
          <w:szCs w:val="22"/>
          <w:lang w:eastAsia="en-US"/>
        </w:rPr>
        <w:t xml:space="preserve"> </w:t>
      </w:r>
      <w:r w:rsidRPr="00C37CC5" w:rsidR="007B7F0B">
        <w:rPr>
          <w:rFonts w:eastAsiaTheme="minorHAnsi"/>
          <w:sz w:val="22"/>
          <w:szCs w:val="22"/>
          <w:lang w:eastAsia="en-US"/>
        </w:rPr>
        <w:t xml:space="preserve"> </w:t>
      </w:r>
      <w:r w:rsidRPr="00C37CC5">
        <w:rPr>
          <w:rFonts w:eastAsiaTheme="minorHAnsi"/>
          <w:sz w:val="22"/>
          <w:szCs w:val="22"/>
          <w:lang w:eastAsia="en-US"/>
        </w:rPr>
        <w:t>При разрешении вопроса о распределении между ответчиками понесенных истцом судебных расходов, мировой судья учитывает разъяснения, данные в абзаце 2 пункта 5 Постановления Пленума Верховного Суда Российской Федерации от 21.01.2016 №1 «О некоторых вопросах применения законодательства о возмещении издержек, связанных с рассмотрением дела», в соответствии с которыми, если лица, не в пользу которых принят судебный акт, являются солидарными должниками или кредиторами</w:t>
      </w:r>
      <w:r w:rsidRPr="00C37CC5">
        <w:rPr>
          <w:rFonts w:eastAsiaTheme="minorHAnsi"/>
          <w:sz w:val="22"/>
          <w:szCs w:val="22"/>
          <w:lang w:eastAsia="en-US"/>
        </w:rPr>
        <w:t>, судебные издержки возмещаются указанными лицами в солидарном порядке (часть 4 статьи 1 ГПК РФ, часть 4 статьи 2 КАС РФ, часть 5 статьи 3 АПК РФ, статьи 323, 1080 ГК РФ).</w:t>
      </w:r>
    </w:p>
    <w:p w:rsidR="005C3367" w:rsidRPr="00C37CC5" w:rsidP="005C3367" w14:paraId="47B68145" w14:textId="228289E2">
      <w:pPr>
        <w:ind w:firstLine="540"/>
        <w:rPr>
          <w:rFonts w:eastAsiaTheme="minorHAnsi"/>
          <w:sz w:val="22"/>
          <w:szCs w:val="22"/>
          <w:lang w:eastAsia="en-US"/>
        </w:rPr>
      </w:pPr>
      <w:r w:rsidRPr="00C37CC5">
        <w:rPr>
          <w:rFonts w:eastAsiaTheme="minorHAnsi"/>
          <w:sz w:val="22"/>
          <w:szCs w:val="22"/>
          <w:lang w:eastAsia="en-US"/>
        </w:rPr>
        <w:t xml:space="preserve">  </w:t>
      </w:r>
      <w:r w:rsidRPr="00C37CC5">
        <w:rPr>
          <w:rFonts w:eastAsiaTheme="minorHAnsi"/>
          <w:sz w:val="22"/>
          <w:szCs w:val="22"/>
          <w:lang w:eastAsia="en-US"/>
        </w:rPr>
        <w:t xml:space="preserve">С ответчиков в солидарном порядке в пользу истца подлежат взысканию расходы по уплате государственной пошлины в размере </w:t>
      </w:r>
      <w:r w:rsidRPr="00C37CC5" w:rsidR="00A07608">
        <w:rPr>
          <w:rFonts w:eastAsiaTheme="minorHAnsi"/>
          <w:sz w:val="22"/>
          <w:szCs w:val="22"/>
          <w:lang w:eastAsia="en-US"/>
        </w:rPr>
        <w:t>536,41</w:t>
      </w:r>
      <w:r w:rsidRPr="00C37CC5">
        <w:rPr>
          <w:rFonts w:eastAsiaTheme="minorHAnsi"/>
          <w:sz w:val="22"/>
          <w:szCs w:val="22"/>
          <w:lang w:eastAsia="en-US"/>
        </w:rPr>
        <w:t xml:space="preserve"> руб.</w:t>
      </w:r>
    </w:p>
    <w:p w:rsidR="006C7D6B" w:rsidRPr="00C37CC5" w:rsidP="00767890" w14:paraId="7EAC72CF" w14:textId="04F05B4D">
      <w:pPr>
        <w:shd w:val="clear" w:color="auto" w:fill="FFFFFF"/>
        <w:ind w:firstLine="567"/>
        <w:textAlignment w:val="baseline"/>
        <w:rPr>
          <w:rFonts w:eastAsia="Calibri"/>
          <w:sz w:val="22"/>
          <w:szCs w:val="22"/>
        </w:rPr>
      </w:pPr>
      <w:r w:rsidRPr="00C37CC5">
        <w:rPr>
          <w:rFonts w:eastAsia="Calibri"/>
          <w:sz w:val="22"/>
          <w:szCs w:val="22"/>
        </w:rPr>
        <w:t xml:space="preserve">  </w:t>
      </w:r>
      <w:r w:rsidRPr="00C37CC5" w:rsidR="005C3367">
        <w:rPr>
          <w:rFonts w:eastAsia="Calibri"/>
          <w:sz w:val="22"/>
          <w:szCs w:val="22"/>
        </w:rPr>
        <w:t>На основании изложенного, руководствуясь ст. 194-198 Гражданского процессуального кодекса Российской Федерации, мировой судья</w:t>
      </w:r>
    </w:p>
    <w:p w:rsidR="00767890" w:rsidRPr="00C37CC5" w:rsidP="007B7F0B" w14:paraId="05EE67C5" w14:textId="13EB554B">
      <w:pPr>
        <w:ind w:firstLine="0"/>
        <w:jc w:val="center"/>
        <w:rPr>
          <w:rFonts w:eastAsia="MS Mincho"/>
          <w:sz w:val="22"/>
          <w:szCs w:val="22"/>
          <w:lang w:eastAsia="en-US"/>
        </w:rPr>
      </w:pPr>
      <w:r w:rsidRPr="00C37CC5">
        <w:rPr>
          <w:rFonts w:eastAsia="MS Mincho"/>
          <w:sz w:val="22"/>
          <w:szCs w:val="22"/>
          <w:lang w:eastAsia="en-US"/>
        </w:rPr>
        <w:t>Р</w:t>
      </w:r>
      <w:r w:rsidRPr="00C37CC5">
        <w:rPr>
          <w:rFonts w:eastAsia="MS Mincho"/>
          <w:sz w:val="22"/>
          <w:szCs w:val="22"/>
          <w:lang w:eastAsia="en-US"/>
        </w:rPr>
        <w:t xml:space="preserve"> Е Ш И Л:</w:t>
      </w:r>
    </w:p>
    <w:p w:rsidR="00CF0EB6" w:rsidRPr="00C37CC5" w:rsidP="007B7F0B" w14:paraId="1AC0E848" w14:textId="77777777">
      <w:pPr>
        <w:ind w:firstLine="0"/>
        <w:jc w:val="center"/>
        <w:rPr>
          <w:rFonts w:eastAsia="MS Mincho"/>
          <w:sz w:val="22"/>
          <w:szCs w:val="22"/>
          <w:lang w:eastAsia="en-US"/>
        </w:rPr>
      </w:pPr>
    </w:p>
    <w:p w:rsidR="005C3367" w:rsidRPr="00C37CC5" w:rsidP="005C3367" w14:paraId="61D82262" w14:textId="4F65E25C">
      <w:pPr>
        <w:rPr>
          <w:rFonts w:eastAsia="MS Mincho"/>
          <w:sz w:val="22"/>
          <w:szCs w:val="22"/>
          <w:lang w:eastAsia="en-US"/>
        </w:rPr>
      </w:pPr>
      <w:r w:rsidRPr="00C37CC5">
        <w:rPr>
          <w:rFonts w:eastAsia="MS Mincho"/>
          <w:sz w:val="22"/>
          <w:szCs w:val="22"/>
          <w:lang w:eastAsia="en-US"/>
        </w:rPr>
        <w:t>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«Ремонтно-эксплуатационное предприятие» к Гавриленко Л</w:t>
      </w:r>
      <w:r w:rsidRPr="00C37CC5" w:rsidR="00C37CC5">
        <w:rPr>
          <w:rFonts w:eastAsia="MS Mincho"/>
          <w:sz w:val="22"/>
          <w:szCs w:val="22"/>
          <w:lang w:eastAsia="en-US"/>
        </w:rPr>
        <w:t>.</w:t>
      </w:r>
      <w:r w:rsidRPr="00C37CC5">
        <w:rPr>
          <w:rFonts w:eastAsia="MS Mincho"/>
          <w:sz w:val="22"/>
          <w:szCs w:val="22"/>
          <w:lang w:eastAsia="en-US"/>
        </w:rPr>
        <w:t xml:space="preserve"> А</w:t>
      </w:r>
      <w:r w:rsidRPr="00C37CC5" w:rsidR="00C37CC5">
        <w:rPr>
          <w:rFonts w:eastAsia="MS Mincho"/>
          <w:sz w:val="22"/>
          <w:szCs w:val="22"/>
          <w:lang w:eastAsia="en-US"/>
        </w:rPr>
        <w:t>.</w:t>
      </w:r>
      <w:r w:rsidRPr="00C37CC5">
        <w:rPr>
          <w:rFonts w:eastAsia="MS Mincho"/>
          <w:sz w:val="22"/>
          <w:szCs w:val="22"/>
          <w:lang w:eastAsia="en-US"/>
        </w:rPr>
        <w:t>, Гавриленко А</w:t>
      </w:r>
      <w:r w:rsidRPr="00C37CC5" w:rsidR="00C37CC5">
        <w:rPr>
          <w:rFonts w:eastAsia="MS Mincho"/>
          <w:sz w:val="22"/>
          <w:szCs w:val="22"/>
          <w:lang w:eastAsia="en-US"/>
        </w:rPr>
        <w:t>.</w:t>
      </w:r>
      <w:r w:rsidRPr="00C37CC5">
        <w:rPr>
          <w:rFonts w:eastAsia="MS Mincho"/>
          <w:sz w:val="22"/>
          <w:szCs w:val="22"/>
          <w:lang w:eastAsia="en-US"/>
        </w:rPr>
        <w:t xml:space="preserve"> П</w:t>
      </w:r>
      <w:r w:rsidRPr="00C37CC5" w:rsidR="00C37CC5">
        <w:rPr>
          <w:rFonts w:eastAsia="MS Mincho"/>
          <w:sz w:val="22"/>
          <w:szCs w:val="22"/>
          <w:lang w:eastAsia="en-US"/>
        </w:rPr>
        <w:t>.</w:t>
      </w:r>
      <w:r w:rsidRPr="00C37CC5">
        <w:rPr>
          <w:rFonts w:eastAsia="MS Mincho"/>
          <w:sz w:val="22"/>
          <w:szCs w:val="22"/>
          <w:lang w:eastAsia="en-US"/>
        </w:rPr>
        <w:t xml:space="preserve"> о взыскании задолженности по внесению обязательных платежей, связанных с оплатой расходов на содержание и ремонт общего имущества многоквартирного жилого дома – удовлетворить частично.</w:t>
      </w:r>
    </w:p>
    <w:p w:rsidR="005C3367" w:rsidRPr="00C37CC5" w:rsidP="005C3367" w14:paraId="3BABF99F" w14:textId="4CE42B3F">
      <w:pPr>
        <w:ind w:firstLine="0"/>
        <w:rPr>
          <w:rFonts w:eastAsia="MS Mincho"/>
          <w:sz w:val="22"/>
          <w:szCs w:val="22"/>
          <w:lang w:eastAsia="en-US"/>
        </w:rPr>
      </w:pPr>
      <w:r w:rsidRPr="00C37CC5">
        <w:rPr>
          <w:rFonts w:eastAsia="MS Mincho"/>
          <w:sz w:val="22"/>
          <w:szCs w:val="22"/>
          <w:lang w:eastAsia="en-US"/>
        </w:rPr>
        <w:t xml:space="preserve">          </w:t>
      </w:r>
      <w:r w:rsidRPr="00C37CC5">
        <w:rPr>
          <w:rFonts w:eastAsia="MS Mincho"/>
          <w:sz w:val="22"/>
          <w:szCs w:val="22"/>
          <w:lang w:eastAsia="en-US"/>
        </w:rPr>
        <w:t>Взыскать солидарно с Гавриленко Л</w:t>
      </w:r>
      <w:r w:rsidRPr="00C37CC5" w:rsidR="00C37CC5">
        <w:rPr>
          <w:rFonts w:eastAsia="MS Mincho"/>
          <w:sz w:val="22"/>
          <w:szCs w:val="22"/>
          <w:lang w:eastAsia="en-US"/>
        </w:rPr>
        <w:t>.</w:t>
      </w:r>
      <w:r w:rsidRPr="00C37CC5">
        <w:rPr>
          <w:rFonts w:eastAsia="MS Mincho"/>
          <w:sz w:val="22"/>
          <w:szCs w:val="22"/>
          <w:lang w:eastAsia="en-US"/>
        </w:rPr>
        <w:t xml:space="preserve"> А</w:t>
      </w:r>
      <w:r w:rsidRPr="00C37CC5" w:rsidR="00C37CC5">
        <w:rPr>
          <w:rFonts w:eastAsia="MS Mincho"/>
          <w:sz w:val="22"/>
          <w:szCs w:val="22"/>
          <w:lang w:eastAsia="en-US"/>
        </w:rPr>
        <w:t>.</w:t>
      </w:r>
      <w:r w:rsidRPr="00C37CC5">
        <w:rPr>
          <w:rFonts w:eastAsia="MS Mincho"/>
          <w:sz w:val="22"/>
          <w:szCs w:val="22"/>
          <w:lang w:eastAsia="en-US"/>
        </w:rPr>
        <w:t>, Гавриленко А</w:t>
      </w:r>
      <w:r w:rsidRPr="00C37CC5" w:rsidR="00C37CC5">
        <w:rPr>
          <w:rFonts w:eastAsia="MS Mincho"/>
          <w:sz w:val="22"/>
          <w:szCs w:val="22"/>
          <w:lang w:eastAsia="en-US"/>
        </w:rPr>
        <w:t>.</w:t>
      </w:r>
      <w:r w:rsidRPr="00C37CC5">
        <w:rPr>
          <w:rFonts w:eastAsia="MS Mincho"/>
          <w:sz w:val="22"/>
          <w:szCs w:val="22"/>
          <w:lang w:eastAsia="en-US"/>
        </w:rPr>
        <w:t xml:space="preserve"> П</w:t>
      </w:r>
      <w:r w:rsidRPr="00C37CC5" w:rsidR="00C37CC5">
        <w:rPr>
          <w:rFonts w:eastAsia="MS Mincho"/>
          <w:sz w:val="22"/>
          <w:szCs w:val="22"/>
          <w:lang w:eastAsia="en-US"/>
        </w:rPr>
        <w:t>.</w:t>
      </w:r>
      <w:r w:rsidRPr="00C37CC5">
        <w:rPr>
          <w:rFonts w:eastAsia="MS Mincho"/>
          <w:sz w:val="22"/>
          <w:szCs w:val="22"/>
          <w:lang w:eastAsia="en-US"/>
        </w:rPr>
        <w:t xml:space="preserve"> в пользу Муниципального унитарного предприятия Муниципального образования городского поселения Бахчисарай Бахчисарайского района Республики Крым «Ремонтно</w:t>
      </w:r>
      <w:r w:rsidRPr="00C37CC5" w:rsidR="00C37CC5">
        <w:rPr>
          <w:rFonts w:eastAsia="MS Mincho"/>
          <w:sz w:val="22"/>
          <w:szCs w:val="22"/>
          <w:lang w:eastAsia="en-US"/>
        </w:rPr>
        <w:t xml:space="preserve">-эксплуатационное предприятие» </w:t>
      </w:r>
      <w:r w:rsidRPr="00C37CC5">
        <w:rPr>
          <w:rFonts w:eastAsia="MS Mincho"/>
          <w:sz w:val="22"/>
          <w:szCs w:val="22"/>
          <w:lang w:eastAsia="en-US"/>
        </w:rPr>
        <w:t xml:space="preserve">сумму задолженности по внесению обязательных платежей, связанных с оплатой расходов на содержание и ремонт общего имущества многоквартирного жилого дома за период с 29.09.2018 по 30.06.2021 в размере </w:t>
      </w:r>
      <w:r w:rsidRPr="00C37CC5">
        <w:rPr>
          <w:rFonts w:eastAsia="MS Mincho"/>
          <w:sz w:val="22"/>
          <w:szCs w:val="22"/>
          <w:lang w:eastAsia="en-US"/>
        </w:rPr>
        <w:t xml:space="preserve">13410,17 </w:t>
      </w:r>
      <w:r w:rsidRPr="00C37CC5">
        <w:rPr>
          <w:rFonts w:eastAsia="MS Mincho"/>
          <w:sz w:val="22"/>
          <w:szCs w:val="22"/>
          <w:lang w:eastAsia="en-US"/>
        </w:rPr>
        <w:t>руб., расходы по уплате государственной пошлины, пропорционально</w:t>
      </w:r>
      <w:r w:rsidRPr="00C37CC5">
        <w:rPr>
          <w:rFonts w:eastAsia="MS Mincho"/>
          <w:sz w:val="22"/>
          <w:szCs w:val="22"/>
          <w:lang w:eastAsia="en-US"/>
        </w:rPr>
        <w:t xml:space="preserve"> сумме удовлетворенных исковых требований в размере 536,41 руб., почтовые расходы  в размере 232,04 руб., а всего в сумме 14178,62 (четырнадцать тысяч сто семьдесят восемь) руб.62 коп.</w:t>
      </w:r>
    </w:p>
    <w:p w:rsidR="005C3367" w:rsidRPr="00C37CC5" w:rsidP="005C3367" w14:paraId="4F941171" w14:textId="77777777">
      <w:pPr>
        <w:ind w:firstLine="0"/>
        <w:rPr>
          <w:rFonts w:eastAsia="MS Mincho"/>
          <w:sz w:val="22"/>
          <w:szCs w:val="22"/>
          <w:lang w:eastAsia="en-US"/>
        </w:rPr>
      </w:pPr>
      <w:r w:rsidRPr="00C37CC5">
        <w:rPr>
          <w:rFonts w:eastAsia="MS Mincho"/>
          <w:sz w:val="22"/>
          <w:szCs w:val="22"/>
          <w:lang w:eastAsia="en-US"/>
        </w:rPr>
        <w:t xml:space="preserve">          В остальной части исковых требований отказать в связи с пропуском срока исковой давности.  </w:t>
      </w:r>
    </w:p>
    <w:p w:rsidR="005C3367" w:rsidRPr="00C37CC5" w:rsidP="005C3367" w14:paraId="7E6DFD3B" w14:textId="048B4F50">
      <w:pPr>
        <w:widowControl w:val="0"/>
        <w:suppressAutoHyphens/>
        <w:ind w:firstLine="0"/>
        <w:rPr>
          <w:rFonts w:eastAsia="Lucida Sans Unicode"/>
          <w:kern w:val="2"/>
          <w:sz w:val="22"/>
          <w:szCs w:val="22"/>
          <w:lang w:eastAsia="en-US"/>
        </w:rPr>
      </w:pPr>
      <w:r w:rsidRPr="00C37CC5">
        <w:rPr>
          <w:rFonts w:eastAsia="Lucida Sans Unicode"/>
          <w:kern w:val="2"/>
          <w:sz w:val="22"/>
          <w:szCs w:val="22"/>
          <w:lang w:eastAsia="en-US"/>
        </w:rPr>
        <w:t xml:space="preserve">           </w:t>
      </w:r>
      <w:r w:rsidRPr="00C37CC5">
        <w:rPr>
          <w:rFonts w:eastAsia="Lucida Sans Unicode"/>
          <w:kern w:val="2"/>
          <w:sz w:val="22"/>
          <w:szCs w:val="22"/>
          <w:lang w:eastAsia="en-US"/>
        </w:rPr>
        <w:t>Решение может быть обжаловано в апелляционном порядке в Бахчисарайский районный суд Республики Крым через мирового судью судебного участка № 26 Бахчисарайского судебного района (Бахчисарайский муниципальный район) Республики Крым в месячный срок.</w:t>
      </w:r>
    </w:p>
    <w:p w:rsidR="005C3367" w:rsidRPr="00C37CC5" w:rsidP="005C3367" w14:paraId="5C98B0D3" w14:textId="4410C5D8">
      <w:pPr>
        <w:widowControl w:val="0"/>
        <w:suppressAutoHyphens/>
        <w:autoSpaceDE w:val="0"/>
        <w:autoSpaceDN w:val="0"/>
        <w:adjustRightInd w:val="0"/>
        <w:ind w:firstLine="540"/>
        <w:rPr>
          <w:sz w:val="22"/>
          <w:szCs w:val="22"/>
        </w:rPr>
      </w:pPr>
      <w:r w:rsidRPr="00C37CC5">
        <w:rPr>
          <w:sz w:val="22"/>
          <w:szCs w:val="22"/>
        </w:rPr>
        <w:t xml:space="preserve">  Мотивированное решение составлено </w:t>
      </w:r>
      <w:r w:rsidRPr="00C37CC5" w:rsidR="007B7F0B">
        <w:rPr>
          <w:sz w:val="22"/>
          <w:szCs w:val="22"/>
        </w:rPr>
        <w:t>11</w:t>
      </w:r>
      <w:r w:rsidRPr="00C37CC5">
        <w:rPr>
          <w:sz w:val="22"/>
          <w:szCs w:val="22"/>
        </w:rPr>
        <w:t>.0</w:t>
      </w:r>
      <w:r w:rsidRPr="00C37CC5" w:rsidR="007B7F0B">
        <w:rPr>
          <w:sz w:val="22"/>
          <w:szCs w:val="22"/>
        </w:rPr>
        <w:t>2</w:t>
      </w:r>
      <w:r w:rsidRPr="00C37CC5">
        <w:rPr>
          <w:sz w:val="22"/>
          <w:szCs w:val="22"/>
        </w:rPr>
        <w:t>.2022 года.</w:t>
      </w:r>
    </w:p>
    <w:p w:rsidR="005C3367" w:rsidRPr="00C37CC5" w:rsidP="005C3367" w14:paraId="68C47A2C" w14:textId="77777777">
      <w:pPr>
        <w:widowControl w:val="0"/>
        <w:suppressAutoHyphens/>
        <w:autoSpaceDE w:val="0"/>
        <w:autoSpaceDN w:val="0"/>
        <w:adjustRightInd w:val="0"/>
        <w:ind w:firstLine="540"/>
        <w:rPr>
          <w:rFonts w:eastAsia="Lucida Sans Unicode"/>
          <w:kern w:val="2"/>
          <w:sz w:val="22"/>
          <w:szCs w:val="22"/>
          <w:lang w:eastAsia="en-US"/>
        </w:rPr>
      </w:pPr>
    </w:p>
    <w:p w:rsidR="005C3367" w:rsidRPr="00C37CC5" w:rsidP="005C3367" w14:paraId="548FDCEC" w14:textId="77777777">
      <w:pPr>
        <w:rPr>
          <w:sz w:val="22"/>
          <w:szCs w:val="22"/>
        </w:rPr>
      </w:pPr>
      <w:r w:rsidRPr="00C37CC5">
        <w:rPr>
          <w:sz w:val="22"/>
          <w:szCs w:val="22"/>
          <w:lang w:eastAsia="zh-CN"/>
        </w:rPr>
        <w:t xml:space="preserve">Мировой судья                                                                      </w:t>
      </w:r>
      <w:r w:rsidRPr="00C37CC5">
        <w:rPr>
          <w:sz w:val="22"/>
          <w:szCs w:val="22"/>
          <w:lang w:eastAsia="zh-CN"/>
        </w:rPr>
        <w:t>Е.Н.Андрухова</w:t>
      </w:r>
    </w:p>
    <w:p w:rsidR="00B177C6" w:rsidRPr="007B7F0B" w14:paraId="65D9A5E9" w14:textId="77777777">
      <w:pPr>
        <w:rPr>
          <w:sz w:val="28"/>
          <w:szCs w:val="28"/>
        </w:rPr>
      </w:pPr>
    </w:p>
    <w:sectPr w:rsidSect="00C37CC5">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73"/>
    <w:rsid w:val="00025E44"/>
    <w:rsid w:val="00063388"/>
    <w:rsid w:val="0011080D"/>
    <w:rsid w:val="00164365"/>
    <w:rsid w:val="00330973"/>
    <w:rsid w:val="003E6F0F"/>
    <w:rsid w:val="00462059"/>
    <w:rsid w:val="004877C2"/>
    <w:rsid w:val="005C3367"/>
    <w:rsid w:val="006C7D6B"/>
    <w:rsid w:val="00767890"/>
    <w:rsid w:val="007B7F0B"/>
    <w:rsid w:val="007C4FC9"/>
    <w:rsid w:val="009A2CC8"/>
    <w:rsid w:val="009D3D27"/>
    <w:rsid w:val="009D4531"/>
    <w:rsid w:val="00A07608"/>
    <w:rsid w:val="00A213ED"/>
    <w:rsid w:val="00B177C6"/>
    <w:rsid w:val="00BA0271"/>
    <w:rsid w:val="00C37CC5"/>
    <w:rsid w:val="00C7754E"/>
    <w:rsid w:val="00CF0EB6"/>
    <w:rsid w:val="00D334FA"/>
    <w:rsid w:val="00D45F25"/>
    <w:rsid w:val="00FA26FA"/>
    <w:rsid w:val="00FD5A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67"/>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91CAFDBAF5F7C04360ADDE41B6A758590817731210983D421ADCF54D785F90EEF334C80F723DB6A0C0E388C97ECEDDE6483803473C90FECV1R5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