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16C0" w:rsidP="008616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BA62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№2-26-330/2026</w:t>
      </w:r>
    </w:p>
    <w:p w:rsidR="008616C0" w:rsidP="008616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РЕШЕНИЕ</w:t>
      </w:r>
    </w:p>
    <w:p w:rsidR="008616C0" w:rsidP="008616C0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ИМЕНЕМ  РОССИЙСКОЙ  ФЕДЕРАЦИИ</w:t>
      </w:r>
    </w:p>
    <w:p w:rsidR="008616C0" w:rsidP="008616C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8616C0" w:rsidP="008616C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30 апреля 2026 года 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г. Бахчисарай</w:t>
      </w:r>
    </w:p>
    <w:p w:rsidR="008616C0" w:rsidP="008616C0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Е.Н.,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при секретаре Заикиной М.Ю.,</w:t>
      </w:r>
    </w:p>
    <w:p w:rsidR="008616C0" w:rsidP="0086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          рассмотрев в предварительном судебном заседании в помещени</w:t>
      </w:r>
      <w:r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и судебного участка № 26 Бахчисарайского судебного района  (Бахчисарайский район) Республики Крым гражданское дело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иску Общества с ограниченной ответственностью «****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взыскании задолженности по договору оказания услуг,</w:t>
      </w:r>
    </w:p>
    <w:p w:rsidR="008616C0" w:rsidP="0086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УСТАНОВИЛ:</w:t>
      </w:r>
    </w:p>
    <w:p w:rsidR="008616C0" w:rsidP="008616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ООО «***</w:t>
      </w:r>
      <w:r>
        <w:rPr>
          <w:rFonts w:ascii="Times New Roman" w:hAnsi="Times New Roman" w:cs="Times New Roman"/>
          <w:sz w:val="26"/>
          <w:szCs w:val="26"/>
        </w:rPr>
        <w:t xml:space="preserve">» обратилось к мировому судье с иском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взыскании задолженности по договору оказания услуг.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В исковом заявлении указано, что ***</w:t>
      </w:r>
      <w:r>
        <w:rPr>
          <w:rFonts w:eastAsiaTheme="minorHAnsi"/>
          <w:sz w:val="26"/>
          <w:szCs w:val="26"/>
          <w:lang w:eastAsia="en-US"/>
        </w:rPr>
        <w:t>2020 межд</w:t>
      </w:r>
      <w:r>
        <w:rPr>
          <w:rFonts w:eastAsiaTheme="minorHAnsi"/>
          <w:sz w:val="26"/>
          <w:szCs w:val="26"/>
          <w:lang w:eastAsia="en-US"/>
        </w:rPr>
        <w:t>у ООО</w:t>
      </w:r>
      <w:r>
        <w:rPr>
          <w:rFonts w:eastAsiaTheme="minorHAnsi"/>
          <w:sz w:val="26"/>
          <w:szCs w:val="26"/>
          <w:lang w:eastAsia="en-US"/>
        </w:rPr>
        <w:t xml:space="preserve"> «****</w:t>
      </w:r>
      <w:r>
        <w:rPr>
          <w:rFonts w:eastAsiaTheme="minorHAnsi"/>
          <w:sz w:val="26"/>
          <w:szCs w:val="26"/>
          <w:lang w:eastAsia="en-US"/>
        </w:rPr>
        <w:t>» и ***</w:t>
      </w:r>
      <w:r>
        <w:rPr>
          <w:rFonts w:eastAsiaTheme="minorHAnsi"/>
          <w:sz w:val="26"/>
          <w:szCs w:val="26"/>
          <w:lang w:eastAsia="en-US"/>
        </w:rPr>
        <w:t xml:space="preserve"> заключен договор оказания услуг №***</w:t>
      </w:r>
      <w:r>
        <w:rPr>
          <w:rFonts w:eastAsiaTheme="minorHAnsi"/>
          <w:sz w:val="26"/>
          <w:szCs w:val="26"/>
          <w:lang w:eastAsia="en-US"/>
        </w:rPr>
        <w:t>, в соответствии с которым Общество приняло на себя обязательство по предоставлению юридических и информационных услуг, а ответчик согласно п.1.3 договора обязался данные услуги оплатить.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 соответствии с п.п. 3.1, 3.4 Договора, договор действует в течение следующих 18 календарных дней с момента его подписания и должен быть оплачен единовременным платежом в последний день срока оказания услуг, т.е. ***</w:t>
      </w:r>
      <w:r>
        <w:rPr>
          <w:rFonts w:eastAsiaTheme="minorHAnsi"/>
          <w:sz w:val="26"/>
          <w:szCs w:val="26"/>
          <w:lang w:eastAsia="en-US"/>
        </w:rPr>
        <w:t>.2020.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Договором предусмотрено, что </w:t>
      </w:r>
      <w:r>
        <w:rPr>
          <w:rFonts w:eastAsiaTheme="minorHAnsi"/>
          <w:sz w:val="26"/>
          <w:szCs w:val="26"/>
          <w:lang w:eastAsia="en-US"/>
        </w:rPr>
        <w:t>стоимость услуг составляет **</w:t>
      </w:r>
      <w:r>
        <w:rPr>
          <w:rFonts w:eastAsiaTheme="minorHAnsi"/>
          <w:sz w:val="26"/>
          <w:szCs w:val="26"/>
          <w:lang w:eastAsia="en-US"/>
        </w:rPr>
        <w:t xml:space="preserve"> руб.**</w:t>
      </w:r>
      <w:r>
        <w:rPr>
          <w:rFonts w:eastAsiaTheme="minorHAnsi"/>
          <w:sz w:val="26"/>
          <w:szCs w:val="26"/>
          <w:lang w:eastAsia="en-US"/>
        </w:rPr>
        <w:t xml:space="preserve"> коп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</w:t>
      </w:r>
      <w:r>
        <w:rPr>
          <w:rFonts w:eastAsiaTheme="minorHAnsi"/>
          <w:sz w:val="26"/>
          <w:szCs w:val="26"/>
          <w:lang w:eastAsia="en-US"/>
        </w:rPr>
        <w:t>а каждый день оказания услуг, начиная со дня, следующего за днем подписания договора по последний день его действия.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В случае нарушения срока оплаты заказчик обязан уплатить пени в размере **</w:t>
      </w:r>
      <w:r>
        <w:rPr>
          <w:rFonts w:eastAsiaTheme="minorHAnsi"/>
          <w:sz w:val="26"/>
          <w:szCs w:val="26"/>
          <w:lang w:eastAsia="en-US"/>
        </w:rPr>
        <w:t xml:space="preserve"> руб.**</w:t>
      </w:r>
      <w:r>
        <w:rPr>
          <w:rFonts w:eastAsiaTheme="minorHAnsi"/>
          <w:sz w:val="26"/>
          <w:szCs w:val="26"/>
          <w:lang w:eastAsia="en-US"/>
        </w:rPr>
        <w:t xml:space="preserve"> коп за каждый день просрочки.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В соответствии  с п. 3.5 Договора, если заказчик не обращался за оказанием услуг к исполнителю в период действия договора, то в силу его абоне</w:t>
      </w:r>
      <w:r>
        <w:rPr>
          <w:rFonts w:eastAsiaTheme="minorHAnsi"/>
          <w:sz w:val="26"/>
          <w:szCs w:val="26"/>
          <w:lang w:eastAsia="en-US"/>
        </w:rPr>
        <w:t>нтского характера стоимость услуг возврату не подлежит.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В период действия Договора заказчик не затребовал от исполнителя предоставления услуг, соответственно, акты выполненных работ не составлялись и не подписывались.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****</w:t>
      </w:r>
      <w:r>
        <w:rPr>
          <w:rFonts w:eastAsiaTheme="minorHAnsi"/>
          <w:sz w:val="26"/>
          <w:szCs w:val="26"/>
          <w:lang w:eastAsia="en-US"/>
        </w:rPr>
        <w:t>.2025 ООО «***</w:t>
      </w:r>
      <w:r>
        <w:rPr>
          <w:rFonts w:eastAsiaTheme="minorHAnsi"/>
          <w:sz w:val="26"/>
          <w:szCs w:val="26"/>
          <w:lang w:eastAsia="en-US"/>
        </w:rPr>
        <w:t>» обратилось в</w:t>
      </w:r>
      <w:r>
        <w:rPr>
          <w:rFonts w:eastAsiaTheme="minorHAnsi"/>
          <w:sz w:val="26"/>
          <w:szCs w:val="26"/>
          <w:lang w:eastAsia="en-US"/>
        </w:rPr>
        <w:t xml:space="preserve"> судебный участок № ***</w:t>
      </w:r>
      <w:r>
        <w:rPr>
          <w:rFonts w:eastAsiaTheme="minorHAnsi"/>
          <w:sz w:val="26"/>
          <w:szCs w:val="26"/>
          <w:lang w:eastAsia="en-US"/>
        </w:rPr>
        <w:t xml:space="preserve"> ****</w:t>
      </w:r>
      <w:r>
        <w:rPr>
          <w:rFonts w:eastAsiaTheme="minorHAnsi"/>
          <w:sz w:val="26"/>
          <w:szCs w:val="26"/>
          <w:lang w:eastAsia="en-US"/>
        </w:rPr>
        <w:t xml:space="preserve"> с заявлением о вынесении судебного приказа о взыскании с Должника задолженности по Договору. ***</w:t>
      </w:r>
      <w:r>
        <w:rPr>
          <w:rFonts w:eastAsiaTheme="minorHAnsi"/>
          <w:sz w:val="26"/>
          <w:szCs w:val="26"/>
          <w:lang w:eastAsia="en-US"/>
        </w:rPr>
        <w:t>2025 мировым судьей данного участка отказано в принятии заявлении о вынесении суд</w:t>
      </w:r>
      <w:r>
        <w:rPr>
          <w:rFonts w:eastAsiaTheme="minorHAnsi"/>
          <w:sz w:val="26"/>
          <w:szCs w:val="26"/>
          <w:lang w:eastAsia="en-US"/>
        </w:rPr>
        <w:t>ебного приказа, поскольку требования не носят бесспорный характер.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До настоящего времени ответчик не исполнил свои обязательства по оплате услуг и уплате пени, сумма задолженности составила ***</w:t>
      </w:r>
      <w:r>
        <w:rPr>
          <w:rFonts w:eastAsiaTheme="minorHAnsi"/>
          <w:sz w:val="26"/>
          <w:szCs w:val="26"/>
          <w:lang w:eastAsia="en-US"/>
        </w:rPr>
        <w:t xml:space="preserve"> руб., которые истец и просит взыскать с ответчика.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Исте</w:t>
      </w:r>
      <w:r>
        <w:rPr>
          <w:rFonts w:eastAsiaTheme="minorHAnsi"/>
          <w:sz w:val="26"/>
          <w:szCs w:val="26"/>
          <w:lang w:eastAsia="en-US"/>
        </w:rPr>
        <w:t>ц, извещенный надлежащим образом о месте и времени рассмотрения дела, в судебное заседание не явился, просил о рассмотрении дела в его отсутствие.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Ответчик, извещенный надлежащим образом о месте и времени рассмотрения дела, в судебное заседание не явился,</w:t>
      </w:r>
      <w:r>
        <w:rPr>
          <w:rFonts w:eastAsiaTheme="minorHAnsi"/>
          <w:sz w:val="26"/>
          <w:szCs w:val="26"/>
          <w:lang w:eastAsia="en-US"/>
        </w:rPr>
        <w:t xml:space="preserve"> просил о рассмотрении дела в его отсутствие. 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Мировой судья полагает возможным рассмотреть данное дело в отсутствие представителя истца и ответчика, извещенных надлежащим образом.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Ответчик заявил ходатайство о применении срока исковой давности.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Изучив </w:t>
      </w:r>
      <w:r>
        <w:rPr>
          <w:rFonts w:eastAsiaTheme="minorHAnsi"/>
          <w:sz w:val="26"/>
          <w:szCs w:val="26"/>
          <w:lang w:eastAsia="en-US"/>
        </w:rPr>
        <w:t>материалы дела, мировой судья приходит к следующему.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Согласно ст. ст. 196, 197 ГК РФ общий срок исковой давности составляет три года со дня, определяемого в соответствии со статьей 200 настоящего Кодекса.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На основании ст. 199 ГК РФ требование о защите на</w:t>
      </w:r>
      <w:r>
        <w:rPr>
          <w:rFonts w:eastAsiaTheme="minorHAnsi"/>
          <w:sz w:val="26"/>
          <w:szCs w:val="26"/>
          <w:lang w:eastAsia="en-US"/>
        </w:rPr>
        <w:t>рушенного права принимается к рассмотрению судом независимо от истечения срока исковой давности.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Исковая давность применяется судом только по заявлению стороны в споре, сделанному до вынесения судом решения.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Истечение срока исковой давности, о применении</w:t>
      </w:r>
      <w:r>
        <w:rPr>
          <w:rFonts w:eastAsiaTheme="minorHAnsi"/>
          <w:sz w:val="26"/>
          <w:szCs w:val="26"/>
          <w:lang w:eastAsia="en-US"/>
        </w:rPr>
        <w:t xml:space="preserve"> которой заявлено стороной в споре, является основанием к вынесению судом решения об отказе в иске.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В соответствии с п.6 ст. 152 ГПК РФ в предварительном судебном заседании может рассматриваться возражение ответчика относительно пропуска истцом без уважит</w:t>
      </w:r>
      <w:r>
        <w:rPr>
          <w:rFonts w:eastAsiaTheme="minorHAnsi"/>
          <w:sz w:val="26"/>
          <w:szCs w:val="26"/>
          <w:lang w:eastAsia="en-US"/>
        </w:rPr>
        <w:t>ельных причин срока исковой давности для защиты права и установленного федеральным законом срока обращения в суд.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При установлении факта пропуска без уважительных причин срока исковой давности или срока обращения в суд, судья принимает решение об отказе в</w:t>
      </w:r>
      <w:r>
        <w:rPr>
          <w:rFonts w:eastAsiaTheme="minorHAnsi"/>
          <w:sz w:val="26"/>
          <w:szCs w:val="26"/>
          <w:lang w:eastAsia="en-US"/>
        </w:rPr>
        <w:t xml:space="preserve"> иске без исследования фактических обстоятельств по делу.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Согласно ст. 200 ГК РФ течение срока исковой давности начинается со дня, когда лицо узнало или должно было узнать о нарушении своего права. Изъятия из этого правила устанавливаются настоящим Кодекс</w:t>
      </w:r>
      <w:r>
        <w:rPr>
          <w:rFonts w:eastAsiaTheme="minorHAnsi"/>
          <w:sz w:val="26"/>
          <w:szCs w:val="26"/>
          <w:lang w:eastAsia="en-US"/>
        </w:rPr>
        <w:t>ом и иными законами. По обязательствам с определенным сроком исполнения течение исковой давности начинается по окончании срока исполнения.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Как следует из материалов дела, трехлетний срок исковой давности по требованиям, возникающим из заключенного между с</w:t>
      </w:r>
      <w:r>
        <w:rPr>
          <w:rFonts w:eastAsiaTheme="minorHAnsi"/>
          <w:sz w:val="26"/>
          <w:szCs w:val="26"/>
          <w:lang w:eastAsia="en-US"/>
        </w:rPr>
        <w:t>торонами договора оказания услуг №****</w:t>
      </w:r>
      <w:r>
        <w:rPr>
          <w:rFonts w:eastAsiaTheme="minorHAnsi"/>
          <w:sz w:val="26"/>
          <w:szCs w:val="26"/>
          <w:lang w:eastAsia="en-US"/>
        </w:rPr>
        <w:t xml:space="preserve"> от ***</w:t>
      </w:r>
      <w:r>
        <w:rPr>
          <w:rFonts w:eastAsiaTheme="minorHAnsi"/>
          <w:sz w:val="26"/>
          <w:szCs w:val="26"/>
          <w:lang w:eastAsia="en-US"/>
        </w:rPr>
        <w:t>.2020, сроком его действия 18 календарных дней с момента его подписания и последним днем оказания услуг ***</w:t>
      </w:r>
      <w:r>
        <w:rPr>
          <w:rFonts w:eastAsiaTheme="minorHAnsi"/>
          <w:sz w:val="26"/>
          <w:szCs w:val="26"/>
          <w:lang w:eastAsia="en-US"/>
        </w:rPr>
        <w:t>2020, истек, соответственно ***</w:t>
      </w:r>
      <w:r>
        <w:rPr>
          <w:rFonts w:eastAsiaTheme="minorHAnsi"/>
          <w:sz w:val="26"/>
          <w:szCs w:val="26"/>
          <w:lang w:eastAsia="en-US"/>
        </w:rPr>
        <w:t>.2023.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Днем обращения в суд считается день, когда исковое за</w:t>
      </w:r>
      <w:r>
        <w:rPr>
          <w:rFonts w:eastAsiaTheme="minorHAnsi"/>
          <w:sz w:val="26"/>
          <w:szCs w:val="26"/>
          <w:lang w:eastAsia="en-US"/>
        </w:rPr>
        <w:t>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«Интернет».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настоящим иском в суд истец обратился ****</w:t>
      </w:r>
      <w:r>
        <w:rPr>
          <w:rFonts w:eastAsiaTheme="minorHAnsi"/>
          <w:sz w:val="26"/>
          <w:szCs w:val="26"/>
          <w:lang w:eastAsia="en-US"/>
        </w:rPr>
        <w:t xml:space="preserve">.2025 (согласно </w:t>
      </w:r>
      <w:r>
        <w:rPr>
          <w:rFonts w:eastAsiaTheme="minorHAnsi"/>
          <w:sz w:val="26"/>
          <w:szCs w:val="26"/>
          <w:lang w:eastAsia="en-US"/>
        </w:rPr>
        <w:t>почтового штемпеля на конверте), так как определением мирового судьи судебного участка № ****</w:t>
      </w:r>
      <w:r>
        <w:rPr>
          <w:rFonts w:eastAsiaTheme="minorHAnsi"/>
          <w:sz w:val="26"/>
          <w:szCs w:val="26"/>
          <w:lang w:eastAsia="en-US"/>
        </w:rPr>
        <w:t xml:space="preserve"> в принятии заявления о выдаче судебного приказа по заявлению ООО «***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 xml:space="preserve"> ****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</w:t>
      </w:r>
      <w:r>
        <w:rPr>
          <w:rFonts w:eastAsiaTheme="minorHAnsi"/>
          <w:sz w:val="26"/>
          <w:szCs w:val="26"/>
          <w:lang w:eastAsia="en-US"/>
        </w:rPr>
        <w:t xml:space="preserve"> взыскании задолженнос</w:t>
      </w:r>
      <w:r>
        <w:rPr>
          <w:rFonts w:eastAsiaTheme="minorHAnsi"/>
          <w:sz w:val="26"/>
          <w:szCs w:val="26"/>
          <w:lang w:eastAsia="en-US"/>
        </w:rPr>
        <w:t xml:space="preserve">ти было отказано в связи с наличием спора о праве. 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Согласно разъяснениям, изложенным в п. 18 постановления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</w:t>
      </w:r>
      <w:r>
        <w:rPr>
          <w:rFonts w:eastAsiaTheme="minorHAnsi"/>
          <w:sz w:val="26"/>
          <w:szCs w:val="26"/>
          <w:lang w:eastAsia="en-US"/>
        </w:rPr>
        <w:t xml:space="preserve">вой давности», по смыслу статьи 204 ГК РФ,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</w:t>
      </w:r>
      <w:r>
        <w:rPr>
          <w:rFonts w:eastAsiaTheme="minorHAnsi"/>
          <w:sz w:val="26"/>
          <w:szCs w:val="26"/>
          <w:lang w:eastAsia="en-US"/>
        </w:rPr>
        <w:t>статьи 220 ГПК РФ, с момента вступления в силу соответствующего определения суда либо отмены судебного приказа.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В случае прекращения производства по делу по указанным выше основаниям, а также в случае отмены судебного приказа, если неистекшая часть срока </w:t>
      </w:r>
      <w:r>
        <w:rPr>
          <w:rFonts w:eastAsiaTheme="minorHAnsi"/>
          <w:sz w:val="26"/>
          <w:szCs w:val="26"/>
          <w:lang w:eastAsia="en-US"/>
        </w:rPr>
        <w:t>исковой давности составляет менее 6 месяцев, она удлиняется до 6 месяцев (пункт 1 статьи 6, пункт 3 статьи 204 ГК РФ).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силу п. 1 ст. 207 ГК РФ с истечением срока исковой давности по главному требованию считается истекшим срок исковой давности и по дополн</w:t>
      </w:r>
      <w:r>
        <w:rPr>
          <w:rFonts w:eastAsiaTheme="minorHAnsi"/>
          <w:sz w:val="26"/>
          <w:szCs w:val="26"/>
          <w:lang w:eastAsia="en-US"/>
        </w:rPr>
        <w:t xml:space="preserve">ительным </w:t>
      </w:r>
      <w:r>
        <w:rPr>
          <w:rFonts w:eastAsiaTheme="minorHAnsi"/>
          <w:sz w:val="26"/>
          <w:szCs w:val="26"/>
          <w:lang w:eastAsia="en-US"/>
        </w:rPr>
        <w:t>требованиям (проценты, неустойка, залог, поручительство и т.п.), в том числе возникшим после истечения срока исковой давности по главному требованию.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Из изложенного следует, что в случае отмены судебного приказа срок исковой давности подлежит удл</w:t>
      </w:r>
      <w:r>
        <w:rPr>
          <w:rFonts w:eastAsiaTheme="minorHAnsi"/>
          <w:sz w:val="26"/>
          <w:szCs w:val="26"/>
          <w:lang w:eastAsia="en-US"/>
        </w:rPr>
        <w:t>инению до шести месяцев в случае, если на дату обращения с заявлением о вынесении судебного приказа неистекшая часть срока исковой давности составляет менее шести месяцев.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В тоже самое время, если на момент обращения с заявлением о вынесении судебного при</w:t>
      </w:r>
      <w:r>
        <w:rPr>
          <w:rFonts w:eastAsiaTheme="minorHAnsi"/>
          <w:sz w:val="26"/>
          <w:szCs w:val="26"/>
          <w:lang w:eastAsia="en-US"/>
        </w:rPr>
        <w:t>каза срок исковой давности пропущен, то он удлинению не подлежит и остается пропущенным.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Истцом доказательств своевременности обращения в суд не представлено. </w:t>
      </w:r>
    </w:p>
    <w:p w:rsidR="008616C0" w:rsidP="008616C0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В связи с изложенным, мировой судья приходит к выводу о том, что  у истца имелась возможность </w:t>
      </w:r>
      <w:r>
        <w:rPr>
          <w:rFonts w:eastAsiaTheme="minorHAnsi"/>
          <w:sz w:val="26"/>
          <w:szCs w:val="26"/>
          <w:lang w:eastAsia="en-US"/>
        </w:rPr>
        <w:t xml:space="preserve">подать иск в течение трех лет, однако о нарушенном праве не заявил. </w:t>
      </w:r>
    </w:p>
    <w:p w:rsidR="008616C0" w:rsidP="008616C0">
      <w:pPr>
        <w:pStyle w:val="BodyText"/>
        <w:spacing w:after="0"/>
        <w:ind w:firstLine="54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 При таких обстоятельствах, учитывая, что ответчик заявил ходатайство о применении срока исковой давности, мировой судья приходит к выводу, что данное ходатайство подлежит удовлетворению.</w:t>
      </w:r>
    </w:p>
    <w:p w:rsidR="008616C0" w:rsidP="008616C0">
      <w:pPr>
        <w:pStyle w:val="BodyText"/>
        <w:spacing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 основании изложенного, руководствуясь ст. 152, 194-198 ГПК РФ, мировой судья </w:t>
      </w:r>
    </w:p>
    <w:p w:rsidR="008616C0" w:rsidP="008616C0">
      <w:pPr>
        <w:spacing w:after="0" w:line="240" w:lineRule="auto"/>
        <w:jc w:val="center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Р Е Ш И Л:</w:t>
      </w:r>
    </w:p>
    <w:p w:rsidR="008616C0" w:rsidP="008616C0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 xml:space="preserve">          В удовлетворении </w:t>
      </w:r>
      <w:r>
        <w:rPr>
          <w:rFonts w:ascii="Times New Roman" w:eastAsia="MS Mincho" w:hAnsi="Times New Roman" w:cs="Times New Roman"/>
          <w:sz w:val="26"/>
          <w:szCs w:val="26"/>
        </w:rPr>
        <w:t>и</w:t>
      </w:r>
      <w:r>
        <w:rPr>
          <w:rFonts w:ascii="Times New Roman" w:eastAsia="MS Mincho" w:hAnsi="Times New Roman" w:cs="Times New Roman"/>
          <w:vanish/>
          <w:sz w:val="26"/>
          <w:szCs w:val="26"/>
        </w:rPr>
        <w:t>|разрешает|</w:t>
      </w:r>
      <w:r>
        <w:rPr>
          <w:rFonts w:ascii="Times New Roman" w:eastAsia="MS Mincho" w:hAnsi="Times New Roman" w:cs="Times New Roman"/>
          <w:sz w:val="26"/>
          <w:szCs w:val="26"/>
        </w:rPr>
        <w:t>сковых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требований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к 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оказания услуг - </w:t>
      </w:r>
      <w:r>
        <w:rPr>
          <w:rFonts w:ascii="Times New Roman" w:eastAsia="MS Mincho" w:hAnsi="Times New Roman" w:cs="Times New Roman"/>
          <w:sz w:val="26"/>
          <w:szCs w:val="26"/>
        </w:rPr>
        <w:t>отказать.</w:t>
      </w:r>
    </w:p>
    <w:p w:rsidR="008616C0" w:rsidP="008616C0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 xml:space="preserve">          Решение может быть обжаловано в апелляционном порядке в Бахчисарайский районный суд Республики Крым чер</w:t>
      </w:r>
      <w:r>
        <w:rPr>
          <w:rFonts w:ascii="Times New Roman" w:eastAsia="MS Mincho" w:hAnsi="Times New Roman" w:cs="Times New Roman"/>
          <w:sz w:val="26"/>
          <w:szCs w:val="26"/>
        </w:rPr>
        <w:t>ез мирового судью судебного участка № 26 Бахчисарайского судебного района (Бахчисарайский район) Республики Крым в месячный срок.</w:t>
      </w:r>
    </w:p>
    <w:p w:rsidR="008616C0" w:rsidP="008616C0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8616C0" w:rsidP="00861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</w:rPr>
        <w:t>Мировой судья                                                                          Е.Н.Андрухова</w:t>
      </w:r>
    </w:p>
    <w:p w:rsidR="008616C0" w:rsidP="008616C0">
      <w:pPr>
        <w:rPr>
          <w:sz w:val="26"/>
          <w:szCs w:val="26"/>
        </w:rPr>
      </w:pPr>
    </w:p>
    <w:p w:rsidR="008616C0" w:rsidP="008616C0">
      <w:pPr>
        <w:rPr>
          <w:sz w:val="26"/>
          <w:szCs w:val="26"/>
        </w:rPr>
      </w:pPr>
    </w:p>
    <w:p w:rsidR="008616C0" w:rsidP="008616C0">
      <w:pPr>
        <w:rPr>
          <w:sz w:val="26"/>
          <w:szCs w:val="26"/>
        </w:rPr>
      </w:pPr>
    </w:p>
    <w:p w:rsidR="00C75E94"/>
    <w:sectPr w:rsidSect="00BA62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8"/>
    <w:rsid w:val="00300008"/>
    <w:rsid w:val="008616C0"/>
    <w:rsid w:val="00BA6268"/>
    <w:rsid w:val="00C75E94"/>
    <w:rsid w:val="00ED4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616C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8616C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