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C37DF" w:rsidP="00FC37DF">
      <w:pPr>
        <w:ind w:firstLine="851"/>
        <w:jc w:val="right"/>
        <w:rPr>
          <w:sz w:val="26"/>
          <w:szCs w:val="26"/>
          <w:lang w:val="uk-UA" w:eastAsia="uk-UA"/>
        </w:rPr>
      </w:pPr>
      <w:r>
        <w:rPr>
          <w:sz w:val="26"/>
          <w:szCs w:val="26"/>
        </w:rPr>
        <w:t>Дело №2-26-354/2019</w:t>
      </w:r>
    </w:p>
    <w:p w:rsidR="00FC37DF" w:rsidP="00FC37DF">
      <w:pPr>
        <w:ind w:firstLine="0"/>
        <w:rPr>
          <w:b/>
          <w:sz w:val="26"/>
          <w:szCs w:val="26"/>
        </w:rPr>
      </w:pPr>
    </w:p>
    <w:p w:rsidR="00FC37DF" w:rsidP="00FC37DF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>
        <w:rPr>
          <w:sz w:val="26"/>
          <w:szCs w:val="26"/>
        </w:rPr>
        <w:t>РЕШЕНИЕ</w:t>
      </w:r>
    </w:p>
    <w:p w:rsidR="00FC37DF" w:rsidP="00FC37DF">
      <w:pPr>
        <w:widowControl w:val="0"/>
        <w:suppressAutoHyphens/>
        <w:jc w:val="center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>ИМЕНЕМ  РОССИЙСКОЙ  ФЕДЕРАЦИИ</w:t>
      </w:r>
    </w:p>
    <w:p w:rsidR="00FC37DF" w:rsidP="00FC37DF">
      <w:pPr>
        <w:widowControl w:val="0"/>
        <w:suppressAutoHyphens/>
        <w:jc w:val="center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>резолютивная часть</w:t>
      </w:r>
    </w:p>
    <w:p w:rsidR="00FC37DF" w:rsidP="00FC37DF">
      <w:pPr>
        <w:widowControl w:val="0"/>
        <w:suppressAutoHyphens/>
        <w:rPr>
          <w:kern w:val="2"/>
          <w:sz w:val="26"/>
          <w:szCs w:val="26"/>
        </w:rPr>
      </w:pPr>
    </w:p>
    <w:p w:rsidR="00FC37DF" w:rsidP="00FC37DF">
      <w:pPr>
        <w:widowControl w:val="0"/>
        <w:suppressAutoHyphens/>
        <w:ind w:firstLine="720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 xml:space="preserve">29 октября 2019 года  </w:t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  <w:t xml:space="preserve">           г. Бахчисарай</w:t>
      </w:r>
    </w:p>
    <w:p w:rsidR="00FC37DF" w:rsidP="00FC37DF">
      <w:pPr>
        <w:widowControl w:val="0"/>
        <w:suppressAutoHyphens/>
        <w:autoSpaceDN w:val="0"/>
        <w:ind w:firstLine="720"/>
        <w:rPr>
          <w:rFonts w:eastAsia="Lucida Sans Unicode"/>
          <w:kern w:val="2"/>
          <w:sz w:val="26"/>
          <w:szCs w:val="26"/>
          <w:lang w:eastAsia="en-US"/>
        </w:rPr>
      </w:pPr>
      <w:r>
        <w:rPr>
          <w:rFonts w:eastAsia="Lucida Sans Unicode"/>
          <w:kern w:val="2"/>
          <w:sz w:val="26"/>
          <w:szCs w:val="26"/>
          <w:lang w:eastAsia="en-US"/>
        </w:rPr>
        <w:t>Мировой судья судебного участка № 26 Бахчисарайского судебного района (Бахчисарайский муниципальный район) Республики Крым Андрухова Е.Н.</w:t>
      </w:r>
    </w:p>
    <w:p w:rsidR="00FC37DF" w:rsidP="00FC37DF">
      <w:pPr>
        <w:widowControl w:val="0"/>
        <w:suppressAutoHyphens/>
        <w:ind w:firstLine="720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>при секретаре Заикиной М.Ю.,</w:t>
      </w:r>
    </w:p>
    <w:p w:rsidR="00FC37DF" w:rsidP="00FC37DF">
      <w:pPr>
        <w:ind w:firstLine="0"/>
        <w:rPr>
          <w:rFonts w:eastAsia="MS Mincho"/>
          <w:b/>
          <w:sz w:val="26"/>
          <w:szCs w:val="26"/>
          <w:lang w:eastAsia="en-US"/>
        </w:rPr>
      </w:pPr>
      <w:r>
        <w:rPr>
          <w:kern w:val="2"/>
          <w:sz w:val="26"/>
          <w:szCs w:val="26"/>
          <w:lang w:eastAsia="en-US"/>
        </w:rPr>
        <w:t xml:space="preserve">           рассмотрев в открытом судебном заседании в помещении судебного участка № 26 Ба</w:t>
      </w:r>
      <w:r>
        <w:rPr>
          <w:kern w:val="2"/>
          <w:sz w:val="26"/>
          <w:szCs w:val="26"/>
          <w:lang w:eastAsia="en-US"/>
        </w:rPr>
        <w:t xml:space="preserve">хчисарайского судебного района  (Бахчисарайский муниципальный район) Республики Крым  гражданское дело </w:t>
      </w:r>
      <w:r>
        <w:rPr>
          <w:sz w:val="26"/>
          <w:szCs w:val="26"/>
        </w:rPr>
        <w:t xml:space="preserve"> по иску Государственного унитарного предприятия Республики Крым «Крымэнерго» в лице структурного подразделения Бахчисарайское РОЭ к </w:t>
      </w:r>
      <w:r>
        <w:rPr>
          <w:sz w:val="26"/>
          <w:szCs w:val="26"/>
        </w:rPr>
        <w:t>Тумановской</w:t>
      </w:r>
      <w:r>
        <w:rPr>
          <w:sz w:val="26"/>
          <w:szCs w:val="26"/>
        </w:rPr>
        <w:t xml:space="preserve"> Е.</w:t>
      </w:r>
      <w:r>
        <w:rPr>
          <w:sz w:val="26"/>
          <w:szCs w:val="26"/>
        </w:rPr>
        <w:t xml:space="preserve"> В.</w:t>
      </w:r>
      <w:r>
        <w:rPr>
          <w:sz w:val="26"/>
          <w:szCs w:val="26"/>
        </w:rPr>
        <w:t xml:space="preserve"> о взыскании стоимости объема безучетного потребления электроэнергии,</w:t>
      </w:r>
      <w:r>
        <w:rPr>
          <w:rFonts w:eastAsia="MS Mincho"/>
          <w:b/>
          <w:sz w:val="26"/>
          <w:szCs w:val="26"/>
          <w:lang w:eastAsia="en-US"/>
        </w:rPr>
        <w:t xml:space="preserve"> </w:t>
      </w:r>
    </w:p>
    <w:p w:rsidR="00FC37DF" w:rsidP="00FC37DF">
      <w:pPr>
        <w:ind w:firstLine="0"/>
        <w:jc w:val="center"/>
        <w:rPr>
          <w:rFonts w:eastAsia="MS Mincho"/>
          <w:sz w:val="26"/>
          <w:szCs w:val="26"/>
          <w:lang w:eastAsia="en-US"/>
        </w:rPr>
      </w:pPr>
      <w:r>
        <w:rPr>
          <w:rFonts w:eastAsia="MS Mincho"/>
          <w:sz w:val="26"/>
          <w:szCs w:val="26"/>
          <w:lang w:eastAsia="en-US"/>
        </w:rPr>
        <w:t>Р Е Ш И Л:</w:t>
      </w:r>
    </w:p>
    <w:p w:rsidR="00FC37DF" w:rsidP="00FC37DF">
      <w:pPr>
        <w:ind w:firstLine="851"/>
        <w:rPr>
          <w:rFonts w:eastAsia="MS Mincho"/>
          <w:sz w:val="26"/>
          <w:szCs w:val="26"/>
          <w:lang w:eastAsia="en-US"/>
        </w:rPr>
      </w:pPr>
      <w:r>
        <w:rPr>
          <w:rFonts w:eastAsia="MS Mincho"/>
          <w:sz w:val="26"/>
          <w:szCs w:val="26"/>
          <w:lang w:eastAsia="en-US"/>
        </w:rPr>
        <w:t>Иск Государственного унитарного предприятия Республики Крым «Крымэнерго» в лице структурного подразделения Бахчисарайское РОЭ удовлетворить.</w:t>
      </w:r>
    </w:p>
    <w:p w:rsidR="00FC37DF" w:rsidP="00FC37DF">
      <w:pPr>
        <w:ind w:firstLine="851"/>
        <w:rPr>
          <w:rFonts w:eastAsia="MS Mincho"/>
          <w:sz w:val="26"/>
          <w:szCs w:val="26"/>
          <w:lang w:eastAsia="en-US"/>
        </w:rPr>
      </w:pPr>
      <w:r>
        <w:rPr>
          <w:rFonts w:eastAsia="MS Mincho"/>
          <w:sz w:val="26"/>
          <w:szCs w:val="26"/>
          <w:lang w:eastAsia="en-US"/>
        </w:rPr>
        <w:t xml:space="preserve">Взыскать с </w:t>
      </w:r>
      <w:r>
        <w:rPr>
          <w:sz w:val="26"/>
          <w:szCs w:val="26"/>
        </w:rPr>
        <w:t>Тумановской</w:t>
      </w:r>
      <w:r>
        <w:rPr>
          <w:sz w:val="26"/>
          <w:szCs w:val="26"/>
        </w:rPr>
        <w:t xml:space="preserve"> Е.</w:t>
      </w:r>
      <w:r w:rsidRPr="00FC37DF">
        <w:rPr>
          <w:sz w:val="26"/>
          <w:szCs w:val="26"/>
        </w:rPr>
        <w:t xml:space="preserve"> В</w:t>
      </w:r>
      <w:r>
        <w:rPr>
          <w:sz w:val="26"/>
          <w:szCs w:val="26"/>
        </w:rPr>
        <w:t>.</w:t>
      </w:r>
      <w:r>
        <w:rPr>
          <w:sz w:val="26"/>
          <w:szCs w:val="26"/>
        </w:rPr>
        <w:t>, …</w:t>
      </w:r>
      <w:r>
        <w:rPr>
          <w:sz w:val="26"/>
          <w:szCs w:val="26"/>
        </w:rPr>
        <w:t xml:space="preserve"> года рождения, уроженки …</w:t>
      </w:r>
      <w:r>
        <w:rPr>
          <w:sz w:val="26"/>
          <w:szCs w:val="26"/>
        </w:rPr>
        <w:t xml:space="preserve">, </w:t>
      </w:r>
      <w:r w:rsidR="003E0DBC">
        <w:rPr>
          <w:sz w:val="26"/>
          <w:szCs w:val="26"/>
        </w:rPr>
        <w:t>проживающей</w:t>
      </w:r>
      <w:r>
        <w:rPr>
          <w:sz w:val="26"/>
          <w:szCs w:val="26"/>
        </w:rPr>
        <w:t xml:space="preserve"> по адресу: …</w:t>
      </w:r>
      <w:r w:rsidR="0067135E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="003E0DBC">
        <w:rPr>
          <w:sz w:val="26"/>
          <w:szCs w:val="26"/>
        </w:rPr>
        <w:t>зарегистрированной</w:t>
      </w:r>
      <w:r>
        <w:rPr>
          <w:sz w:val="26"/>
          <w:szCs w:val="26"/>
        </w:rPr>
        <w:t xml:space="preserve"> по адресу: …</w:t>
      </w:r>
      <w:r w:rsidR="0067135E">
        <w:rPr>
          <w:sz w:val="26"/>
          <w:szCs w:val="26"/>
        </w:rPr>
        <w:t>,</w:t>
      </w:r>
      <w:r>
        <w:rPr>
          <w:sz w:val="26"/>
          <w:szCs w:val="26"/>
        </w:rPr>
        <w:t xml:space="preserve">  </w:t>
      </w:r>
      <w:r>
        <w:rPr>
          <w:rFonts w:eastAsia="MS Mincho"/>
          <w:sz w:val="26"/>
          <w:szCs w:val="26"/>
          <w:lang w:eastAsia="en-US"/>
        </w:rPr>
        <w:t xml:space="preserve">в пользу ГУП РК «Крымэнерго» Бахчисарайское РОЭ, дата регистрации … </w:t>
      </w:r>
      <w:r>
        <w:rPr>
          <w:rFonts w:eastAsia="MS Mincho"/>
          <w:sz w:val="26"/>
          <w:szCs w:val="26"/>
          <w:lang w:eastAsia="en-US"/>
        </w:rPr>
        <w:t>на …</w:t>
      </w:r>
      <w:r>
        <w:rPr>
          <w:rFonts w:eastAsia="MS Mincho"/>
          <w:sz w:val="26"/>
          <w:szCs w:val="26"/>
          <w:lang w:eastAsia="en-US"/>
        </w:rPr>
        <w:t>с</w:t>
      </w:r>
      <w:r>
        <w:rPr>
          <w:rFonts w:eastAsia="MS Mincho"/>
          <w:sz w:val="26"/>
          <w:szCs w:val="26"/>
          <w:lang w:eastAsia="en-US"/>
        </w:rPr>
        <w:t>т</w:t>
      </w:r>
      <w:r>
        <w:rPr>
          <w:rFonts w:eastAsia="MS Mincho"/>
          <w:sz w:val="26"/>
          <w:szCs w:val="26"/>
          <w:lang w:eastAsia="en-US"/>
        </w:rPr>
        <w:t xml:space="preserve">оимость объема </w:t>
      </w:r>
      <w:r>
        <w:rPr>
          <w:rFonts w:eastAsia="MS Mincho"/>
          <w:sz w:val="26"/>
          <w:szCs w:val="26"/>
          <w:lang w:eastAsia="en-US"/>
        </w:rPr>
        <w:t>безучетного</w:t>
      </w:r>
      <w:r>
        <w:rPr>
          <w:rFonts w:eastAsia="MS Mincho"/>
          <w:sz w:val="26"/>
          <w:szCs w:val="26"/>
          <w:lang w:eastAsia="en-US"/>
        </w:rPr>
        <w:t xml:space="preserve"> потребления электроэнергии, согласно акта о безучетном/бездогорном потреблении электрической энергии № …</w:t>
      </w:r>
      <w:r w:rsidR="0067135E">
        <w:rPr>
          <w:rFonts w:eastAsia="MS Mincho"/>
          <w:sz w:val="26"/>
          <w:szCs w:val="26"/>
          <w:lang w:eastAsia="en-US"/>
        </w:rPr>
        <w:t xml:space="preserve"> от 13</w:t>
      </w:r>
      <w:r>
        <w:rPr>
          <w:rFonts w:eastAsia="MS Mincho"/>
          <w:sz w:val="26"/>
          <w:szCs w:val="26"/>
          <w:lang w:eastAsia="en-US"/>
        </w:rPr>
        <w:t>.12.2018 года, (лицевой счет …</w:t>
      </w:r>
      <w:r>
        <w:rPr>
          <w:rFonts w:eastAsia="MS Mincho"/>
          <w:sz w:val="26"/>
          <w:szCs w:val="26"/>
          <w:lang w:eastAsia="en-US"/>
        </w:rPr>
        <w:t xml:space="preserve">) в размере </w:t>
      </w:r>
      <w:r w:rsidR="0067135E">
        <w:rPr>
          <w:rFonts w:eastAsia="MS Mincho"/>
          <w:sz w:val="26"/>
          <w:szCs w:val="26"/>
        </w:rPr>
        <w:t xml:space="preserve"> </w:t>
      </w:r>
      <w:r>
        <w:rPr>
          <w:rFonts w:eastAsia="MS Mincho"/>
          <w:sz w:val="26"/>
          <w:szCs w:val="26"/>
        </w:rPr>
        <w:t>…</w:t>
      </w:r>
      <w:r>
        <w:rPr>
          <w:rFonts w:eastAsia="MS Mincho"/>
          <w:sz w:val="26"/>
          <w:szCs w:val="26"/>
        </w:rPr>
        <w:t xml:space="preserve">  рублей;</w:t>
      </w:r>
      <w:r>
        <w:rPr>
          <w:rFonts w:eastAsia="MS Mincho"/>
          <w:sz w:val="26"/>
          <w:szCs w:val="26"/>
          <w:lang w:eastAsia="en-US"/>
        </w:rPr>
        <w:t xml:space="preserve"> на …</w:t>
      </w:r>
      <w:r>
        <w:rPr>
          <w:rFonts w:eastAsia="MS Mincho"/>
          <w:sz w:val="26"/>
          <w:szCs w:val="26"/>
          <w:lang w:eastAsia="en-US"/>
        </w:rPr>
        <w:t xml:space="preserve"> расходы по оплате государственной пошлины в размере …</w:t>
      </w:r>
      <w:r>
        <w:rPr>
          <w:rFonts w:eastAsia="MS Mincho"/>
          <w:sz w:val="26"/>
          <w:szCs w:val="26"/>
          <w:lang w:eastAsia="en-US"/>
        </w:rPr>
        <w:t xml:space="preserve"> рублей, а всего в сумме …</w:t>
      </w:r>
    </w:p>
    <w:p w:rsidR="00FC37DF" w:rsidP="00FC37DF">
      <w:pPr>
        <w:ind w:firstLine="0"/>
        <w:rPr>
          <w:rFonts w:eastAsia="MS Mincho"/>
          <w:sz w:val="22"/>
          <w:szCs w:val="22"/>
          <w:lang w:eastAsia="en-US"/>
        </w:rPr>
      </w:pPr>
      <w:r>
        <w:rPr>
          <w:rFonts w:eastAsia="MS Mincho"/>
          <w:lang w:eastAsia="en-US"/>
        </w:rPr>
        <w:t xml:space="preserve">          </w:t>
      </w:r>
      <w:r>
        <w:rPr>
          <w:rFonts w:eastAsia="Calibri"/>
          <w:kern w:val="2"/>
          <w:sz w:val="22"/>
          <w:szCs w:val="22"/>
          <w:lang w:eastAsia="zh-CN"/>
        </w:rPr>
        <w:t>Решение может быть обжаловано в апелляционном порядке в Бахчисарайский районный суд Республики Крым через мирового судью судебного участка № 26 Бахчисарайского судебного район</w:t>
      </w:r>
      <w:r>
        <w:rPr>
          <w:rFonts w:eastAsia="Calibri"/>
          <w:kern w:val="2"/>
          <w:sz w:val="22"/>
          <w:szCs w:val="22"/>
          <w:lang w:eastAsia="zh-CN"/>
        </w:rPr>
        <w:t>а(</w:t>
      </w:r>
      <w:r>
        <w:rPr>
          <w:rFonts w:eastAsia="Calibri"/>
          <w:kern w:val="2"/>
          <w:sz w:val="22"/>
          <w:szCs w:val="22"/>
          <w:lang w:eastAsia="zh-CN"/>
        </w:rPr>
        <w:t xml:space="preserve">Бахчисарайский муниципальный район) </w:t>
      </w:r>
      <w:r>
        <w:rPr>
          <w:rFonts w:eastAsia="Calibri"/>
          <w:kern w:val="2"/>
          <w:sz w:val="22"/>
          <w:szCs w:val="22"/>
          <w:lang w:eastAsia="zh-CN"/>
        </w:rPr>
        <w:t>Республики Крым в месячный срок.</w:t>
      </w:r>
    </w:p>
    <w:p w:rsidR="00FC37DF" w:rsidP="00FC37DF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2"/>
          <w:szCs w:val="22"/>
          <w:lang w:eastAsia="zh-CN"/>
        </w:rPr>
      </w:pPr>
      <w:r>
        <w:rPr>
          <w:rFonts w:eastAsia="Calibri"/>
          <w:kern w:val="2"/>
          <w:sz w:val="22"/>
          <w:szCs w:val="22"/>
          <w:lang w:eastAsia="zh-CN"/>
        </w:rPr>
        <w:t xml:space="preserve">Стороны вправе подать  заявление о составлении мотивированного решения суда: </w:t>
      </w:r>
    </w:p>
    <w:p w:rsidR="00FC37DF" w:rsidP="00FC37DF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2"/>
          <w:szCs w:val="22"/>
          <w:lang w:eastAsia="zh-CN"/>
        </w:rPr>
      </w:pPr>
      <w:r>
        <w:rPr>
          <w:rFonts w:eastAsia="Calibri"/>
          <w:kern w:val="2"/>
          <w:sz w:val="22"/>
          <w:szCs w:val="22"/>
          <w:lang w:eastAsia="zh-CN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</w:t>
      </w:r>
      <w:r>
        <w:rPr>
          <w:rFonts w:eastAsia="Calibri"/>
          <w:kern w:val="2"/>
          <w:sz w:val="22"/>
          <w:szCs w:val="22"/>
          <w:lang w:eastAsia="zh-CN"/>
        </w:rPr>
        <w:t>м заседании;</w:t>
      </w:r>
    </w:p>
    <w:p w:rsidR="00FC37DF" w:rsidP="00FC37DF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2"/>
          <w:szCs w:val="22"/>
          <w:lang w:eastAsia="zh-CN"/>
        </w:rPr>
      </w:pPr>
      <w:r>
        <w:rPr>
          <w:rFonts w:eastAsia="Calibri"/>
          <w:kern w:val="2"/>
          <w:sz w:val="22"/>
          <w:szCs w:val="22"/>
          <w:lang w:eastAsia="zh-CN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FC37DF" w:rsidP="00FC37DF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2"/>
          <w:szCs w:val="22"/>
          <w:lang w:eastAsia="zh-CN"/>
        </w:rPr>
      </w:pPr>
      <w:r>
        <w:rPr>
          <w:rFonts w:eastAsia="Calibri"/>
          <w:kern w:val="2"/>
          <w:sz w:val="22"/>
          <w:szCs w:val="22"/>
          <w:lang w:eastAsia="zh-CN"/>
        </w:rPr>
        <w:t xml:space="preserve">Мировой судья составляет мотивированное решение суда в течение пяти дней со </w:t>
      </w:r>
      <w:r>
        <w:rPr>
          <w:rFonts w:eastAsia="Calibri"/>
          <w:kern w:val="2"/>
          <w:sz w:val="22"/>
          <w:szCs w:val="22"/>
          <w:lang w:eastAsia="zh-CN"/>
        </w:rPr>
        <w:t>дня поступления от лиц, участвующих в деле, их представителей заявления о составлении мотивированного решения суда.</w:t>
      </w:r>
    </w:p>
    <w:p w:rsidR="00FC37DF" w:rsidP="00FC37DF">
      <w:pPr>
        <w:ind w:firstLine="0"/>
        <w:rPr>
          <w:rFonts w:eastAsia="Lucida Sans Unicode"/>
          <w:kern w:val="2"/>
          <w:sz w:val="20"/>
        </w:rPr>
      </w:pPr>
    </w:p>
    <w:p w:rsidR="004F68C6" w:rsidP="00FC37DF">
      <w:r>
        <w:rPr>
          <w:sz w:val="26"/>
          <w:szCs w:val="26"/>
        </w:rPr>
        <w:t>Мировой судья                                                                        Е.Н.Андр</w:t>
      </w:r>
      <w:r w:rsidR="0067135E">
        <w:rPr>
          <w:sz w:val="26"/>
          <w:szCs w:val="26"/>
        </w:rPr>
        <w:t>ухова</w:t>
      </w:r>
    </w:p>
    <w:sectPr w:rsidSect="00FC37D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345"/>
    <w:rsid w:val="003E0DBC"/>
    <w:rsid w:val="004F68C6"/>
    <w:rsid w:val="0067135E"/>
    <w:rsid w:val="00C42345"/>
    <w:rsid w:val="00D26CFA"/>
    <w:rsid w:val="00FC37D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7D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26CFA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26CF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