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63B8" w:rsidP="00A363B8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№2-26-490/2020</w:t>
      </w:r>
    </w:p>
    <w:p w:rsidR="00A363B8" w:rsidP="00A363B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A363B8" w:rsidP="00A363B8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A363B8" w:rsidP="00A363B8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A363B8" w:rsidP="00A363B8">
      <w:pPr>
        <w:widowControl w:val="0"/>
        <w:suppressAutoHyphens/>
        <w:rPr>
          <w:kern w:val="2"/>
          <w:sz w:val="26"/>
          <w:szCs w:val="26"/>
        </w:rPr>
      </w:pPr>
    </w:p>
    <w:p w:rsidR="00A363B8" w:rsidP="00A363B8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15 декабря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г. Бахчисарай</w:t>
      </w:r>
    </w:p>
    <w:p w:rsidR="00A363B8" w:rsidP="00A363B8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A363B8" w:rsidP="00A363B8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A363B8" w:rsidP="00A363B8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>» в лице структурного подразделения Бахчисарайское РОЭ к Гришко А</w:t>
      </w:r>
      <w:r w:rsidR="00FC27CD">
        <w:rPr>
          <w:sz w:val="26"/>
          <w:szCs w:val="26"/>
        </w:rPr>
        <w:t>.</w:t>
      </w:r>
      <w:r>
        <w:rPr>
          <w:sz w:val="26"/>
          <w:szCs w:val="26"/>
        </w:rPr>
        <w:t xml:space="preserve"> И</w:t>
      </w:r>
      <w:r w:rsidR="00FC27CD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>
        <w:t xml:space="preserve"> </w:t>
      </w:r>
      <w:r>
        <w:rPr>
          <w:sz w:val="26"/>
          <w:szCs w:val="26"/>
        </w:rPr>
        <w:t xml:space="preserve">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A363B8" w:rsidP="00A363B8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A363B8" w:rsidP="00A363B8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к </w:t>
      </w:r>
      <w:r w:rsidRPr="00A363B8">
        <w:rPr>
          <w:rFonts w:eastAsia="MS Mincho"/>
          <w:sz w:val="26"/>
          <w:szCs w:val="26"/>
          <w:lang w:eastAsia="en-US"/>
        </w:rPr>
        <w:t xml:space="preserve">Гришко Андрею Ивановичу </w:t>
      </w:r>
      <w:r>
        <w:rPr>
          <w:rFonts w:eastAsia="MS Mincho"/>
          <w:sz w:val="26"/>
          <w:szCs w:val="26"/>
          <w:lang w:eastAsia="en-US"/>
        </w:rPr>
        <w:t>о взыскании задолженности за потребленную  электроэнергию - удовлетворить.</w:t>
      </w:r>
    </w:p>
    <w:p w:rsidR="00A363B8" w:rsidP="00A363B8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 </w:t>
      </w:r>
      <w:r w:rsidRPr="00A363B8">
        <w:rPr>
          <w:sz w:val="26"/>
          <w:szCs w:val="26"/>
        </w:rPr>
        <w:t>Гри</w:t>
      </w:r>
      <w:r>
        <w:rPr>
          <w:sz w:val="26"/>
          <w:szCs w:val="26"/>
        </w:rPr>
        <w:t>шко А</w:t>
      </w:r>
      <w:r w:rsidR="00FC27CD">
        <w:rPr>
          <w:sz w:val="26"/>
          <w:szCs w:val="26"/>
        </w:rPr>
        <w:t>.</w:t>
      </w:r>
      <w:r w:rsidRPr="00A363B8">
        <w:rPr>
          <w:sz w:val="26"/>
          <w:szCs w:val="26"/>
        </w:rPr>
        <w:t xml:space="preserve"> И</w:t>
      </w:r>
      <w:r w:rsidR="00FC27CD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FC27CD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>урож</w:t>
      </w:r>
      <w:r>
        <w:rPr>
          <w:sz w:val="26"/>
          <w:szCs w:val="26"/>
        </w:rPr>
        <w:t xml:space="preserve">. </w:t>
      </w:r>
      <w:r w:rsidR="00FC27CD">
        <w:rPr>
          <w:sz w:val="26"/>
          <w:szCs w:val="26"/>
        </w:rPr>
        <w:t>***</w:t>
      </w:r>
      <w:r>
        <w:rPr>
          <w:sz w:val="26"/>
          <w:szCs w:val="26"/>
        </w:rPr>
        <w:t xml:space="preserve">, зарегистрированного и проживающего по адресу: </w:t>
      </w:r>
      <w:r w:rsidR="00FC27CD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</w:t>
      </w:r>
      <w:r w:rsidR="00FC27CD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 на </w:t>
      </w:r>
      <w:r w:rsidR="00FC27CD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задолженность за потребленную электроэнергию по л/</w:t>
      </w:r>
      <w:r>
        <w:rPr>
          <w:rFonts w:eastAsia="MS Mincho"/>
          <w:sz w:val="26"/>
          <w:szCs w:val="26"/>
          <w:lang w:eastAsia="en-US"/>
        </w:rPr>
        <w:t>с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FC27CD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за</w:t>
      </w:r>
      <w:r>
        <w:rPr>
          <w:rFonts w:eastAsia="MS Mincho"/>
          <w:sz w:val="26"/>
          <w:szCs w:val="26"/>
          <w:lang w:eastAsia="en-US"/>
        </w:rPr>
        <w:t xml:space="preserve"> период с 01.12.2019 по 01.08.2020 года в размере 8890,84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 на </w:t>
      </w:r>
      <w:r w:rsidR="00FC27CD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400,00 рублей, а всего в сумме 9290,84 (девять тысяч двести девяносто) рублей 84 коп.</w:t>
      </w:r>
    </w:p>
    <w:p w:rsidR="00A363B8" w:rsidP="00A363B8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A363B8" w:rsidP="00A363B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A363B8" w:rsidP="00A363B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363B8" w:rsidP="00A363B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363B8" w:rsidP="00A363B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363B8" w:rsidP="00A363B8">
      <w:pPr>
        <w:ind w:firstLine="0"/>
        <w:rPr>
          <w:rFonts w:eastAsia="Lucida Sans Unicode"/>
          <w:kern w:val="2"/>
          <w:sz w:val="20"/>
        </w:rPr>
      </w:pPr>
    </w:p>
    <w:p w:rsidR="00A363B8" w:rsidP="00A363B8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A363B8" w:rsidP="00A363B8"/>
    <w:p w:rsidR="00A363B8" w:rsidP="00FC27CD">
      <w:pPr>
        <w:jc w:val="right"/>
      </w:pPr>
    </w:p>
    <w:p w:rsidR="00FC27CD" w:rsidP="00FC27CD">
      <w:pPr>
        <w:jc w:val="right"/>
      </w:pPr>
      <w:r>
        <w:t>ДЕПЕРСОНИФИКАЦИЮ</w:t>
      </w:r>
    </w:p>
    <w:p w:rsidR="00FC27CD" w:rsidP="00FC27CD">
      <w:pPr>
        <w:jc w:val="right"/>
      </w:pPr>
      <w:r>
        <w:t>Лингвистический контроль произвел</w:t>
      </w:r>
    </w:p>
    <w:p w:rsidR="00FC27CD" w:rsidP="00FC27CD">
      <w:pPr>
        <w:jc w:val="right"/>
      </w:pPr>
      <w:r>
        <w:t xml:space="preserve">Помощник судьи  _______________ В.В. </w:t>
      </w:r>
      <w:r>
        <w:t>Жуган</w:t>
      </w:r>
    </w:p>
    <w:p w:rsidR="00FC27CD" w:rsidP="00FC27CD">
      <w:pPr>
        <w:jc w:val="right"/>
      </w:pPr>
      <w:r>
        <w:t>СОГЛАСОВАНО</w:t>
      </w:r>
    </w:p>
    <w:p w:rsidR="00A363B8" w:rsidP="00FC27CD">
      <w:pPr>
        <w:jc w:val="right"/>
      </w:pPr>
      <w:r>
        <w:t xml:space="preserve">Мировой судья __________________Е.Н. </w:t>
      </w:r>
      <w:r>
        <w:t>Андрухова</w:t>
      </w:r>
    </w:p>
    <w:p w:rsidR="00A363B8" w:rsidP="00A363B8"/>
    <w:p w:rsidR="009D1CE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73"/>
    <w:rsid w:val="00252207"/>
    <w:rsid w:val="003E6F73"/>
    <w:rsid w:val="009D1CE7"/>
    <w:rsid w:val="00A363B8"/>
    <w:rsid w:val="00FC27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3B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C27C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C27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A8DD-85E3-44EF-8091-EE468155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