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F66C3" w:rsidP="005F66C3">
      <w:pPr>
        <w:ind w:firstLine="851"/>
        <w:jc w:val="right"/>
        <w:rPr>
          <w:lang w:val="uk-UA" w:eastAsia="uk-UA"/>
        </w:rPr>
      </w:pPr>
      <w:r>
        <w:t>Дело №2-26-496</w:t>
      </w:r>
      <w:r>
        <w:t>/2018</w:t>
      </w:r>
    </w:p>
    <w:p w:rsidR="005F66C3" w:rsidP="005F66C3">
      <w:pPr>
        <w:ind w:firstLine="0"/>
        <w:jc w:val="center"/>
        <w:rPr>
          <w:b/>
        </w:rPr>
      </w:pPr>
    </w:p>
    <w:p w:rsidR="005F66C3" w:rsidP="005F66C3">
      <w:pPr>
        <w:ind w:firstLine="0"/>
        <w:jc w:val="center"/>
        <w:rPr>
          <w:b/>
        </w:rPr>
      </w:pPr>
    </w:p>
    <w:p w:rsidR="005F66C3" w:rsidP="005F66C3">
      <w:pPr>
        <w:jc w:val="center"/>
        <w:rPr>
          <w:b/>
        </w:rPr>
      </w:pPr>
      <w:r>
        <w:rPr>
          <w:b/>
        </w:rPr>
        <w:t xml:space="preserve">  РЕШЕНИЕ</w:t>
      </w:r>
    </w:p>
    <w:p w:rsidR="005F66C3" w:rsidP="005F66C3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5F66C3" w:rsidP="005F66C3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5F66C3" w:rsidP="005F66C3">
      <w:pPr>
        <w:widowControl w:val="0"/>
        <w:suppressAutoHyphens/>
        <w:rPr>
          <w:kern w:val="2"/>
        </w:rPr>
      </w:pPr>
    </w:p>
    <w:p w:rsidR="005F66C3" w:rsidP="005F66C3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29 ноября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5F66C3" w:rsidP="005F66C3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5F66C3" w:rsidP="005F66C3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5F66C3" w:rsidRPr="005F66C3" w:rsidP="005F66C3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Российского национального коммерческого банка (публичное акционерное общество) к Кузьменкову Илье Петровичу о взыскании задолженности по договору потребительского кредита, </w:t>
      </w:r>
    </w:p>
    <w:p w:rsidR="005F66C3" w:rsidP="005F66C3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5F66C3" w:rsidP="005F66C3">
      <w:pPr>
        <w:ind w:firstLine="0"/>
        <w:jc w:val="center"/>
        <w:rPr>
          <w:rFonts w:eastAsia="MS Mincho"/>
          <w:b/>
          <w:lang w:eastAsia="en-US"/>
        </w:rPr>
      </w:pPr>
    </w:p>
    <w:p w:rsidR="005F66C3" w:rsidP="005F66C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 </w:t>
      </w:r>
      <w:r w:rsidRPr="005F66C3">
        <w:rPr>
          <w:rFonts w:eastAsia="MS Mincho"/>
          <w:lang w:eastAsia="en-US"/>
        </w:rPr>
        <w:t>Российского национального коммерческого банка (публичное акционерное общество)</w:t>
      </w:r>
      <w:r>
        <w:rPr>
          <w:rFonts w:eastAsia="MS Mincho"/>
          <w:lang w:eastAsia="en-US"/>
        </w:rPr>
        <w:t xml:space="preserve"> удовлетворить.</w:t>
      </w:r>
    </w:p>
    <w:p w:rsidR="005F66C3" w:rsidP="005F66C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Кузьменкова Ильи Петровича, </w:t>
      </w:r>
      <w:r w:rsidR="00153A2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уроженца </w:t>
      </w:r>
      <w:r w:rsidR="00153A2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зарегистрированного по адресу: </w:t>
      </w:r>
      <w:r w:rsidR="00153A2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 в пользу в пользу  </w:t>
      </w:r>
      <w:r w:rsidRPr="005F66C3">
        <w:rPr>
          <w:rFonts w:eastAsia="MS Mincho"/>
          <w:lang w:eastAsia="en-US"/>
        </w:rPr>
        <w:t>Российского национального коммерческого банка (публичное акционерное общество), ИНН 770110546</w:t>
      </w:r>
      <w:r w:rsidR="00053397">
        <w:rPr>
          <w:rFonts w:eastAsia="MS Mincho"/>
          <w:lang w:eastAsia="en-US"/>
        </w:rPr>
        <w:t>*</w:t>
      </w:r>
      <w:r w:rsidRPr="005F66C3">
        <w:rPr>
          <w:rFonts w:eastAsia="MS Mincho"/>
          <w:lang w:eastAsia="en-US"/>
        </w:rPr>
        <w:t>, ОГРН 102770038129</w:t>
      </w:r>
      <w:r w:rsidR="00053397">
        <w:rPr>
          <w:rFonts w:eastAsia="MS Mincho"/>
          <w:lang w:eastAsia="en-US"/>
        </w:rPr>
        <w:t>*</w:t>
      </w:r>
      <w:r w:rsidRPr="005F66C3">
        <w:rPr>
          <w:rFonts w:eastAsia="MS Mincho"/>
          <w:lang w:eastAsia="en-US"/>
        </w:rPr>
        <w:t>, БИК 04351060</w:t>
      </w:r>
      <w:r w:rsidR="00053397">
        <w:rPr>
          <w:rFonts w:eastAsia="MS Mincho"/>
          <w:lang w:eastAsia="en-US"/>
        </w:rPr>
        <w:t>*</w:t>
      </w:r>
      <w:r w:rsidRPr="005F66C3">
        <w:rPr>
          <w:rFonts w:eastAsia="MS Mincho"/>
          <w:lang w:eastAsia="en-US"/>
        </w:rPr>
        <w:t xml:space="preserve">, корр. счет </w:t>
      </w:r>
      <w:r w:rsidR="00153A2E">
        <w:rPr>
          <w:rFonts w:eastAsia="MS Mincho"/>
          <w:lang w:eastAsia="en-US"/>
        </w:rPr>
        <w:t>*</w:t>
      </w:r>
      <w:r w:rsidRPr="005F66C3">
        <w:rPr>
          <w:rFonts w:eastAsia="MS Mincho"/>
          <w:lang w:eastAsia="en-US"/>
        </w:rPr>
        <w:t xml:space="preserve"> в Отделении </w:t>
      </w:r>
      <w:r w:rsidR="00153A2E">
        <w:rPr>
          <w:rFonts w:eastAsia="MS Mincho"/>
          <w:lang w:eastAsia="en-US"/>
        </w:rPr>
        <w:t>*</w:t>
      </w:r>
      <w:r w:rsidRPr="005F66C3">
        <w:rPr>
          <w:rFonts w:eastAsia="MS Mincho"/>
          <w:lang w:eastAsia="en-US"/>
        </w:rPr>
        <w:t xml:space="preserve">,  адрес: </w:t>
      </w:r>
      <w:r w:rsidR="00153A2E">
        <w:rPr>
          <w:rFonts w:eastAsia="MS Mincho"/>
          <w:lang w:eastAsia="en-US"/>
        </w:rPr>
        <w:t>***</w:t>
      </w:r>
      <w:r w:rsidRPr="005F66C3">
        <w:rPr>
          <w:rFonts w:eastAsia="MS Mincho"/>
          <w:lang w:eastAsia="en-US"/>
        </w:rPr>
        <w:t xml:space="preserve">, задолженность по кредитному договору № </w:t>
      </w:r>
      <w:r w:rsidR="00153A2E">
        <w:rPr>
          <w:rFonts w:eastAsia="MS Mincho"/>
          <w:lang w:eastAsia="en-US"/>
        </w:rPr>
        <w:t>*</w:t>
      </w:r>
      <w:r>
        <w:rPr>
          <w:rFonts w:eastAsia="MS Mincho"/>
          <w:lang w:eastAsia="en-US"/>
        </w:rPr>
        <w:t xml:space="preserve"> от 10</w:t>
      </w:r>
      <w:r w:rsidRPr="005F66C3">
        <w:rPr>
          <w:rFonts w:eastAsia="MS Mincho"/>
          <w:lang w:eastAsia="en-US"/>
        </w:rPr>
        <w:t>.</w:t>
      </w:r>
      <w:r>
        <w:rPr>
          <w:rFonts w:eastAsia="MS Mincho"/>
          <w:lang w:eastAsia="en-US"/>
        </w:rPr>
        <w:t>02.2017</w:t>
      </w:r>
      <w:r w:rsidRPr="005F66C3">
        <w:rPr>
          <w:rFonts w:eastAsia="MS Mincho"/>
          <w:lang w:eastAsia="en-US"/>
        </w:rPr>
        <w:t xml:space="preserve"> года </w:t>
      </w:r>
      <w:r>
        <w:rPr>
          <w:rFonts w:eastAsia="MS Mincho"/>
          <w:lang w:eastAsia="en-US"/>
        </w:rPr>
        <w:t>п</w:t>
      </w:r>
      <w:r w:rsidRPr="005F66C3">
        <w:rPr>
          <w:rFonts w:eastAsia="MS Mincho"/>
          <w:lang w:eastAsia="en-US"/>
        </w:rPr>
        <w:t>о</w:t>
      </w:r>
      <w:r>
        <w:rPr>
          <w:rFonts w:eastAsia="MS Mincho"/>
          <w:lang w:eastAsia="en-US"/>
        </w:rPr>
        <w:t xml:space="preserve"> состоянию на  18.09.2018:</w:t>
      </w:r>
      <w:r w:rsidRPr="005F66C3">
        <w:rPr>
          <w:rFonts w:eastAsia="MS Mincho"/>
          <w:lang w:eastAsia="en-US"/>
        </w:rPr>
        <w:t xml:space="preserve"> </w:t>
      </w:r>
    </w:p>
    <w:p w:rsidR="005F66C3" w:rsidP="005F66C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- 9532,45</w:t>
      </w:r>
      <w:r w:rsidRPr="005F66C3">
        <w:rPr>
          <w:rFonts w:eastAsia="MS Mincho"/>
          <w:lang w:eastAsia="en-US"/>
        </w:rPr>
        <w:t xml:space="preserve"> руб</w:t>
      </w:r>
      <w:r>
        <w:rPr>
          <w:rFonts w:eastAsia="MS Mincho"/>
          <w:lang w:eastAsia="en-US"/>
        </w:rPr>
        <w:t>лей</w:t>
      </w:r>
      <w:r w:rsidRPr="005F66C3">
        <w:rPr>
          <w:rFonts w:eastAsia="MS Mincho"/>
          <w:lang w:eastAsia="en-US"/>
        </w:rPr>
        <w:t xml:space="preserve"> – з</w:t>
      </w:r>
      <w:r>
        <w:rPr>
          <w:rFonts w:eastAsia="MS Mincho"/>
          <w:lang w:eastAsia="en-US"/>
        </w:rPr>
        <w:t>адолженность по основному долгу,</w:t>
      </w:r>
      <w:r w:rsidRPr="005F66C3">
        <w:rPr>
          <w:rFonts w:eastAsia="MS Mincho"/>
          <w:lang w:eastAsia="en-US"/>
        </w:rPr>
        <w:t xml:space="preserve"> </w:t>
      </w:r>
    </w:p>
    <w:p w:rsidR="005F66C3" w:rsidP="005F66C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- 2309</w:t>
      </w:r>
      <w:r w:rsidRPr="005F66C3">
        <w:rPr>
          <w:rFonts w:eastAsia="MS Mincho"/>
          <w:lang w:eastAsia="en-US"/>
        </w:rPr>
        <w:t>,</w:t>
      </w:r>
      <w:r>
        <w:rPr>
          <w:rFonts w:eastAsia="MS Mincho"/>
          <w:lang w:eastAsia="en-US"/>
        </w:rPr>
        <w:t>7</w:t>
      </w:r>
      <w:r w:rsidR="00B16793">
        <w:rPr>
          <w:rFonts w:eastAsia="MS Mincho"/>
          <w:lang w:eastAsia="en-US"/>
        </w:rPr>
        <w:t xml:space="preserve">6 рублей </w:t>
      </w:r>
      <w:r w:rsidRPr="005F66C3">
        <w:rPr>
          <w:rFonts w:eastAsia="MS Mincho"/>
          <w:lang w:eastAsia="en-US"/>
        </w:rPr>
        <w:t>- за</w:t>
      </w:r>
      <w:r w:rsidR="00B16793">
        <w:rPr>
          <w:rFonts w:eastAsia="MS Mincho"/>
          <w:lang w:eastAsia="en-US"/>
        </w:rPr>
        <w:t>долженность по оплате процентов,</w:t>
      </w:r>
    </w:p>
    <w:p w:rsidR="00B16793" w:rsidRPr="005F66C3" w:rsidP="005F66C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- 400,00 рублей – задолженность по оплате комиссии,</w:t>
      </w:r>
    </w:p>
    <w:p w:rsidR="005F66C3" w:rsidRPr="005F66C3" w:rsidP="005F66C3">
      <w:pPr>
        <w:ind w:firstLine="851"/>
        <w:rPr>
          <w:rFonts w:eastAsia="MS Mincho"/>
          <w:lang w:eastAsia="en-US"/>
        </w:rPr>
      </w:pPr>
      <w:r w:rsidRPr="005F66C3">
        <w:rPr>
          <w:rFonts w:eastAsia="MS Mincho"/>
          <w:lang w:eastAsia="en-US"/>
        </w:rPr>
        <w:t xml:space="preserve">- </w:t>
      </w:r>
      <w:r w:rsidR="00B16793">
        <w:rPr>
          <w:rFonts w:eastAsia="MS Mincho"/>
          <w:lang w:eastAsia="en-US"/>
        </w:rPr>
        <w:t>266</w:t>
      </w:r>
      <w:r w:rsidRPr="005F66C3">
        <w:rPr>
          <w:rFonts w:eastAsia="MS Mincho"/>
          <w:lang w:eastAsia="en-US"/>
        </w:rPr>
        <w:t>,</w:t>
      </w:r>
      <w:r w:rsidR="00B16793">
        <w:rPr>
          <w:rFonts w:eastAsia="MS Mincho"/>
          <w:lang w:eastAsia="en-US"/>
        </w:rPr>
        <w:t>22</w:t>
      </w:r>
      <w:r w:rsidRPr="005F66C3">
        <w:rPr>
          <w:rFonts w:eastAsia="MS Mincho"/>
          <w:lang w:eastAsia="en-US"/>
        </w:rPr>
        <w:t xml:space="preserve"> руб</w:t>
      </w:r>
      <w:r w:rsidR="00B16793">
        <w:rPr>
          <w:rFonts w:eastAsia="MS Mincho"/>
          <w:lang w:eastAsia="en-US"/>
        </w:rPr>
        <w:t>лей</w:t>
      </w:r>
      <w:r w:rsidRPr="005F66C3">
        <w:rPr>
          <w:rFonts w:eastAsia="MS Mincho"/>
          <w:lang w:eastAsia="en-US"/>
        </w:rPr>
        <w:t xml:space="preserve"> –  </w:t>
      </w:r>
      <w:r w:rsidR="00B16793">
        <w:rPr>
          <w:rFonts w:eastAsia="MS Mincho"/>
          <w:lang w:eastAsia="en-US"/>
        </w:rPr>
        <w:t xml:space="preserve">сумма </w:t>
      </w:r>
      <w:r w:rsidRPr="005F66C3">
        <w:rPr>
          <w:rFonts w:eastAsia="MS Mincho"/>
          <w:lang w:eastAsia="en-US"/>
        </w:rPr>
        <w:t>неустойк</w:t>
      </w:r>
      <w:r w:rsidR="00B16793">
        <w:rPr>
          <w:rFonts w:eastAsia="MS Mincho"/>
          <w:lang w:eastAsia="en-US"/>
        </w:rPr>
        <w:t>и (штрафов) за нарушение сроков уплаты,</w:t>
      </w:r>
    </w:p>
    <w:p w:rsidR="005F66C3" w:rsidP="00B16793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- 500,34 рублей - </w:t>
      </w:r>
      <w:r>
        <w:rPr>
          <w:rFonts w:eastAsia="MS Mincho"/>
          <w:lang w:eastAsia="en-US"/>
        </w:rPr>
        <w:t>расходы по оплате государственной пошлины</w:t>
      </w:r>
      <w:r>
        <w:rPr>
          <w:rFonts w:eastAsia="MS Mincho"/>
          <w:lang w:eastAsia="en-US"/>
        </w:rPr>
        <w:t xml:space="preserve">, а всего  в сумме </w:t>
      </w:r>
      <w:r w:rsidR="005A1173">
        <w:rPr>
          <w:rFonts w:eastAsia="MS Mincho"/>
          <w:lang w:eastAsia="en-US"/>
        </w:rPr>
        <w:t>13008,77</w:t>
      </w:r>
      <w:r>
        <w:rPr>
          <w:rFonts w:eastAsia="MS Mincho"/>
          <w:lang w:eastAsia="en-US"/>
        </w:rPr>
        <w:t xml:space="preserve"> (три</w:t>
      </w:r>
      <w:r w:rsidR="005A1173">
        <w:rPr>
          <w:rFonts w:eastAsia="MS Mincho"/>
          <w:lang w:eastAsia="en-US"/>
        </w:rPr>
        <w:t>на</w:t>
      </w:r>
      <w:r>
        <w:rPr>
          <w:rFonts w:eastAsia="MS Mincho"/>
          <w:lang w:eastAsia="en-US"/>
        </w:rPr>
        <w:t>дц</w:t>
      </w:r>
      <w:r w:rsidR="005A1173">
        <w:rPr>
          <w:rFonts w:eastAsia="MS Mincho"/>
          <w:lang w:eastAsia="en-US"/>
        </w:rPr>
        <w:t>ать</w:t>
      </w:r>
      <w:r>
        <w:rPr>
          <w:rFonts w:eastAsia="MS Mincho"/>
          <w:lang w:eastAsia="en-US"/>
        </w:rPr>
        <w:t xml:space="preserve"> </w:t>
      </w:r>
      <w:r w:rsidR="005A1173">
        <w:rPr>
          <w:rFonts w:eastAsia="MS Mincho"/>
          <w:lang w:eastAsia="en-US"/>
        </w:rPr>
        <w:t>т</w:t>
      </w:r>
      <w:r>
        <w:rPr>
          <w:rFonts w:eastAsia="MS Mincho"/>
          <w:lang w:eastAsia="en-US"/>
        </w:rPr>
        <w:t>ысяч восемь) рублей</w:t>
      </w:r>
      <w:r w:rsidR="005A1173">
        <w:rPr>
          <w:rFonts w:eastAsia="MS Mincho"/>
          <w:lang w:eastAsia="en-US"/>
        </w:rPr>
        <w:t xml:space="preserve"> 77 копеек</w:t>
      </w:r>
      <w:r>
        <w:rPr>
          <w:rFonts w:eastAsia="MS Mincho"/>
          <w:lang w:eastAsia="en-US"/>
        </w:rPr>
        <w:t xml:space="preserve">. </w:t>
      </w:r>
    </w:p>
    <w:p w:rsidR="005F66C3" w:rsidP="005F66C3">
      <w:pPr>
        <w:ind w:firstLine="851"/>
        <w:rPr>
          <w:rFonts w:eastAsia="MS Mincho"/>
          <w:lang w:eastAsia="en-US"/>
        </w:rPr>
      </w:pPr>
    </w:p>
    <w:p w:rsidR="005F66C3" w:rsidP="005F66C3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5F66C3" w:rsidP="005F66C3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5F66C3" w:rsidP="005F66C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5F66C3" w:rsidP="005F66C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F66C3" w:rsidP="005F66C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66C3" w:rsidP="005F66C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F66C3" w:rsidP="005F66C3">
      <w:pPr>
        <w:ind w:firstLine="0"/>
        <w:rPr>
          <w:rFonts w:eastAsia="Lucida Sans Unicode"/>
          <w:kern w:val="2"/>
          <w:sz w:val="20"/>
        </w:rPr>
      </w:pPr>
    </w:p>
    <w:p w:rsidR="005F66C3" w:rsidP="005F66C3">
      <w:pPr>
        <w:ind w:firstLine="0"/>
        <w:rPr>
          <w:rFonts w:eastAsia="Lucida Sans Unicode"/>
          <w:kern w:val="2"/>
          <w:sz w:val="20"/>
        </w:rPr>
      </w:pPr>
    </w:p>
    <w:p w:rsidR="005F66C3" w:rsidP="005F66C3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sectPr w:rsidSect="005F6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1"/>
    <w:rsid w:val="00053397"/>
    <w:rsid w:val="00153A2E"/>
    <w:rsid w:val="005A1173"/>
    <w:rsid w:val="005F66C3"/>
    <w:rsid w:val="00B16793"/>
    <w:rsid w:val="00B31D21"/>
    <w:rsid w:val="00CD3D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39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3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