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2251" w:rsidRPr="00F51A1C" w:rsidP="00282251">
      <w:pPr>
        <w:pStyle w:val="Heading2"/>
        <w:jc w:val="both"/>
        <w:rPr>
          <w:b w:val="0"/>
          <w:sz w:val="26"/>
          <w:szCs w:val="26"/>
        </w:rPr>
      </w:pPr>
      <w:r w:rsidRPr="00696F31">
        <w:rPr>
          <w:b w:val="0"/>
          <w:szCs w:val="28"/>
        </w:rPr>
        <w:t xml:space="preserve">                             </w:t>
      </w:r>
      <w:r w:rsidRPr="00F51A1C">
        <w:rPr>
          <w:b w:val="0"/>
          <w:sz w:val="26"/>
          <w:szCs w:val="26"/>
        </w:rPr>
        <w:t xml:space="preserve">                                                  </w:t>
      </w:r>
      <w:r w:rsidRPr="00F51A1C">
        <w:rPr>
          <w:b w:val="0"/>
          <w:sz w:val="26"/>
          <w:szCs w:val="26"/>
        </w:rPr>
        <w:t xml:space="preserve">   Дело №</w:t>
      </w:r>
      <w:r w:rsidR="00F51A1C">
        <w:rPr>
          <w:b w:val="0"/>
          <w:sz w:val="26"/>
          <w:szCs w:val="26"/>
        </w:rPr>
        <w:t xml:space="preserve"> </w:t>
      </w:r>
      <w:r w:rsidRPr="00F51A1C">
        <w:rPr>
          <w:b w:val="0"/>
          <w:sz w:val="26"/>
          <w:szCs w:val="26"/>
        </w:rPr>
        <w:t>02-0009/28/2018</w:t>
      </w:r>
    </w:p>
    <w:p w:rsidR="00282251" w:rsidRPr="00F51A1C" w:rsidP="002E23D3">
      <w:pPr>
        <w:pStyle w:val="Heading2"/>
        <w:rPr>
          <w:b w:val="0"/>
          <w:sz w:val="26"/>
          <w:szCs w:val="26"/>
        </w:rPr>
      </w:pPr>
    </w:p>
    <w:p w:rsidR="007750D9" w:rsidRPr="00F51A1C" w:rsidP="002E23D3">
      <w:pPr>
        <w:pStyle w:val="Heading2"/>
        <w:rPr>
          <w:b w:val="0"/>
          <w:sz w:val="26"/>
          <w:szCs w:val="26"/>
        </w:rPr>
      </w:pPr>
      <w:r w:rsidRPr="00F51A1C">
        <w:rPr>
          <w:b w:val="0"/>
          <w:sz w:val="26"/>
          <w:szCs w:val="26"/>
        </w:rPr>
        <w:t>РЕШЕНИЕ</w:t>
      </w:r>
    </w:p>
    <w:p w:rsidR="007750D9" w:rsidRPr="00F51A1C" w:rsidP="002E23D3">
      <w:pPr>
        <w:pStyle w:val="Heading3"/>
        <w:ind w:firstLine="709"/>
        <w:rPr>
          <w:b w:val="0"/>
          <w:sz w:val="26"/>
          <w:szCs w:val="26"/>
        </w:rPr>
      </w:pPr>
      <w:r w:rsidRPr="00F51A1C">
        <w:rPr>
          <w:b w:val="0"/>
          <w:sz w:val="26"/>
          <w:szCs w:val="26"/>
        </w:rPr>
        <w:t>ИМЕНЕМ РОССИЙСКОЙ ФЕДЕРАЦИИ</w:t>
      </w:r>
    </w:p>
    <w:p w:rsidR="007750D9" w:rsidRPr="00F51A1C" w:rsidP="002E23D3">
      <w:pPr>
        <w:ind w:firstLine="709"/>
        <w:jc w:val="both"/>
        <w:rPr>
          <w:bCs/>
          <w:sz w:val="26"/>
          <w:szCs w:val="26"/>
        </w:rPr>
      </w:pPr>
    </w:p>
    <w:p w:rsidR="007750D9" w:rsidRPr="00F51A1C" w:rsidP="002E23D3">
      <w:pPr>
        <w:ind w:firstLine="709"/>
        <w:jc w:val="both"/>
        <w:rPr>
          <w:bCs/>
          <w:sz w:val="26"/>
          <w:szCs w:val="26"/>
        </w:rPr>
      </w:pPr>
      <w:r w:rsidRPr="00F51A1C">
        <w:rPr>
          <w:bCs/>
          <w:sz w:val="26"/>
          <w:szCs w:val="26"/>
        </w:rPr>
        <w:t>08 февраля</w:t>
      </w:r>
      <w:r w:rsidRPr="00F51A1C" w:rsidR="009C45A6">
        <w:rPr>
          <w:bCs/>
          <w:sz w:val="26"/>
          <w:szCs w:val="26"/>
        </w:rPr>
        <w:t xml:space="preserve"> 201</w:t>
      </w:r>
      <w:r w:rsidRPr="00F51A1C">
        <w:rPr>
          <w:bCs/>
          <w:sz w:val="26"/>
          <w:szCs w:val="26"/>
        </w:rPr>
        <w:t>8</w:t>
      </w:r>
      <w:r w:rsidRPr="00F51A1C">
        <w:rPr>
          <w:bCs/>
          <w:sz w:val="26"/>
          <w:szCs w:val="26"/>
        </w:rPr>
        <w:t xml:space="preserve"> года</w:t>
      </w:r>
      <w:r w:rsidRPr="00F51A1C">
        <w:rPr>
          <w:bCs/>
          <w:sz w:val="26"/>
          <w:szCs w:val="26"/>
        </w:rPr>
        <w:tab/>
      </w:r>
      <w:r w:rsidR="000C3FE6">
        <w:rPr>
          <w:bCs/>
          <w:sz w:val="26"/>
          <w:szCs w:val="26"/>
        </w:rPr>
        <w:t xml:space="preserve">                                                                 </w:t>
      </w:r>
      <w:r w:rsidRPr="00616A41" w:rsidR="000C3FE6">
        <w:rPr>
          <w:rFonts w:eastAsia="Newton-Regular"/>
        </w:rPr>
        <w:t>г. Бахчисарай</w:t>
      </w:r>
      <w:r w:rsidRPr="00F51A1C">
        <w:rPr>
          <w:bCs/>
          <w:sz w:val="26"/>
          <w:szCs w:val="26"/>
        </w:rPr>
        <w:tab/>
      </w:r>
      <w:r w:rsidRPr="00F51A1C">
        <w:rPr>
          <w:bCs/>
          <w:sz w:val="26"/>
          <w:szCs w:val="26"/>
        </w:rPr>
        <w:tab/>
      </w:r>
      <w:r w:rsidRPr="00F51A1C">
        <w:rPr>
          <w:bCs/>
          <w:sz w:val="26"/>
          <w:szCs w:val="26"/>
        </w:rPr>
        <w:tab/>
      </w:r>
      <w:r w:rsidRPr="00F51A1C">
        <w:rPr>
          <w:bCs/>
          <w:sz w:val="26"/>
          <w:szCs w:val="26"/>
        </w:rPr>
        <w:tab/>
      </w:r>
      <w:r w:rsidRPr="00F51A1C">
        <w:rPr>
          <w:bCs/>
          <w:sz w:val="26"/>
          <w:szCs w:val="26"/>
        </w:rPr>
        <w:tab/>
      </w:r>
    </w:p>
    <w:p w:rsidR="00282251" w:rsidRPr="00F51A1C" w:rsidP="002E23D3">
      <w:pPr>
        <w:ind w:firstLine="709"/>
        <w:jc w:val="both"/>
        <w:rPr>
          <w:sz w:val="26"/>
          <w:szCs w:val="26"/>
        </w:rPr>
      </w:pPr>
      <w:r w:rsidRPr="00F51A1C">
        <w:rPr>
          <w:sz w:val="26"/>
          <w:szCs w:val="26"/>
        </w:rPr>
        <w:t xml:space="preserve">И.о. мирового судьи судебного участка № 28 Бахчисарайского судебного района (Бахчисарайский муниципальный район) мировой судья судебного участка № 29 Бахчисарайского судебного района (Бахчисарайский муниципальный район) Черкашин А.Ю. </w:t>
      </w:r>
    </w:p>
    <w:p w:rsidR="007750D9" w:rsidRPr="00F51A1C" w:rsidP="002E23D3">
      <w:pPr>
        <w:ind w:firstLine="709"/>
        <w:jc w:val="both"/>
        <w:rPr>
          <w:sz w:val="26"/>
          <w:szCs w:val="26"/>
        </w:rPr>
      </w:pPr>
      <w:r w:rsidRPr="00F51A1C">
        <w:rPr>
          <w:sz w:val="26"/>
          <w:szCs w:val="26"/>
        </w:rPr>
        <w:t xml:space="preserve">при секретаре </w:t>
      </w:r>
      <w:r w:rsidRPr="00F51A1C" w:rsidR="00282251">
        <w:rPr>
          <w:sz w:val="26"/>
          <w:szCs w:val="26"/>
        </w:rPr>
        <w:t>Мустафаевой</w:t>
      </w:r>
      <w:r w:rsidRPr="00F51A1C" w:rsidR="00282251">
        <w:rPr>
          <w:sz w:val="26"/>
          <w:szCs w:val="26"/>
        </w:rPr>
        <w:t xml:space="preserve"> Л.Л.,</w:t>
      </w:r>
    </w:p>
    <w:p w:rsidR="002B565D" w:rsidRPr="00F51A1C" w:rsidP="002E23D3">
      <w:pPr>
        <w:ind w:firstLine="709"/>
        <w:jc w:val="both"/>
        <w:rPr>
          <w:sz w:val="26"/>
          <w:szCs w:val="26"/>
        </w:rPr>
      </w:pPr>
      <w:r w:rsidRPr="00F51A1C">
        <w:rPr>
          <w:sz w:val="26"/>
          <w:szCs w:val="26"/>
        </w:rPr>
        <w:t xml:space="preserve">рассмотрев в открытом судебном заседании гражданское дело по иску </w:t>
      </w:r>
      <w:r w:rsidRPr="00F51A1C" w:rsidR="00701781">
        <w:rPr>
          <w:sz w:val="26"/>
          <w:szCs w:val="26"/>
        </w:rPr>
        <w:t xml:space="preserve"> </w:t>
      </w:r>
      <w:r w:rsidRPr="00F51A1C" w:rsidR="00773B75">
        <w:rPr>
          <w:sz w:val="26"/>
          <w:szCs w:val="26"/>
        </w:rPr>
        <w:t xml:space="preserve"> </w:t>
      </w:r>
      <w:r w:rsidRPr="00F51A1C" w:rsidR="00282251">
        <w:rPr>
          <w:sz w:val="26"/>
          <w:szCs w:val="26"/>
        </w:rPr>
        <w:t>Рачковского</w:t>
      </w:r>
      <w:r w:rsidRPr="00F51A1C" w:rsidR="00282251">
        <w:rPr>
          <w:sz w:val="26"/>
          <w:szCs w:val="26"/>
        </w:rPr>
        <w:t xml:space="preserve"> </w:t>
      </w:r>
      <w:r w:rsidR="00204C68">
        <w:rPr>
          <w:sz w:val="26"/>
          <w:szCs w:val="26"/>
        </w:rPr>
        <w:t>В.А.</w:t>
      </w:r>
      <w:r w:rsidRPr="00F51A1C" w:rsidR="007D763F">
        <w:rPr>
          <w:sz w:val="26"/>
          <w:szCs w:val="26"/>
        </w:rPr>
        <w:t xml:space="preserve"> к ПАО </w:t>
      </w:r>
      <w:r w:rsidRPr="00F51A1C" w:rsidR="00282251">
        <w:rPr>
          <w:sz w:val="26"/>
          <w:szCs w:val="26"/>
        </w:rPr>
        <w:t>«</w:t>
      </w:r>
      <w:r w:rsidRPr="00F51A1C" w:rsidR="007D763F">
        <w:rPr>
          <w:sz w:val="26"/>
          <w:szCs w:val="26"/>
        </w:rPr>
        <w:t xml:space="preserve">СК </w:t>
      </w:r>
      <w:r w:rsidRPr="00F51A1C" w:rsidR="00282251">
        <w:rPr>
          <w:sz w:val="26"/>
          <w:szCs w:val="26"/>
        </w:rPr>
        <w:t>«</w:t>
      </w:r>
      <w:r w:rsidRPr="00F51A1C" w:rsidR="007D763F">
        <w:rPr>
          <w:sz w:val="26"/>
          <w:szCs w:val="26"/>
        </w:rPr>
        <w:t>Росгосстрах</w:t>
      </w:r>
      <w:r w:rsidRPr="00F51A1C" w:rsidR="00282251">
        <w:rPr>
          <w:sz w:val="26"/>
          <w:szCs w:val="26"/>
        </w:rPr>
        <w:t>»</w:t>
      </w:r>
      <w:r w:rsidRPr="00F51A1C" w:rsidR="007D763F">
        <w:rPr>
          <w:sz w:val="26"/>
          <w:szCs w:val="26"/>
        </w:rPr>
        <w:t xml:space="preserve"> </w:t>
      </w:r>
      <w:r w:rsidRPr="00F51A1C" w:rsidR="00A02354">
        <w:rPr>
          <w:sz w:val="26"/>
          <w:szCs w:val="26"/>
        </w:rPr>
        <w:t xml:space="preserve">о </w:t>
      </w:r>
      <w:r w:rsidRPr="00F51A1C">
        <w:rPr>
          <w:sz w:val="26"/>
          <w:szCs w:val="26"/>
        </w:rPr>
        <w:t xml:space="preserve"> </w:t>
      </w:r>
      <w:r w:rsidRPr="00F51A1C" w:rsidR="00282251">
        <w:rPr>
          <w:sz w:val="26"/>
          <w:szCs w:val="26"/>
        </w:rPr>
        <w:t xml:space="preserve">защите прав потребителя, </w:t>
      </w:r>
    </w:p>
    <w:p w:rsidR="00282251" w:rsidRPr="00F51A1C" w:rsidP="002E23D3">
      <w:pPr>
        <w:ind w:firstLine="709"/>
        <w:jc w:val="both"/>
        <w:rPr>
          <w:sz w:val="26"/>
          <w:szCs w:val="26"/>
        </w:rPr>
      </w:pPr>
    </w:p>
    <w:p w:rsidR="00C30C03" w:rsidRPr="00F51A1C" w:rsidP="002E23D3">
      <w:pPr>
        <w:pStyle w:val="BodyText"/>
        <w:spacing w:after="0"/>
        <w:ind w:firstLine="709"/>
        <w:jc w:val="center"/>
        <w:rPr>
          <w:sz w:val="26"/>
          <w:szCs w:val="26"/>
        </w:rPr>
      </w:pPr>
      <w:r w:rsidRPr="00F51A1C">
        <w:rPr>
          <w:sz w:val="26"/>
          <w:szCs w:val="26"/>
        </w:rPr>
        <w:t>У С Т А Н О В И Л:</w:t>
      </w:r>
    </w:p>
    <w:p w:rsidR="00282251" w:rsidRPr="00F51A1C" w:rsidP="002E23D3">
      <w:pPr>
        <w:pStyle w:val="BodyText"/>
        <w:spacing w:after="0"/>
        <w:ind w:firstLine="709"/>
        <w:jc w:val="center"/>
        <w:rPr>
          <w:sz w:val="26"/>
          <w:szCs w:val="26"/>
        </w:rPr>
      </w:pPr>
    </w:p>
    <w:p w:rsidR="009C45A6" w:rsidRPr="00F51A1C" w:rsidP="003D5C2A">
      <w:pPr>
        <w:ind w:firstLine="709"/>
        <w:jc w:val="both"/>
        <w:rPr>
          <w:sz w:val="26"/>
          <w:szCs w:val="26"/>
        </w:rPr>
      </w:pPr>
      <w:r>
        <w:rPr>
          <w:sz w:val="26"/>
          <w:szCs w:val="26"/>
        </w:rPr>
        <w:pict>
          <v:line id="_x0000_s1025" style="mso-position-horizontal-relative:margin;position:absolute;z-index:251658240" from="-90pt,-0.4pt" to="-90pt,170.6pt" strokeweight="2.15pt">
            <w10:wrap anchorx="margin"/>
          </v:line>
        </w:pict>
      </w:r>
      <w:r w:rsidRPr="00F51A1C" w:rsidR="00C30C03">
        <w:rPr>
          <w:sz w:val="26"/>
          <w:szCs w:val="26"/>
        </w:rPr>
        <w:t>Истец</w:t>
      </w:r>
      <w:r w:rsidRPr="00F51A1C" w:rsidR="002D217C">
        <w:rPr>
          <w:sz w:val="26"/>
          <w:szCs w:val="26"/>
        </w:rPr>
        <w:t xml:space="preserve"> </w:t>
      </w:r>
      <w:r w:rsidRPr="00F51A1C" w:rsidR="00282251">
        <w:rPr>
          <w:sz w:val="26"/>
          <w:szCs w:val="26"/>
        </w:rPr>
        <w:t>Рачковский</w:t>
      </w:r>
      <w:r w:rsidRPr="00F51A1C" w:rsidR="00282251">
        <w:rPr>
          <w:sz w:val="26"/>
          <w:szCs w:val="26"/>
        </w:rPr>
        <w:t xml:space="preserve"> В.А.</w:t>
      </w:r>
      <w:r w:rsidRPr="00F51A1C" w:rsidR="00C30C03">
        <w:rPr>
          <w:sz w:val="26"/>
          <w:szCs w:val="26"/>
        </w:rPr>
        <w:t xml:space="preserve"> обратил</w:t>
      </w:r>
      <w:r w:rsidRPr="00F51A1C" w:rsidR="00A02354">
        <w:rPr>
          <w:sz w:val="26"/>
          <w:szCs w:val="26"/>
        </w:rPr>
        <w:t>ся</w:t>
      </w:r>
      <w:r w:rsidRPr="00F51A1C" w:rsidR="00C30C03">
        <w:rPr>
          <w:sz w:val="26"/>
          <w:szCs w:val="26"/>
        </w:rPr>
        <w:t xml:space="preserve"> в суд с иском к </w:t>
      </w:r>
      <w:r w:rsidRPr="00F51A1C" w:rsidR="0006350E">
        <w:rPr>
          <w:sz w:val="26"/>
          <w:szCs w:val="26"/>
        </w:rPr>
        <w:t>ответчик</w:t>
      </w:r>
      <w:r w:rsidRPr="00F51A1C" w:rsidR="00883F7F">
        <w:rPr>
          <w:sz w:val="26"/>
          <w:szCs w:val="26"/>
        </w:rPr>
        <w:t>у</w:t>
      </w:r>
      <w:r w:rsidRPr="00F51A1C" w:rsidR="0006350E">
        <w:rPr>
          <w:sz w:val="26"/>
          <w:szCs w:val="26"/>
        </w:rPr>
        <w:t xml:space="preserve"> </w:t>
      </w:r>
      <w:r w:rsidRPr="00F51A1C" w:rsidR="00282251">
        <w:rPr>
          <w:sz w:val="26"/>
          <w:szCs w:val="26"/>
        </w:rPr>
        <w:t xml:space="preserve">ПАО «СК «Росгосстрах» </w:t>
      </w:r>
      <w:r w:rsidRPr="00F51A1C" w:rsidR="002D217C">
        <w:rPr>
          <w:sz w:val="26"/>
          <w:szCs w:val="26"/>
        </w:rPr>
        <w:t>о</w:t>
      </w:r>
      <w:r w:rsidRPr="00F51A1C" w:rsidR="00701781">
        <w:rPr>
          <w:sz w:val="26"/>
          <w:szCs w:val="26"/>
        </w:rPr>
        <w:t xml:space="preserve"> </w:t>
      </w:r>
      <w:r w:rsidRPr="00F51A1C" w:rsidR="00282251">
        <w:rPr>
          <w:sz w:val="26"/>
          <w:szCs w:val="26"/>
        </w:rPr>
        <w:t>защите прав потребителя</w:t>
      </w:r>
      <w:r w:rsidRPr="00F51A1C" w:rsidR="0006350E">
        <w:rPr>
          <w:sz w:val="26"/>
          <w:szCs w:val="26"/>
        </w:rPr>
        <w:t>.</w:t>
      </w:r>
      <w:r w:rsidRPr="00F51A1C" w:rsidR="00C30C03">
        <w:rPr>
          <w:sz w:val="26"/>
          <w:szCs w:val="26"/>
        </w:rPr>
        <w:t xml:space="preserve"> Свои требования мотивировал</w:t>
      </w:r>
      <w:r w:rsidRPr="00F51A1C">
        <w:rPr>
          <w:sz w:val="26"/>
          <w:szCs w:val="26"/>
        </w:rPr>
        <w:t xml:space="preserve"> следующим.</w:t>
      </w:r>
    </w:p>
    <w:p w:rsidR="00287D8F" w:rsidRPr="00F51A1C" w:rsidP="003D5C2A">
      <w:pPr>
        <w:ind w:firstLine="709"/>
        <w:jc w:val="both"/>
        <w:rPr>
          <w:sz w:val="26"/>
          <w:szCs w:val="26"/>
        </w:rPr>
      </w:pPr>
      <w:r w:rsidRPr="00F51A1C">
        <w:rPr>
          <w:sz w:val="26"/>
          <w:szCs w:val="26"/>
        </w:rPr>
        <w:t xml:space="preserve">12 июля 2017 года на 2 км автодороги </w:t>
      </w:r>
      <w:r w:rsidR="00204C68">
        <w:rPr>
          <w:sz w:val="26"/>
          <w:szCs w:val="26"/>
        </w:rPr>
        <w:t>….</w:t>
      </w:r>
      <w:r w:rsidRPr="00F51A1C" w:rsidR="008A793F">
        <w:rPr>
          <w:sz w:val="26"/>
          <w:szCs w:val="26"/>
        </w:rPr>
        <w:t xml:space="preserve"> водитель </w:t>
      </w:r>
      <w:r w:rsidR="00204C68">
        <w:rPr>
          <w:sz w:val="26"/>
          <w:szCs w:val="26"/>
        </w:rPr>
        <w:t>….</w:t>
      </w:r>
      <w:r w:rsidRPr="00F51A1C" w:rsidR="008A793F">
        <w:rPr>
          <w:sz w:val="26"/>
          <w:szCs w:val="26"/>
        </w:rPr>
        <w:t xml:space="preserve"> управлявший автомобилем марки «</w:t>
      </w:r>
      <w:r w:rsidR="00204C68">
        <w:rPr>
          <w:sz w:val="26"/>
          <w:szCs w:val="26"/>
        </w:rPr>
        <w:t>…</w:t>
      </w:r>
      <w:r w:rsidRPr="00F51A1C" w:rsidR="008A793F">
        <w:rPr>
          <w:sz w:val="26"/>
          <w:szCs w:val="26"/>
        </w:rPr>
        <w:t>» государственный регистрационный знак «</w:t>
      </w:r>
      <w:r w:rsidR="00204C68">
        <w:rPr>
          <w:sz w:val="26"/>
          <w:szCs w:val="26"/>
        </w:rPr>
        <w:t>…</w:t>
      </w:r>
      <w:r w:rsidRPr="00F51A1C" w:rsidR="008A793F">
        <w:rPr>
          <w:sz w:val="26"/>
          <w:szCs w:val="26"/>
        </w:rPr>
        <w:t xml:space="preserve">» </w:t>
      </w:r>
      <w:r w:rsidRPr="00F51A1C">
        <w:rPr>
          <w:sz w:val="26"/>
          <w:szCs w:val="26"/>
        </w:rPr>
        <w:t xml:space="preserve">нарушил требования правил дорожного движения, в результате чего совершил столкновение с </w:t>
      </w:r>
      <w:r w:rsidRPr="00F51A1C" w:rsidR="008A793F">
        <w:rPr>
          <w:sz w:val="26"/>
          <w:szCs w:val="26"/>
        </w:rPr>
        <w:t>автомобилем марки ВАЗ «</w:t>
      </w:r>
      <w:r w:rsidR="00204C68">
        <w:rPr>
          <w:sz w:val="26"/>
          <w:szCs w:val="26"/>
        </w:rPr>
        <w:t>…</w:t>
      </w:r>
      <w:r w:rsidRPr="00F51A1C" w:rsidR="008A793F">
        <w:rPr>
          <w:sz w:val="26"/>
          <w:szCs w:val="26"/>
        </w:rPr>
        <w:t>», государственный регистрационный знак «</w:t>
      </w:r>
      <w:r w:rsidR="00204C68">
        <w:rPr>
          <w:sz w:val="26"/>
          <w:szCs w:val="26"/>
        </w:rPr>
        <w:t>…</w:t>
      </w:r>
      <w:r w:rsidRPr="00F51A1C" w:rsidR="008A793F">
        <w:rPr>
          <w:sz w:val="26"/>
          <w:szCs w:val="26"/>
        </w:rPr>
        <w:t>»</w:t>
      </w:r>
      <w:r w:rsidRPr="00F51A1C">
        <w:rPr>
          <w:sz w:val="26"/>
          <w:szCs w:val="26"/>
        </w:rPr>
        <w:t xml:space="preserve"> </w:t>
      </w:r>
      <w:r w:rsidRPr="00F51A1C" w:rsidR="008A793F">
        <w:rPr>
          <w:sz w:val="26"/>
          <w:szCs w:val="26"/>
        </w:rPr>
        <w:t xml:space="preserve">находящимся под управлением  истца и </w:t>
      </w:r>
      <w:r w:rsidRPr="00F51A1C">
        <w:rPr>
          <w:sz w:val="26"/>
          <w:szCs w:val="26"/>
        </w:rPr>
        <w:t>принадлежащ</w:t>
      </w:r>
      <w:r w:rsidRPr="00F51A1C" w:rsidR="008A793F">
        <w:rPr>
          <w:sz w:val="26"/>
          <w:szCs w:val="26"/>
        </w:rPr>
        <w:t>ий</w:t>
      </w:r>
      <w:r w:rsidRPr="00F51A1C">
        <w:rPr>
          <w:sz w:val="26"/>
          <w:szCs w:val="26"/>
        </w:rPr>
        <w:t xml:space="preserve"> </w:t>
      </w:r>
      <w:r w:rsidRPr="00F51A1C" w:rsidR="008A793F">
        <w:rPr>
          <w:sz w:val="26"/>
          <w:szCs w:val="26"/>
        </w:rPr>
        <w:t xml:space="preserve">ему </w:t>
      </w:r>
      <w:r w:rsidRPr="00F51A1C">
        <w:rPr>
          <w:sz w:val="26"/>
          <w:szCs w:val="26"/>
        </w:rPr>
        <w:t>на праве собственности</w:t>
      </w:r>
      <w:r w:rsidRPr="00F51A1C" w:rsidR="008A793F">
        <w:rPr>
          <w:sz w:val="26"/>
          <w:szCs w:val="26"/>
        </w:rPr>
        <w:t>.</w:t>
      </w:r>
      <w:r w:rsidRPr="00F51A1C">
        <w:rPr>
          <w:sz w:val="26"/>
          <w:szCs w:val="26"/>
        </w:rPr>
        <w:t xml:space="preserve"> </w:t>
      </w:r>
      <w:r w:rsidRPr="00F51A1C" w:rsidR="004850A1">
        <w:rPr>
          <w:sz w:val="26"/>
          <w:szCs w:val="26"/>
        </w:rPr>
        <w:t xml:space="preserve">Дорожно-транспортное происшествие участниками </w:t>
      </w:r>
      <w:r w:rsidRPr="00F51A1C" w:rsidR="00B05FF9">
        <w:rPr>
          <w:sz w:val="26"/>
          <w:szCs w:val="26"/>
        </w:rPr>
        <w:t xml:space="preserve">ДТП </w:t>
      </w:r>
      <w:r w:rsidRPr="00F51A1C" w:rsidR="004850A1">
        <w:rPr>
          <w:sz w:val="26"/>
          <w:szCs w:val="26"/>
        </w:rPr>
        <w:t xml:space="preserve">было оформлено в соответствии со ст. 11.1 Федеральным законом от 25.04.2002 года № 40-ФЗ </w:t>
      </w:r>
      <w:r w:rsidRPr="00F51A1C" w:rsidR="004850A1">
        <w:rPr>
          <w:bCs/>
          <w:sz w:val="26"/>
          <w:szCs w:val="26"/>
          <w:shd w:val="clear" w:color="auto" w:fill="FFFFFF"/>
        </w:rPr>
        <w:t>без участия уполномоченных на то сотрудников полиции.</w:t>
      </w:r>
      <w:r w:rsidRPr="00F51A1C" w:rsidR="00B05FF9">
        <w:rPr>
          <w:bCs/>
          <w:sz w:val="26"/>
          <w:szCs w:val="26"/>
          <w:shd w:val="clear" w:color="auto" w:fill="FFFFFF"/>
        </w:rPr>
        <w:t xml:space="preserve"> </w:t>
      </w:r>
      <w:r w:rsidRPr="00F51A1C">
        <w:rPr>
          <w:sz w:val="26"/>
          <w:szCs w:val="26"/>
        </w:rPr>
        <w:t>Гражданская ответственность</w:t>
      </w:r>
      <w:r w:rsidRPr="00F51A1C" w:rsidR="004850A1">
        <w:rPr>
          <w:sz w:val="26"/>
          <w:szCs w:val="26"/>
        </w:rPr>
        <w:t xml:space="preserve"> </w:t>
      </w:r>
      <w:r w:rsidRPr="00F51A1C">
        <w:rPr>
          <w:sz w:val="26"/>
          <w:szCs w:val="26"/>
        </w:rPr>
        <w:t xml:space="preserve">владельца </w:t>
      </w:r>
      <w:r w:rsidRPr="00F51A1C" w:rsidR="004850A1">
        <w:rPr>
          <w:sz w:val="26"/>
          <w:szCs w:val="26"/>
        </w:rPr>
        <w:t>автомобиля марки «</w:t>
      </w:r>
      <w:r w:rsidR="00204C68">
        <w:rPr>
          <w:sz w:val="26"/>
          <w:szCs w:val="26"/>
        </w:rPr>
        <w:t>…</w:t>
      </w:r>
      <w:r w:rsidRPr="00F51A1C" w:rsidR="004850A1">
        <w:rPr>
          <w:sz w:val="26"/>
          <w:szCs w:val="26"/>
        </w:rPr>
        <w:t>» государственный регистрационный знак «</w:t>
      </w:r>
      <w:r w:rsidR="00204C68">
        <w:rPr>
          <w:sz w:val="26"/>
          <w:szCs w:val="26"/>
        </w:rPr>
        <w:t>…</w:t>
      </w:r>
      <w:r w:rsidRPr="00F51A1C" w:rsidR="004850A1">
        <w:rPr>
          <w:sz w:val="26"/>
          <w:szCs w:val="26"/>
        </w:rPr>
        <w:t xml:space="preserve">» на момент ДТП была застрахована в ПАО СК Росгосстрах </w:t>
      </w:r>
      <w:r w:rsidRPr="00F51A1C">
        <w:rPr>
          <w:sz w:val="26"/>
          <w:szCs w:val="26"/>
        </w:rPr>
        <w:t xml:space="preserve">на </w:t>
      </w:r>
      <w:r w:rsidRPr="00F51A1C" w:rsidR="004850A1">
        <w:rPr>
          <w:sz w:val="26"/>
          <w:szCs w:val="26"/>
        </w:rPr>
        <w:t xml:space="preserve">основании </w:t>
      </w:r>
      <w:r w:rsidRPr="00F51A1C">
        <w:rPr>
          <w:sz w:val="26"/>
          <w:szCs w:val="26"/>
        </w:rPr>
        <w:t xml:space="preserve">страхового полиса </w:t>
      </w:r>
      <w:r w:rsidR="00204C68">
        <w:rPr>
          <w:sz w:val="26"/>
          <w:szCs w:val="26"/>
        </w:rPr>
        <w:t>…</w:t>
      </w:r>
      <w:r w:rsidRPr="00F51A1C">
        <w:rPr>
          <w:sz w:val="26"/>
          <w:szCs w:val="26"/>
        </w:rPr>
        <w:t xml:space="preserve"> № </w:t>
      </w:r>
      <w:r w:rsidR="00204C68">
        <w:rPr>
          <w:sz w:val="26"/>
          <w:szCs w:val="26"/>
        </w:rPr>
        <w:t>…</w:t>
      </w:r>
      <w:r w:rsidRPr="00F51A1C" w:rsidR="00B05FF9">
        <w:rPr>
          <w:sz w:val="26"/>
          <w:szCs w:val="26"/>
        </w:rPr>
        <w:t>.</w:t>
      </w:r>
      <w:r w:rsidRPr="00F51A1C">
        <w:rPr>
          <w:sz w:val="26"/>
          <w:szCs w:val="26"/>
        </w:rPr>
        <w:t xml:space="preserve"> </w:t>
      </w:r>
    </w:p>
    <w:p w:rsidR="00287D8F" w:rsidRPr="00F51A1C" w:rsidP="003D5C2A">
      <w:pPr>
        <w:ind w:firstLine="709"/>
        <w:jc w:val="both"/>
        <w:rPr>
          <w:sz w:val="26"/>
          <w:szCs w:val="26"/>
        </w:rPr>
      </w:pPr>
      <w:r w:rsidRPr="00F51A1C">
        <w:rPr>
          <w:sz w:val="26"/>
          <w:szCs w:val="26"/>
        </w:rPr>
        <w:t>16.08.2017</w:t>
      </w:r>
      <w:r w:rsidRPr="00F51A1C">
        <w:rPr>
          <w:sz w:val="26"/>
          <w:szCs w:val="26"/>
        </w:rPr>
        <w:t xml:space="preserve"> г. </w:t>
      </w:r>
      <w:r w:rsidRPr="00F51A1C">
        <w:rPr>
          <w:sz w:val="26"/>
          <w:szCs w:val="26"/>
        </w:rPr>
        <w:t>Рачковский</w:t>
      </w:r>
      <w:r w:rsidRPr="00F51A1C">
        <w:rPr>
          <w:sz w:val="26"/>
          <w:szCs w:val="26"/>
        </w:rPr>
        <w:t xml:space="preserve"> В.А.</w:t>
      </w:r>
      <w:r w:rsidRPr="00F51A1C">
        <w:rPr>
          <w:sz w:val="26"/>
          <w:szCs w:val="26"/>
        </w:rPr>
        <w:t xml:space="preserve"> </w:t>
      </w:r>
      <w:r w:rsidRPr="00F51A1C">
        <w:rPr>
          <w:sz w:val="26"/>
          <w:szCs w:val="26"/>
        </w:rPr>
        <w:t>обратил</w:t>
      </w:r>
      <w:r w:rsidRPr="00F51A1C">
        <w:rPr>
          <w:sz w:val="26"/>
          <w:szCs w:val="26"/>
        </w:rPr>
        <w:t>с</w:t>
      </w:r>
      <w:r w:rsidRPr="00F51A1C">
        <w:rPr>
          <w:sz w:val="26"/>
          <w:szCs w:val="26"/>
        </w:rPr>
        <w:t>я</w:t>
      </w:r>
      <w:r w:rsidRPr="00F51A1C">
        <w:rPr>
          <w:sz w:val="26"/>
          <w:szCs w:val="26"/>
        </w:rPr>
        <w:t xml:space="preserve"> в ПАО СК «Росгосстрах» с заявлением о страховой выплате, приложив к заявлению </w:t>
      </w:r>
      <w:r w:rsidRPr="00F51A1C">
        <w:rPr>
          <w:sz w:val="26"/>
          <w:szCs w:val="26"/>
        </w:rPr>
        <w:t>необходимый пакет документов для страховой выплаты, в котором просил произвести расчет страхового возмещения на расчетный счет представителя.</w:t>
      </w:r>
    </w:p>
    <w:p w:rsidR="00287D8F" w:rsidRPr="00F51A1C" w:rsidP="003D5C2A">
      <w:pPr>
        <w:ind w:firstLine="709"/>
        <w:jc w:val="both"/>
        <w:rPr>
          <w:sz w:val="26"/>
          <w:szCs w:val="26"/>
        </w:rPr>
      </w:pPr>
      <w:r w:rsidRPr="00F51A1C">
        <w:rPr>
          <w:sz w:val="26"/>
          <w:szCs w:val="26"/>
        </w:rPr>
        <w:t>С</w:t>
      </w:r>
      <w:r w:rsidRPr="00F51A1C" w:rsidR="00B05FF9">
        <w:rPr>
          <w:sz w:val="26"/>
          <w:szCs w:val="26"/>
        </w:rPr>
        <w:t xml:space="preserve">огласно экспертного заключения № </w:t>
      </w:r>
      <w:r w:rsidR="00204C68">
        <w:rPr>
          <w:sz w:val="26"/>
          <w:szCs w:val="26"/>
        </w:rPr>
        <w:t>…</w:t>
      </w:r>
      <w:r w:rsidRPr="00F51A1C" w:rsidR="00B05FF9">
        <w:rPr>
          <w:sz w:val="26"/>
          <w:szCs w:val="26"/>
        </w:rPr>
        <w:t xml:space="preserve"> от 14.07.2017 г. стоимость восстановительного ремонта с учетом износа автомобиля марки </w:t>
      </w:r>
      <w:r w:rsidR="00204C68">
        <w:rPr>
          <w:sz w:val="26"/>
          <w:szCs w:val="26"/>
        </w:rPr>
        <w:t xml:space="preserve">… </w:t>
      </w:r>
      <w:r w:rsidRPr="00F51A1C" w:rsidR="00B05FF9">
        <w:rPr>
          <w:sz w:val="26"/>
          <w:szCs w:val="26"/>
        </w:rPr>
        <w:t>«</w:t>
      </w:r>
      <w:r w:rsidR="00204C68">
        <w:rPr>
          <w:sz w:val="26"/>
          <w:szCs w:val="26"/>
        </w:rPr>
        <w:t>…</w:t>
      </w:r>
      <w:r w:rsidRPr="00F51A1C" w:rsidR="00B05FF9">
        <w:rPr>
          <w:sz w:val="26"/>
          <w:szCs w:val="26"/>
        </w:rPr>
        <w:t>», государственный регистрационный знак «</w:t>
      </w:r>
      <w:r w:rsidR="00204C68">
        <w:rPr>
          <w:sz w:val="26"/>
          <w:szCs w:val="26"/>
        </w:rPr>
        <w:t>…</w:t>
      </w:r>
      <w:r w:rsidRPr="00F51A1C" w:rsidR="00B05FF9">
        <w:rPr>
          <w:sz w:val="26"/>
          <w:szCs w:val="26"/>
        </w:rPr>
        <w:t>» составила 122 333, 30 рублей, среднерыночная стоимость автомобиля составляет 110 800, 30 рулей, стоимость годных остатков составляет 19 855, 00 рублей, таким образом</w:t>
      </w:r>
      <w:r w:rsidRPr="00F51A1C">
        <w:rPr>
          <w:sz w:val="26"/>
          <w:szCs w:val="26"/>
        </w:rPr>
        <w:t>, стоимость восстановительного ремонта от среднерыночной стоимости за вычетом годных остатков составляет 90 945, 30 рублей (110 800,30-19 855,00=90 945,30), в связи с чем,</w:t>
      </w:r>
      <w:r w:rsidRPr="00F51A1C" w:rsidR="00B05FF9">
        <w:rPr>
          <w:sz w:val="26"/>
          <w:szCs w:val="26"/>
        </w:rPr>
        <w:t xml:space="preserve"> восстановительный ремонт является экономически нецелесообразным</w:t>
      </w:r>
      <w:r w:rsidRPr="00F51A1C" w:rsidR="001A25A1">
        <w:rPr>
          <w:sz w:val="26"/>
          <w:szCs w:val="26"/>
        </w:rPr>
        <w:t>.</w:t>
      </w:r>
      <w:r w:rsidRPr="00F51A1C" w:rsidR="00907DDB">
        <w:rPr>
          <w:sz w:val="26"/>
          <w:szCs w:val="26"/>
        </w:rPr>
        <w:t xml:space="preserve"> </w:t>
      </w:r>
      <w:r w:rsidRPr="00F51A1C">
        <w:rPr>
          <w:sz w:val="26"/>
          <w:szCs w:val="26"/>
        </w:rPr>
        <w:t xml:space="preserve">Расходы истца в связи с обращением в оценочную компанию составили </w:t>
      </w:r>
      <w:r w:rsidRPr="00F51A1C">
        <w:rPr>
          <w:sz w:val="26"/>
          <w:szCs w:val="26"/>
        </w:rPr>
        <w:t xml:space="preserve">3 500 </w:t>
      </w:r>
      <w:r w:rsidRPr="00F51A1C">
        <w:rPr>
          <w:sz w:val="26"/>
          <w:szCs w:val="26"/>
        </w:rPr>
        <w:t>рублей.</w:t>
      </w:r>
    </w:p>
    <w:p w:rsidR="00287D8F" w:rsidRPr="00F51A1C" w:rsidP="003E5530">
      <w:pPr>
        <w:ind w:firstLine="709"/>
        <w:jc w:val="both"/>
        <w:rPr>
          <w:sz w:val="26"/>
          <w:szCs w:val="26"/>
        </w:rPr>
      </w:pPr>
      <w:r w:rsidRPr="00F51A1C">
        <w:rPr>
          <w:sz w:val="26"/>
          <w:szCs w:val="26"/>
        </w:rPr>
        <w:t>Обязательство ПАО СК «Росгосстрах» по выплате страхового возмещения</w:t>
      </w:r>
      <w:r w:rsidRPr="00F51A1C" w:rsidR="003E5530">
        <w:rPr>
          <w:sz w:val="26"/>
          <w:szCs w:val="26"/>
        </w:rPr>
        <w:t xml:space="preserve"> выполнено 01.09.2017 года в размере 40 400 рублей.</w:t>
      </w:r>
      <w:r w:rsidRPr="00F51A1C">
        <w:rPr>
          <w:sz w:val="26"/>
          <w:szCs w:val="26"/>
        </w:rPr>
        <w:t xml:space="preserve">   </w:t>
      </w:r>
    </w:p>
    <w:p w:rsidR="0032474E" w:rsidRPr="00F51A1C" w:rsidP="003D5C2A">
      <w:pPr>
        <w:ind w:firstLine="709"/>
        <w:jc w:val="both"/>
        <w:rPr>
          <w:sz w:val="26"/>
          <w:szCs w:val="26"/>
        </w:rPr>
      </w:pPr>
      <w:r w:rsidRPr="00F51A1C">
        <w:rPr>
          <w:sz w:val="26"/>
          <w:szCs w:val="26"/>
        </w:rPr>
        <w:t xml:space="preserve">Истец, </w:t>
      </w:r>
      <w:r w:rsidRPr="00F51A1C" w:rsidR="003E5530">
        <w:rPr>
          <w:sz w:val="26"/>
          <w:szCs w:val="26"/>
        </w:rPr>
        <w:t xml:space="preserve">не согласившись с размером страхового возмещения и </w:t>
      </w:r>
      <w:r w:rsidRPr="00F51A1C">
        <w:rPr>
          <w:sz w:val="26"/>
          <w:szCs w:val="26"/>
        </w:rPr>
        <w:t xml:space="preserve">посчитав действия ответчика незаконными, </w:t>
      </w:r>
      <w:r w:rsidRPr="00F51A1C" w:rsidR="003E5530">
        <w:rPr>
          <w:sz w:val="26"/>
          <w:szCs w:val="26"/>
        </w:rPr>
        <w:t xml:space="preserve">29.09.2017 г. направил </w:t>
      </w:r>
      <w:r w:rsidRPr="00F51A1C" w:rsidR="004C3009">
        <w:rPr>
          <w:sz w:val="26"/>
          <w:szCs w:val="26"/>
        </w:rPr>
        <w:t xml:space="preserve">в его </w:t>
      </w:r>
      <w:r w:rsidRPr="00F51A1C" w:rsidR="003E5530">
        <w:rPr>
          <w:sz w:val="26"/>
          <w:szCs w:val="26"/>
        </w:rPr>
        <w:t>адрес</w:t>
      </w:r>
      <w:r w:rsidRPr="00F51A1C" w:rsidR="004C3009">
        <w:rPr>
          <w:sz w:val="26"/>
          <w:szCs w:val="26"/>
        </w:rPr>
        <w:t xml:space="preserve"> досудебную претензию о доплате страховой выплаты. </w:t>
      </w:r>
      <w:r w:rsidRPr="00F51A1C" w:rsidR="003E5530">
        <w:rPr>
          <w:sz w:val="26"/>
          <w:szCs w:val="26"/>
        </w:rPr>
        <w:t xml:space="preserve"> </w:t>
      </w:r>
    </w:p>
    <w:p w:rsidR="00287D8F" w:rsidRPr="00F51A1C" w:rsidP="003D5C2A">
      <w:pPr>
        <w:ind w:firstLine="709"/>
        <w:jc w:val="both"/>
        <w:rPr>
          <w:sz w:val="26"/>
          <w:szCs w:val="26"/>
        </w:rPr>
      </w:pPr>
      <w:r w:rsidRPr="00F51A1C">
        <w:rPr>
          <w:sz w:val="26"/>
          <w:szCs w:val="26"/>
        </w:rPr>
        <w:t xml:space="preserve">Просил взыскать </w:t>
      </w:r>
      <w:r w:rsidRPr="00F51A1C" w:rsidR="00907DDB">
        <w:rPr>
          <w:sz w:val="26"/>
          <w:szCs w:val="26"/>
        </w:rPr>
        <w:t>сумму доплаты страхового возмещения</w:t>
      </w:r>
      <w:r w:rsidRPr="00F51A1C">
        <w:rPr>
          <w:sz w:val="26"/>
          <w:szCs w:val="26"/>
        </w:rPr>
        <w:t xml:space="preserve"> </w:t>
      </w:r>
      <w:r w:rsidRPr="00F51A1C" w:rsidR="00907DDB">
        <w:rPr>
          <w:sz w:val="26"/>
          <w:szCs w:val="26"/>
        </w:rPr>
        <w:t>в размере 9 600 рублей, неустойку на день вынесения решения суда, финансовую санкцию в размере 7200 рублей, штраф, за несвоевременное исполнение обязательств в размере 4 800 рублей, расходы по проведению экспертизы в разм</w:t>
      </w:r>
      <w:r w:rsidRPr="00F51A1C" w:rsidR="0032474E">
        <w:rPr>
          <w:sz w:val="26"/>
          <w:szCs w:val="26"/>
        </w:rPr>
        <w:t>е</w:t>
      </w:r>
      <w:r w:rsidRPr="00F51A1C" w:rsidR="00907DDB">
        <w:rPr>
          <w:sz w:val="26"/>
          <w:szCs w:val="26"/>
        </w:rPr>
        <w:t>ре 3 500 рублей, компенсацию морального вреда в размере 5 000 рублей, расходы по оплате услуг представителя в размере 10 000 рублей, затраты на нотариальные услуги в размере 1 620 рублей, почтовые расходы в размере 112,50 рублей.</w:t>
      </w:r>
    </w:p>
    <w:p w:rsidR="005A14E8" w:rsidRPr="00F51A1C" w:rsidP="003D5C2A">
      <w:pPr>
        <w:ind w:firstLine="709"/>
        <w:jc w:val="both"/>
        <w:rPr>
          <w:sz w:val="26"/>
          <w:szCs w:val="26"/>
        </w:rPr>
      </w:pPr>
      <w:r w:rsidRPr="00F51A1C">
        <w:rPr>
          <w:sz w:val="26"/>
          <w:szCs w:val="26"/>
        </w:rPr>
        <w:t xml:space="preserve">В судебное заседание истец, ответчик, не явились, о времени рассмотрения были уведомлены надлежащим образом. Истец направил </w:t>
      </w:r>
      <w:r w:rsidRPr="00F51A1C" w:rsidR="00907DDB">
        <w:rPr>
          <w:sz w:val="26"/>
          <w:szCs w:val="26"/>
        </w:rPr>
        <w:t xml:space="preserve">представителя. </w:t>
      </w:r>
    </w:p>
    <w:p w:rsidR="00907DDB" w:rsidRPr="00F51A1C" w:rsidP="003D5C2A">
      <w:pPr>
        <w:ind w:firstLine="709"/>
        <w:jc w:val="both"/>
        <w:rPr>
          <w:sz w:val="26"/>
          <w:szCs w:val="26"/>
        </w:rPr>
      </w:pPr>
      <w:r w:rsidRPr="00F51A1C">
        <w:rPr>
          <w:sz w:val="26"/>
          <w:szCs w:val="26"/>
        </w:rPr>
        <w:t>Мировым судьей принято решение о рассмотрении дела в отсутствии участников процесса</w:t>
      </w:r>
      <w:r w:rsidRPr="00F51A1C" w:rsidR="005A14E8">
        <w:rPr>
          <w:sz w:val="26"/>
          <w:szCs w:val="26"/>
        </w:rPr>
        <w:t xml:space="preserve"> в соответствии со статьей 167 ГПК РФ</w:t>
      </w:r>
      <w:r w:rsidRPr="00F51A1C">
        <w:rPr>
          <w:sz w:val="26"/>
          <w:szCs w:val="26"/>
        </w:rPr>
        <w:t>.</w:t>
      </w:r>
    </w:p>
    <w:p w:rsidR="00907DDB" w:rsidRPr="00F51A1C" w:rsidP="00907DDB">
      <w:pPr>
        <w:ind w:firstLine="709"/>
        <w:jc w:val="both"/>
        <w:rPr>
          <w:sz w:val="26"/>
          <w:szCs w:val="26"/>
        </w:rPr>
      </w:pPr>
      <w:r w:rsidRPr="00F51A1C">
        <w:rPr>
          <w:sz w:val="26"/>
          <w:szCs w:val="26"/>
        </w:rPr>
        <w:t xml:space="preserve"> </w:t>
      </w:r>
      <w:r w:rsidRPr="00F51A1C" w:rsidR="005A14E8">
        <w:rPr>
          <w:sz w:val="26"/>
          <w:szCs w:val="26"/>
        </w:rPr>
        <w:t>Представитель истца в судебном засед</w:t>
      </w:r>
      <w:r w:rsidRPr="00F51A1C">
        <w:rPr>
          <w:sz w:val="26"/>
          <w:szCs w:val="26"/>
        </w:rPr>
        <w:t xml:space="preserve">ании требования истца поддержал в полном </w:t>
      </w:r>
      <w:r w:rsidRPr="00F51A1C">
        <w:rPr>
          <w:sz w:val="26"/>
          <w:szCs w:val="26"/>
        </w:rPr>
        <w:t>объеме</w:t>
      </w:r>
      <w:r w:rsidRPr="00F51A1C">
        <w:rPr>
          <w:sz w:val="26"/>
          <w:szCs w:val="26"/>
        </w:rPr>
        <w:t>, по основаниям изложенным в исковом заявлении, вместе с просил взыскать сумму доплаты страхового возмещения в размере 9 600 рублей, неустойку в размере 13  100 рублей, финансовую санкцию в размере 20 000 рублей, штраф, за несвоевременное исполнение обязательств в размере 4 800 рублей, расходы по проведению экспертизы в размере 3 500 рублей, компенсацию морального вреда в размере 5 000 рублей, расходы по оплате услуг представителя в размере 10 000 рублей, затраты на нотариальные услуги в размере 1 620 рублей, почтовые расходы в размере 112, 50 рублей.</w:t>
      </w:r>
    </w:p>
    <w:p w:rsidR="00C30C03" w:rsidRPr="00F51A1C" w:rsidP="00414246">
      <w:pPr>
        <w:ind w:firstLine="709"/>
        <w:jc w:val="both"/>
        <w:rPr>
          <w:sz w:val="26"/>
          <w:szCs w:val="26"/>
        </w:rPr>
      </w:pPr>
      <w:r w:rsidRPr="00F51A1C">
        <w:rPr>
          <w:sz w:val="26"/>
          <w:szCs w:val="26"/>
        </w:rPr>
        <w:t>Выслушав доводы</w:t>
      </w:r>
      <w:r w:rsidRPr="00F51A1C" w:rsidR="005E3100">
        <w:rPr>
          <w:sz w:val="26"/>
          <w:szCs w:val="26"/>
        </w:rPr>
        <w:t xml:space="preserve"> </w:t>
      </w:r>
      <w:r w:rsidRPr="00F51A1C" w:rsidR="00B05407">
        <w:rPr>
          <w:sz w:val="26"/>
          <w:szCs w:val="26"/>
        </w:rPr>
        <w:t xml:space="preserve">представителя </w:t>
      </w:r>
      <w:r w:rsidRPr="00F51A1C" w:rsidR="002F57FA">
        <w:rPr>
          <w:sz w:val="26"/>
          <w:szCs w:val="26"/>
        </w:rPr>
        <w:t>истца</w:t>
      </w:r>
      <w:r w:rsidRPr="00F51A1C">
        <w:rPr>
          <w:sz w:val="26"/>
          <w:szCs w:val="26"/>
        </w:rPr>
        <w:t xml:space="preserve">, изучив материалы гражданского дела, исследовав все обстоятельства по делу, оценив все имеющиеся доказательства по делу, </w:t>
      </w:r>
      <w:r w:rsidRPr="00F51A1C" w:rsidR="00907DDB">
        <w:rPr>
          <w:sz w:val="26"/>
          <w:szCs w:val="26"/>
        </w:rPr>
        <w:t>мировой судья</w:t>
      </w:r>
      <w:r w:rsidRPr="00F51A1C" w:rsidR="006C47D7">
        <w:rPr>
          <w:sz w:val="26"/>
          <w:szCs w:val="26"/>
        </w:rPr>
        <w:t xml:space="preserve"> </w:t>
      </w:r>
      <w:r w:rsidRPr="00F51A1C">
        <w:rPr>
          <w:sz w:val="26"/>
          <w:szCs w:val="26"/>
        </w:rPr>
        <w:t xml:space="preserve">полагает необходимым исковые требования удовлетворить  </w:t>
      </w:r>
      <w:r w:rsidRPr="00F51A1C" w:rsidR="00907DDB">
        <w:rPr>
          <w:sz w:val="26"/>
          <w:szCs w:val="26"/>
        </w:rPr>
        <w:t>частично</w:t>
      </w:r>
      <w:r w:rsidRPr="00F51A1C" w:rsidR="000105E3">
        <w:rPr>
          <w:sz w:val="26"/>
          <w:szCs w:val="26"/>
        </w:rPr>
        <w:t xml:space="preserve"> </w:t>
      </w:r>
      <w:r w:rsidRPr="00F51A1C">
        <w:rPr>
          <w:sz w:val="26"/>
          <w:szCs w:val="26"/>
        </w:rPr>
        <w:t>по следующим основаниям</w:t>
      </w:r>
      <w:r w:rsidRPr="00F51A1C" w:rsidR="003E2479">
        <w:rPr>
          <w:sz w:val="26"/>
          <w:szCs w:val="26"/>
        </w:rPr>
        <w:t>.</w:t>
      </w:r>
    </w:p>
    <w:p w:rsidR="00414246" w:rsidRPr="00F51A1C" w:rsidP="00414246">
      <w:pPr>
        <w:ind w:firstLine="540"/>
        <w:jc w:val="both"/>
        <w:rPr>
          <w:sz w:val="26"/>
          <w:szCs w:val="26"/>
        </w:rPr>
      </w:pPr>
      <w:r w:rsidRPr="00F51A1C">
        <w:rPr>
          <w:sz w:val="26"/>
          <w:szCs w:val="26"/>
        </w:rPr>
        <w:t>Согласно статье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414246" w:rsidRPr="00F51A1C" w:rsidP="00414246">
      <w:pPr>
        <w:ind w:firstLine="540"/>
        <w:jc w:val="both"/>
        <w:rPr>
          <w:sz w:val="26"/>
          <w:szCs w:val="26"/>
        </w:rPr>
      </w:pPr>
      <w:r w:rsidRPr="00F51A1C">
        <w:rPr>
          <w:sz w:val="26"/>
          <w:szCs w:val="26"/>
        </w:rPr>
        <w:t>В силу части 3 статьи 1079 Гражданского кодекса Российской Федерации вред, причиненный в результате взаимодействия источников повышенной опасности их владельцам, возмещается на общих основаниях, то есть при наличии вины.</w:t>
      </w:r>
    </w:p>
    <w:p w:rsidR="00414246" w:rsidRPr="00F51A1C" w:rsidP="00414246">
      <w:pPr>
        <w:ind w:firstLine="540"/>
        <w:jc w:val="both"/>
        <w:rPr>
          <w:sz w:val="26"/>
          <w:szCs w:val="26"/>
        </w:rPr>
      </w:pPr>
      <w:r w:rsidRPr="00F51A1C">
        <w:rPr>
          <w:sz w:val="26"/>
          <w:szCs w:val="26"/>
        </w:rPr>
        <w:t>В соответствии со статьей 1064 Гражданского кодекса Российской Федерации вред, причиненный личности или имуществу гражданина, подлежит возмещению в полном объеме виновным лицом, причинившим вред.</w:t>
      </w:r>
    </w:p>
    <w:p w:rsidR="00414246" w:rsidRPr="00F51A1C" w:rsidP="00414246">
      <w:pPr>
        <w:ind w:firstLine="540"/>
        <w:jc w:val="both"/>
        <w:rPr>
          <w:sz w:val="26"/>
          <w:szCs w:val="26"/>
        </w:rPr>
      </w:pPr>
      <w:r w:rsidRPr="00F51A1C">
        <w:rPr>
          <w:sz w:val="26"/>
          <w:szCs w:val="26"/>
        </w:rPr>
        <w:t>Согласно пункту 1 статьи 927 Гражданского кодекса Российской Федерации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414246" w:rsidRPr="00F51A1C" w:rsidP="00414246">
      <w:pPr>
        <w:ind w:firstLine="540"/>
        <w:jc w:val="both"/>
        <w:rPr>
          <w:sz w:val="26"/>
          <w:szCs w:val="26"/>
        </w:rPr>
      </w:pPr>
      <w:r w:rsidRPr="00F51A1C">
        <w:rPr>
          <w:sz w:val="26"/>
          <w:szCs w:val="26"/>
        </w:rPr>
        <w:t>В силу пункта 1 статьи 929 Гражданского кодекса РФ по договору имущественного страхования страховщик обязуется за обусловленную договором плату (страховую премию) при наступлении страхового случая выплатить страховое возмещение страхователю или выгодоприобретателю в пределах определенной договором страховой суммы.</w:t>
      </w:r>
    </w:p>
    <w:p w:rsidR="00414246" w:rsidRPr="00F51A1C" w:rsidP="00414246">
      <w:pPr>
        <w:ind w:firstLine="540"/>
        <w:jc w:val="both"/>
        <w:rPr>
          <w:sz w:val="26"/>
          <w:szCs w:val="26"/>
        </w:rPr>
      </w:pPr>
      <w:r w:rsidRPr="00F51A1C">
        <w:rPr>
          <w:sz w:val="26"/>
          <w:szCs w:val="26"/>
        </w:rPr>
        <w:t>Согласно положениям статьи 931 Гражданского кодекса Российской Федерации по договору страхования риска ответственности по обязательствам, возникающим вследствие причинения вреда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414246" w:rsidRPr="00F51A1C" w:rsidP="00414246">
      <w:pPr>
        <w:ind w:firstLine="540"/>
        <w:jc w:val="both"/>
        <w:rPr>
          <w:sz w:val="26"/>
          <w:szCs w:val="26"/>
        </w:rPr>
      </w:pPr>
      <w:r w:rsidRPr="00F51A1C">
        <w:rPr>
          <w:sz w:val="26"/>
          <w:szCs w:val="26"/>
        </w:rPr>
        <w:t>В случае, когда ответственность за причинение вреда застрахована в силу того, что ее страхование обязательно,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414246" w:rsidRPr="00F51A1C" w:rsidP="00414246">
      <w:pPr>
        <w:ind w:firstLine="540"/>
        <w:jc w:val="both"/>
        <w:rPr>
          <w:sz w:val="26"/>
          <w:szCs w:val="26"/>
        </w:rPr>
      </w:pPr>
      <w:r w:rsidRPr="00F51A1C">
        <w:rPr>
          <w:sz w:val="26"/>
          <w:szCs w:val="26"/>
        </w:rPr>
        <w:t>Согласно статье 1 Федерального закона от 25.04.2002 года N 40-ФЗ "Об обязательном страховании гражданской ответственности владельцев транспортных средств" по договору обязательного страхования гражданской ответственности владельцев транспортных средств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w:t>
      </w:r>
    </w:p>
    <w:p w:rsidR="00414246" w:rsidRPr="00F51A1C" w:rsidP="00414246">
      <w:pPr>
        <w:ind w:firstLine="540"/>
        <w:jc w:val="both"/>
        <w:rPr>
          <w:sz w:val="26"/>
          <w:szCs w:val="26"/>
        </w:rPr>
      </w:pPr>
      <w:r w:rsidRPr="00F51A1C">
        <w:rPr>
          <w:sz w:val="26"/>
          <w:szCs w:val="26"/>
        </w:rPr>
        <w:t>Под страховым случаем закон понимает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p>
    <w:p w:rsidR="00414246" w:rsidRPr="00F51A1C" w:rsidP="00414246">
      <w:pPr>
        <w:ind w:firstLine="540"/>
        <w:jc w:val="both"/>
        <w:rPr>
          <w:sz w:val="26"/>
          <w:szCs w:val="26"/>
        </w:rPr>
      </w:pPr>
      <w:r w:rsidRPr="00F51A1C">
        <w:rPr>
          <w:sz w:val="26"/>
          <w:szCs w:val="26"/>
        </w:rPr>
        <w:t>Согласно статье 7 Федерального закона от 25 апреля 2002 года N 40-ФЗ "Об обязательном страховании гражданской ответственности владельцев транспортных средств"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 в части возмещения вреда, причиненного имуществу каждого потерпевшего - 400000 рублей.</w:t>
      </w:r>
    </w:p>
    <w:p w:rsidR="003E2479" w:rsidRPr="00F51A1C" w:rsidP="003D5C2A">
      <w:pPr>
        <w:ind w:firstLine="709"/>
        <w:jc w:val="both"/>
        <w:rPr>
          <w:sz w:val="26"/>
          <w:szCs w:val="26"/>
        </w:rPr>
      </w:pPr>
      <w:r w:rsidRPr="00F51A1C">
        <w:rPr>
          <w:sz w:val="26"/>
          <w:szCs w:val="26"/>
        </w:rPr>
        <w:t xml:space="preserve">Входе рассмотрения дела мировым судьей </w:t>
      </w:r>
      <w:r w:rsidRPr="00F51A1C">
        <w:rPr>
          <w:sz w:val="26"/>
          <w:szCs w:val="26"/>
        </w:rPr>
        <w:t>установлены обстоятельства, имеющие значение для рассмотрения дела.</w:t>
      </w:r>
    </w:p>
    <w:p w:rsidR="00044E7B" w:rsidRPr="00F51A1C" w:rsidP="003D5C2A">
      <w:pPr>
        <w:ind w:firstLine="709"/>
        <w:jc w:val="both"/>
        <w:rPr>
          <w:sz w:val="26"/>
          <w:szCs w:val="26"/>
        </w:rPr>
      </w:pPr>
      <w:r w:rsidRPr="00F51A1C">
        <w:rPr>
          <w:sz w:val="26"/>
          <w:szCs w:val="26"/>
        </w:rPr>
        <w:t>Рачковский</w:t>
      </w:r>
      <w:r w:rsidRPr="00F51A1C">
        <w:rPr>
          <w:sz w:val="26"/>
          <w:szCs w:val="26"/>
        </w:rPr>
        <w:t xml:space="preserve"> В.А. </w:t>
      </w:r>
      <w:r w:rsidRPr="00F51A1C" w:rsidR="001F70F8">
        <w:rPr>
          <w:sz w:val="26"/>
          <w:szCs w:val="26"/>
        </w:rPr>
        <w:t xml:space="preserve">является собственником </w:t>
      </w:r>
      <w:r w:rsidR="0097018F">
        <w:rPr>
          <w:sz w:val="26"/>
          <w:szCs w:val="26"/>
        </w:rPr>
        <w:t>автомобиля</w:t>
      </w:r>
      <w:r w:rsidRPr="00F51A1C">
        <w:rPr>
          <w:sz w:val="26"/>
          <w:szCs w:val="26"/>
        </w:rPr>
        <w:t xml:space="preserve"> марки </w:t>
      </w:r>
      <w:r w:rsidR="00204C68">
        <w:rPr>
          <w:sz w:val="26"/>
          <w:szCs w:val="26"/>
        </w:rPr>
        <w:t>..</w:t>
      </w:r>
      <w:r w:rsidRPr="00F51A1C">
        <w:rPr>
          <w:sz w:val="26"/>
          <w:szCs w:val="26"/>
        </w:rPr>
        <w:t xml:space="preserve"> «</w:t>
      </w:r>
      <w:r w:rsidR="00204C68">
        <w:rPr>
          <w:sz w:val="26"/>
          <w:szCs w:val="26"/>
        </w:rPr>
        <w:t>…</w:t>
      </w:r>
      <w:r w:rsidRPr="00F51A1C">
        <w:rPr>
          <w:sz w:val="26"/>
          <w:szCs w:val="26"/>
        </w:rPr>
        <w:t>», государственный регистрационный знак «</w:t>
      </w:r>
      <w:r w:rsidR="00204C68">
        <w:rPr>
          <w:sz w:val="26"/>
          <w:szCs w:val="26"/>
        </w:rPr>
        <w:t>…</w:t>
      </w:r>
      <w:r w:rsidRPr="00F51A1C">
        <w:rPr>
          <w:sz w:val="26"/>
          <w:szCs w:val="26"/>
        </w:rPr>
        <w:t xml:space="preserve">», принадлежащий ему на право собственности, что подтверждается  свидетельством о регистрации транспортного средства. </w:t>
      </w:r>
    </w:p>
    <w:p w:rsidR="00B05407" w:rsidRPr="00F51A1C" w:rsidP="003D5C2A">
      <w:pPr>
        <w:ind w:firstLine="709"/>
        <w:jc w:val="both"/>
        <w:rPr>
          <w:sz w:val="26"/>
          <w:szCs w:val="26"/>
        </w:rPr>
      </w:pPr>
      <w:r w:rsidRPr="00F51A1C">
        <w:rPr>
          <w:sz w:val="26"/>
          <w:szCs w:val="26"/>
        </w:rPr>
        <w:t xml:space="preserve">Гражданская ответственность </w:t>
      </w:r>
      <w:r w:rsidRPr="00F51A1C" w:rsidR="004E51B1">
        <w:rPr>
          <w:sz w:val="26"/>
          <w:szCs w:val="26"/>
        </w:rPr>
        <w:t>истца з</w:t>
      </w:r>
      <w:r w:rsidRPr="00F51A1C">
        <w:rPr>
          <w:sz w:val="26"/>
          <w:szCs w:val="26"/>
        </w:rPr>
        <w:t xml:space="preserve">астрахована в </w:t>
      </w:r>
      <w:r w:rsidRPr="00F51A1C" w:rsidR="000B5382">
        <w:rPr>
          <w:sz w:val="26"/>
          <w:szCs w:val="26"/>
        </w:rPr>
        <w:t xml:space="preserve">СК </w:t>
      </w:r>
      <w:r w:rsidRPr="00F51A1C" w:rsidR="004E51B1">
        <w:rPr>
          <w:sz w:val="26"/>
          <w:szCs w:val="26"/>
        </w:rPr>
        <w:t>«Московия»</w:t>
      </w:r>
      <w:r w:rsidRPr="00F51A1C">
        <w:rPr>
          <w:sz w:val="26"/>
          <w:szCs w:val="26"/>
        </w:rPr>
        <w:t xml:space="preserve"> на основании полиса ОСАГО </w:t>
      </w:r>
      <w:r w:rsidR="00204C68">
        <w:rPr>
          <w:sz w:val="26"/>
          <w:szCs w:val="26"/>
        </w:rPr>
        <w:t>..</w:t>
      </w:r>
      <w:r w:rsidRPr="00F51A1C" w:rsidR="000B5382">
        <w:rPr>
          <w:sz w:val="26"/>
          <w:szCs w:val="26"/>
        </w:rPr>
        <w:t xml:space="preserve">№ </w:t>
      </w:r>
      <w:r w:rsidR="00204C68">
        <w:rPr>
          <w:sz w:val="26"/>
          <w:szCs w:val="26"/>
        </w:rPr>
        <w:t>..</w:t>
      </w:r>
      <w:r w:rsidRPr="00F51A1C" w:rsidR="004E51B1">
        <w:rPr>
          <w:sz w:val="26"/>
          <w:szCs w:val="26"/>
        </w:rPr>
        <w:t xml:space="preserve"> сроком действия до 06.03.2018 г.</w:t>
      </w:r>
    </w:p>
    <w:p w:rsidR="009346BD" w:rsidRPr="00F51A1C" w:rsidP="003D5C2A">
      <w:pPr>
        <w:ind w:firstLine="709"/>
        <w:jc w:val="both"/>
        <w:rPr>
          <w:sz w:val="26"/>
          <w:szCs w:val="26"/>
        </w:rPr>
      </w:pPr>
      <w:r w:rsidRPr="00F51A1C">
        <w:rPr>
          <w:sz w:val="26"/>
          <w:szCs w:val="26"/>
        </w:rPr>
        <w:t>12 июля 2017 года на 2 км автодороги Б</w:t>
      </w:r>
      <w:r w:rsidR="00204C68">
        <w:rPr>
          <w:sz w:val="26"/>
          <w:szCs w:val="26"/>
        </w:rPr>
        <w:t>….</w:t>
      </w:r>
      <w:r w:rsidRPr="00F51A1C">
        <w:rPr>
          <w:sz w:val="26"/>
          <w:szCs w:val="26"/>
        </w:rPr>
        <w:t xml:space="preserve"> произошло дорожно-транспортное происшествие с участием автомобилей «</w:t>
      </w:r>
      <w:r w:rsidR="00204C68">
        <w:rPr>
          <w:sz w:val="26"/>
          <w:szCs w:val="26"/>
        </w:rPr>
        <w:t>…</w:t>
      </w:r>
      <w:r w:rsidRPr="00F51A1C">
        <w:rPr>
          <w:sz w:val="26"/>
          <w:szCs w:val="26"/>
        </w:rPr>
        <w:t xml:space="preserve">» под управлением водителя </w:t>
      </w:r>
      <w:r w:rsidR="00204C68">
        <w:rPr>
          <w:sz w:val="26"/>
          <w:szCs w:val="26"/>
        </w:rPr>
        <w:t>….</w:t>
      </w:r>
      <w:r w:rsidRPr="00F51A1C">
        <w:rPr>
          <w:sz w:val="26"/>
          <w:szCs w:val="26"/>
        </w:rPr>
        <w:t xml:space="preserve"> и автомобилем </w:t>
      </w:r>
      <w:r w:rsidR="00204C68">
        <w:rPr>
          <w:sz w:val="26"/>
          <w:szCs w:val="26"/>
        </w:rPr>
        <w:t>..</w:t>
      </w:r>
      <w:r w:rsidRPr="00F51A1C">
        <w:rPr>
          <w:sz w:val="26"/>
          <w:szCs w:val="26"/>
        </w:rPr>
        <w:t xml:space="preserve"> «</w:t>
      </w:r>
      <w:r w:rsidR="00204C68">
        <w:rPr>
          <w:sz w:val="26"/>
          <w:szCs w:val="26"/>
        </w:rPr>
        <w:t>…</w:t>
      </w:r>
      <w:r w:rsidRPr="00F51A1C">
        <w:rPr>
          <w:sz w:val="26"/>
          <w:szCs w:val="26"/>
        </w:rPr>
        <w:t>» государственный регистрационный знак «</w:t>
      </w:r>
      <w:r w:rsidR="00204C68">
        <w:rPr>
          <w:sz w:val="26"/>
          <w:szCs w:val="26"/>
        </w:rPr>
        <w:t>…</w:t>
      </w:r>
      <w:r w:rsidRPr="00F51A1C">
        <w:rPr>
          <w:sz w:val="26"/>
          <w:szCs w:val="26"/>
        </w:rPr>
        <w:t xml:space="preserve">» находящимся под управлением  </w:t>
      </w:r>
      <w:r w:rsidRPr="00F51A1C">
        <w:rPr>
          <w:sz w:val="26"/>
          <w:szCs w:val="26"/>
        </w:rPr>
        <w:t>Рачковского</w:t>
      </w:r>
      <w:r w:rsidRPr="00F51A1C">
        <w:rPr>
          <w:sz w:val="26"/>
          <w:szCs w:val="26"/>
        </w:rPr>
        <w:t xml:space="preserve"> В.А. </w:t>
      </w:r>
    </w:p>
    <w:p w:rsidR="00B05407" w:rsidRPr="00F51A1C" w:rsidP="00855193">
      <w:pPr>
        <w:ind w:firstLine="540"/>
        <w:jc w:val="both"/>
        <w:rPr>
          <w:sz w:val="26"/>
          <w:szCs w:val="26"/>
        </w:rPr>
      </w:pPr>
      <w:r w:rsidRPr="00F51A1C">
        <w:rPr>
          <w:sz w:val="26"/>
          <w:szCs w:val="26"/>
        </w:rPr>
        <w:t xml:space="preserve">Водитель </w:t>
      </w:r>
      <w:r w:rsidR="00204C68">
        <w:rPr>
          <w:sz w:val="26"/>
          <w:szCs w:val="26"/>
        </w:rPr>
        <w:t>..</w:t>
      </w:r>
      <w:r w:rsidRPr="00F51A1C" w:rsidR="000B5382">
        <w:rPr>
          <w:sz w:val="26"/>
          <w:szCs w:val="26"/>
        </w:rPr>
        <w:t xml:space="preserve"> </w:t>
      </w:r>
      <w:r w:rsidRPr="00F51A1C" w:rsidR="00855193">
        <w:rPr>
          <w:sz w:val="26"/>
          <w:szCs w:val="26"/>
        </w:rPr>
        <w:t xml:space="preserve">двигаясь по своей полосе, совершил столкновение с впереди движущимся транспортным средством, </w:t>
      </w:r>
      <w:r w:rsidR="0097018F">
        <w:rPr>
          <w:sz w:val="26"/>
          <w:szCs w:val="26"/>
        </w:rPr>
        <w:t xml:space="preserve">в результате чего автомобиль, принадлежащий </w:t>
      </w:r>
      <w:r w:rsidR="0097018F">
        <w:rPr>
          <w:sz w:val="26"/>
          <w:szCs w:val="26"/>
        </w:rPr>
        <w:t>Рачковскому</w:t>
      </w:r>
      <w:r w:rsidRPr="00F51A1C" w:rsidR="00855193">
        <w:rPr>
          <w:sz w:val="26"/>
          <w:szCs w:val="26"/>
        </w:rPr>
        <w:t xml:space="preserve"> В.А. </w:t>
      </w:r>
      <w:r w:rsidRPr="00F51A1C">
        <w:rPr>
          <w:sz w:val="26"/>
          <w:szCs w:val="26"/>
        </w:rPr>
        <w:t>получил повреждения.</w:t>
      </w:r>
    </w:p>
    <w:p w:rsidR="00B05407" w:rsidRPr="00F51A1C" w:rsidP="00855193">
      <w:pPr>
        <w:ind w:firstLine="709"/>
        <w:jc w:val="both"/>
        <w:rPr>
          <w:sz w:val="26"/>
          <w:szCs w:val="26"/>
        </w:rPr>
      </w:pPr>
      <w:r w:rsidRPr="00F51A1C">
        <w:rPr>
          <w:sz w:val="26"/>
          <w:szCs w:val="26"/>
        </w:rPr>
        <w:t xml:space="preserve">Данное обстоятельство подтверждается </w:t>
      </w:r>
      <w:r w:rsidRPr="00F51A1C" w:rsidR="00855193">
        <w:rPr>
          <w:sz w:val="26"/>
          <w:szCs w:val="26"/>
        </w:rPr>
        <w:t xml:space="preserve">извещением о ДТП составленным водителями автомобилей </w:t>
      </w:r>
      <w:r w:rsidR="00204C68">
        <w:rPr>
          <w:sz w:val="26"/>
          <w:szCs w:val="26"/>
        </w:rPr>
        <w:t>….</w:t>
      </w:r>
      <w:r w:rsidRPr="00F51A1C" w:rsidR="00855193">
        <w:rPr>
          <w:sz w:val="26"/>
          <w:szCs w:val="26"/>
        </w:rPr>
        <w:t xml:space="preserve"> и </w:t>
      </w:r>
      <w:r w:rsidRPr="00F51A1C" w:rsidR="00855193">
        <w:rPr>
          <w:sz w:val="26"/>
          <w:szCs w:val="26"/>
        </w:rPr>
        <w:t>Рачковский</w:t>
      </w:r>
      <w:r w:rsidRPr="00F51A1C" w:rsidR="00855193">
        <w:rPr>
          <w:sz w:val="26"/>
          <w:szCs w:val="26"/>
        </w:rPr>
        <w:t xml:space="preserve"> В.А. 12.07.2017 г. </w:t>
      </w:r>
    </w:p>
    <w:p w:rsidR="000B5382" w:rsidRPr="00F51A1C" w:rsidP="003D5C2A">
      <w:pPr>
        <w:ind w:firstLine="709"/>
        <w:jc w:val="both"/>
        <w:rPr>
          <w:sz w:val="26"/>
          <w:szCs w:val="26"/>
        </w:rPr>
      </w:pPr>
      <w:r w:rsidRPr="00F51A1C">
        <w:rPr>
          <w:sz w:val="26"/>
          <w:szCs w:val="26"/>
        </w:rPr>
        <w:t xml:space="preserve">16.08.2017 г. </w:t>
      </w:r>
      <w:r w:rsidRPr="00F51A1C">
        <w:rPr>
          <w:sz w:val="26"/>
          <w:szCs w:val="26"/>
        </w:rPr>
        <w:t>Рачковский</w:t>
      </w:r>
      <w:r w:rsidRPr="00F51A1C">
        <w:rPr>
          <w:sz w:val="26"/>
          <w:szCs w:val="26"/>
        </w:rPr>
        <w:t xml:space="preserve"> В.А.</w:t>
      </w:r>
      <w:r w:rsidRPr="00F51A1C">
        <w:rPr>
          <w:sz w:val="26"/>
          <w:szCs w:val="26"/>
        </w:rPr>
        <w:t xml:space="preserve"> обратилась в ПАО СК Росгосстрах с заявлением о страховой выплате.</w:t>
      </w:r>
    </w:p>
    <w:p w:rsidR="0032474E" w:rsidRPr="00F51A1C" w:rsidP="003D5C2A">
      <w:pPr>
        <w:ind w:firstLine="709"/>
        <w:jc w:val="both"/>
        <w:rPr>
          <w:sz w:val="26"/>
          <w:szCs w:val="26"/>
        </w:rPr>
      </w:pPr>
      <w:r w:rsidRPr="00F51A1C">
        <w:rPr>
          <w:sz w:val="26"/>
          <w:szCs w:val="26"/>
        </w:rPr>
        <w:t xml:space="preserve">01.09.2017 г. </w:t>
      </w:r>
      <w:r w:rsidRPr="00F51A1C">
        <w:rPr>
          <w:sz w:val="26"/>
          <w:szCs w:val="26"/>
        </w:rPr>
        <w:t>Рачковскому</w:t>
      </w:r>
      <w:r w:rsidRPr="00F51A1C">
        <w:rPr>
          <w:sz w:val="26"/>
          <w:szCs w:val="26"/>
        </w:rPr>
        <w:t xml:space="preserve"> В.А. была выплачена сумма страхового возмещения в размере 40 400 рублей. </w:t>
      </w:r>
    </w:p>
    <w:p w:rsidR="0032474E" w:rsidRPr="00F51A1C" w:rsidP="0032474E">
      <w:pPr>
        <w:ind w:firstLine="709"/>
        <w:jc w:val="both"/>
        <w:rPr>
          <w:sz w:val="26"/>
          <w:szCs w:val="26"/>
        </w:rPr>
      </w:pPr>
      <w:r w:rsidRPr="00F51A1C">
        <w:rPr>
          <w:sz w:val="26"/>
          <w:szCs w:val="26"/>
        </w:rPr>
        <w:t xml:space="preserve">Истец, не согласившись с выплаченным размером страхового возмещения и посчитав действия ответчика незаконными, 29.09.2017 г. направил в его адрес досудебную претензию о доплате страховой выплаты.  </w:t>
      </w:r>
      <w:r w:rsidR="0097018F">
        <w:rPr>
          <w:sz w:val="26"/>
          <w:szCs w:val="26"/>
        </w:rPr>
        <w:t>Досудебная претензия страховщиком получена 13.10.2018 г.</w:t>
      </w:r>
    </w:p>
    <w:p w:rsidR="0032474E" w:rsidRPr="00F51A1C" w:rsidP="0032474E">
      <w:pPr>
        <w:ind w:firstLine="709"/>
        <w:jc w:val="both"/>
        <w:rPr>
          <w:sz w:val="26"/>
          <w:szCs w:val="26"/>
        </w:rPr>
      </w:pPr>
      <w:r w:rsidRPr="00F51A1C">
        <w:rPr>
          <w:sz w:val="26"/>
          <w:szCs w:val="26"/>
        </w:rPr>
        <w:t xml:space="preserve">23.10.2017 г. на данную претензию в адрес представителя истца был направлен ответ о невозможности произведения доплаты страховой, в связи с её необоснованностью. </w:t>
      </w:r>
    </w:p>
    <w:p w:rsidR="007727D3" w:rsidRPr="00F51A1C" w:rsidP="003D5C2A">
      <w:pPr>
        <w:ind w:firstLine="709"/>
        <w:jc w:val="both"/>
        <w:rPr>
          <w:sz w:val="26"/>
          <w:szCs w:val="26"/>
        </w:rPr>
      </w:pPr>
      <w:r w:rsidRPr="00F51A1C">
        <w:rPr>
          <w:sz w:val="26"/>
          <w:szCs w:val="26"/>
        </w:rPr>
        <w:t>Удовлетворяя исковые требования истца, суд руководствуется Законом РФ № 40-ФЗ «Об обязательном страховании гражданской ответственности владельцев транспортных средств».</w:t>
      </w:r>
    </w:p>
    <w:p w:rsidR="00836A5A" w:rsidRPr="00F51A1C" w:rsidP="003D5C2A">
      <w:pPr>
        <w:pStyle w:val="ConsPlusNormal"/>
        <w:ind w:firstLine="709"/>
        <w:jc w:val="both"/>
        <w:rPr>
          <w:rFonts w:ascii="Times New Roman" w:hAnsi="Times New Roman" w:cs="Times New Roman"/>
          <w:sz w:val="26"/>
          <w:szCs w:val="26"/>
        </w:rPr>
      </w:pPr>
      <w:r w:rsidRPr="00F51A1C">
        <w:rPr>
          <w:rFonts w:ascii="Times New Roman" w:hAnsi="Times New Roman" w:cs="Times New Roman"/>
          <w:sz w:val="26"/>
          <w:szCs w:val="26"/>
        </w:rPr>
        <w:t>Потерпевший вправе предъявить страховщику требование о возмещении вреда, причиненного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путем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836A5A" w:rsidRPr="00F51A1C" w:rsidP="003D5C2A">
      <w:pPr>
        <w:pStyle w:val="ConsPlusNormal"/>
        <w:ind w:firstLine="709"/>
        <w:jc w:val="both"/>
        <w:rPr>
          <w:rFonts w:ascii="Times New Roman" w:hAnsi="Times New Roman" w:cs="Times New Roman"/>
          <w:sz w:val="26"/>
          <w:szCs w:val="26"/>
        </w:rPr>
      </w:pPr>
      <w:r w:rsidRPr="00F51A1C">
        <w:rPr>
          <w:rFonts w:ascii="Times New Roman" w:hAnsi="Times New Roman" w:cs="Times New Roman"/>
          <w:sz w:val="26"/>
          <w:szCs w:val="26"/>
        </w:rPr>
        <w:t xml:space="preserve">Заявление о страховой выплате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 Заявление о страховой выплате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w:t>
      </w:r>
      <w:r>
        <w:fldChar w:fldCharType="begin"/>
      </w:r>
      <w:r>
        <w:instrText xml:space="preserve"> HYPERLINK "consultantplus://offline/ref=3432A6A8D6EB703063769DEED4363FE5E8D3060DA02FF21448257EEE0EFB478D4AE22A76D476VCH" </w:instrText>
      </w:r>
      <w:r>
        <w:fldChar w:fldCharType="separate"/>
      </w:r>
      <w:r w:rsidRPr="00F51A1C">
        <w:rPr>
          <w:rFonts w:ascii="Times New Roman" w:hAnsi="Times New Roman" w:cs="Times New Roman"/>
          <w:sz w:val="26"/>
          <w:szCs w:val="26"/>
        </w:rPr>
        <w:t>пунктом 1 статьи 14.1</w:t>
      </w:r>
      <w:r>
        <w:fldChar w:fldCharType="end"/>
      </w:r>
      <w:r w:rsidRPr="00F51A1C">
        <w:rPr>
          <w:rFonts w:ascii="Times New Roman" w:hAnsi="Times New Roman" w:cs="Times New Roman"/>
          <w:sz w:val="26"/>
          <w:szCs w:val="26"/>
        </w:rPr>
        <w:t xml:space="preserve"> настоящего Федерального закона, страховщику, застраховавшему гражданскую ответственность потерпевшего, направляется заявление о прямом возмещении убытков.</w:t>
      </w:r>
    </w:p>
    <w:p w:rsidR="0024614C" w:rsidRPr="00F51A1C" w:rsidP="003D5C2A">
      <w:pPr>
        <w:ind w:firstLine="709"/>
        <w:jc w:val="both"/>
        <w:rPr>
          <w:sz w:val="26"/>
          <w:szCs w:val="26"/>
        </w:rPr>
      </w:pPr>
      <w:r w:rsidRPr="00F51A1C">
        <w:rPr>
          <w:sz w:val="26"/>
          <w:szCs w:val="26"/>
        </w:rPr>
        <w:t xml:space="preserve">В соответствии со статьей 12 Закона РФ № 40-ФЗ «Об обязательном страховании гражданской ответственности владельцев транспортных средств» при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 намеренный воспользоваться своим правом на страховую выплату или прямое возмещение убытков, в течение пяти рабочих дней с даты подачи заявления о страховой выплате и прилагаемых к нему в соответствии с правилами обязательного страхования документов обязан представить поврежденное транспортное средство или его остатки для осмотра и (или) независимой технической экспертизы, проводимой в порядке, установленном </w:t>
      </w:r>
      <w:r>
        <w:fldChar w:fldCharType="begin"/>
      </w:r>
      <w:r>
        <w:instrText xml:space="preserve"> HYPERLINK "consultantplus://offline/ref=096B7BEFD99E6E1AD493FAC15E48FF61C9CF26F91E194C128D63BD6932F25FEA7E26D9CC85s94FL" </w:instrText>
      </w:r>
      <w:r>
        <w:fldChar w:fldCharType="separate"/>
      </w:r>
      <w:r w:rsidRPr="00F51A1C">
        <w:rPr>
          <w:sz w:val="26"/>
          <w:szCs w:val="26"/>
        </w:rPr>
        <w:t>статьей 12.1</w:t>
      </w:r>
      <w:r>
        <w:fldChar w:fldCharType="end"/>
      </w:r>
      <w:r w:rsidRPr="00F51A1C">
        <w:rPr>
          <w:sz w:val="26"/>
          <w:szCs w:val="26"/>
        </w:rPr>
        <w:t xml:space="preserve"> настоящего Федерального закона, иное имущество для осмотра и (или) независимой экспертизы (оценки), проводимой в порядке, установленном законодательством Российской Федерации с учетом особенностей, установленных настоящим Федеральным законом.</w:t>
      </w:r>
    </w:p>
    <w:p w:rsidR="0024614C" w:rsidRPr="00F51A1C" w:rsidP="003D5C2A">
      <w:pPr>
        <w:autoSpaceDE w:val="0"/>
        <w:autoSpaceDN w:val="0"/>
        <w:adjustRightInd w:val="0"/>
        <w:ind w:firstLine="709"/>
        <w:jc w:val="both"/>
        <w:rPr>
          <w:sz w:val="26"/>
          <w:szCs w:val="26"/>
        </w:rPr>
      </w:pPr>
      <w:r w:rsidRPr="00F51A1C">
        <w:rPr>
          <w:sz w:val="26"/>
          <w:szCs w:val="26"/>
        </w:rPr>
        <w:t xml:space="preserve">В случае, если осмотр и (или) независимая техническая экспертиза, независимая экспертиза (оценка) представленных потерпевшим поврежденного транспортного средства, иного имущества или его остатков не позволяют достоверно установить наличие страхового случая и определить размер убытков, подлежащих возмещению по договору обязательного страхования, для выяснения указанных обстоятельств страховщик в течение 10 рабочих дней с момента представления потерпевшим заявления о страховой выплате вправе осмотреть транспортное средство, при использовании которого имуществу потерпевшего был причинен вред, и (или) за свой счет организовать и оплатить проведение независимой технической экспертизы в отношении этого транспортного средства в порядке, установленном </w:t>
      </w:r>
      <w:r>
        <w:fldChar w:fldCharType="begin"/>
      </w:r>
      <w:r>
        <w:instrText xml:space="preserve"> HYPERLINK "consultantplus://offline/ref=096B7BEFD99E6E1AD493FAC15E48FF61C9CF26F91E194C128D63BD6932F25FEA7E26D9CC85s94FL" </w:instrText>
      </w:r>
      <w:r>
        <w:fldChar w:fldCharType="separate"/>
      </w:r>
      <w:r w:rsidRPr="00F51A1C">
        <w:rPr>
          <w:sz w:val="26"/>
          <w:szCs w:val="26"/>
        </w:rPr>
        <w:t>статьей 12.1</w:t>
      </w:r>
      <w:r>
        <w:fldChar w:fldCharType="end"/>
      </w:r>
      <w:r w:rsidRPr="00F51A1C">
        <w:rPr>
          <w:sz w:val="26"/>
          <w:szCs w:val="26"/>
        </w:rPr>
        <w:t xml:space="preserve"> настоящего Федерального закона. Владелец транспортного средства, при использовании которого имуществу потерпевшего был причинен вред, обязан представить это транспортное средство по требованию страховщика.</w:t>
      </w:r>
    </w:p>
    <w:p w:rsidR="0024614C" w:rsidRPr="00F51A1C" w:rsidP="003D5C2A">
      <w:pPr>
        <w:autoSpaceDE w:val="0"/>
        <w:autoSpaceDN w:val="0"/>
        <w:adjustRightInd w:val="0"/>
        <w:ind w:firstLine="709"/>
        <w:jc w:val="both"/>
        <w:rPr>
          <w:sz w:val="26"/>
          <w:szCs w:val="26"/>
        </w:rPr>
      </w:pPr>
      <w:r w:rsidRPr="00F51A1C">
        <w:rPr>
          <w:sz w:val="26"/>
          <w:szCs w:val="26"/>
        </w:rPr>
        <w:t xml:space="preserve">В случае, если характер повреждений или особенности поврежденного транспортного средства, иного имущества исключают его представление для </w:t>
      </w:r>
      <w:r w:rsidRPr="00F51A1C">
        <w:rPr>
          <w:sz w:val="26"/>
          <w:szCs w:val="26"/>
        </w:rPr>
        <w:t>осмотра и независимой технической экспертизы, независимой экспертизы (оценки) по месту нахождения страховщика и (или) эксперта (например, повреждения транспортного средства, исключающие его участие в дорожном движении), об этом указывается в заявлении и указанные осмотр и независимая техническая экспертиза, независимая экспертиза (оценка) проводятся по месту нахождения поврежденного имущества в срок не более чем пять рабочих дней со дня подачи заявления о страховой выплате и прилагаемых к нему в соответствии с правилами обязательного страхования документов.</w:t>
      </w:r>
    </w:p>
    <w:p w:rsidR="001F02D4" w:rsidRPr="00F51A1C" w:rsidP="003D5C2A">
      <w:pPr>
        <w:pStyle w:val="ConsPlusNormal"/>
        <w:ind w:firstLine="709"/>
        <w:jc w:val="both"/>
        <w:rPr>
          <w:rFonts w:ascii="Times New Roman" w:hAnsi="Times New Roman" w:cs="Times New Roman"/>
          <w:sz w:val="26"/>
          <w:szCs w:val="26"/>
        </w:rPr>
      </w:pPr>
      <w:r w:rsidRPr="00F51A1C">
        <w:rPr>
          <w:rFonts w:ascii="Times New Roman" w:hAnsi="Times New Roman" w:cs="Times New Roman"/>
          <w:sz w:val="26"/>
          <w:szCs w:val="26"/>
        </w:rPr>
        <w:t xml:space="preserve">Ссылка представителя ответчика на несостоятельность доводов истца о повреждениях </w:t>
      </w:r>
      <w:r w:rsidRPr="00F51A1C" w:rsidR="00154857">
        <w:rPr>
          <w:rFonts w:ascii="Times New Roman" w:hAnsi="Times New Roman" w:cs="Times New Roman"/>
          <w:sz w:val="26"/>
          <w:szCs w:val="26"/>
        </w:rPr>
        <w:t>не указанных в акте осмотра от 15.08.2017 г.</w:t>
      </w:r>
      <w:r w:rsidRPr="00F51A1C">
        <w:rPr>
          <w:rFonts w:ascii="Times New Roman" w:hAnsi="Times New Roman" w:cs="Times New Roman"/>
          <w:sz w:val="26"/>
          <w:szCs w:val="26"/>
        </w:rPr>
        <w:t xml:space="preserve"> не состоятельна. </w:t>
      </w:r>
    </w:p>
    <w:p w:rsidR="0024614C" w:rsidRPr="00F51A1C" w:rsidP="003D5C2A">
      <w:pPr>
        <w:pStyle w:val="ConsPlusNormal"/>
        <w:ind w:firstLine="709"/>
        <w:jc w:val="both"/>
        <w:rPr>
          <w:rFonts w:ascii="Times New Roman" w:hAnsi="Times New Roman" w:cs="Times New Roman"/>
          <w:sz w:val="26"/>
          <w:szCs w:val="26"/>
        </w:rPr>
      </w:pPr>
      <w:r w:rsidRPr="00F51A1C">
        <w:rPr>
          <w:rFonts w:ascii="Times New Roman" w:hAnsi="Times New Roman" w:cs="Times New Roman"/>
          <w:sz w:val="26"/>
          <w:szCs w:val="26"/>
        </w:rPr>
        <w:t xml:space="preserve">Согласно акта осмотра транспортного средства ООО </w:t>
      </w:r>
      <w:r w:rsidRPr="00F51A1C" w:rsidR="00154857">
        <w:rPr>
          <w:rFonts w:ascii="Times New Roman" w:hAnsi="Times New Roman" w:cs="Times New Roman"/>
          <w:sz w:val="26"/>
          <w:szCs w:val="26"/>
        </w:rPr>
        <w:t>«Севастопольская экспертная компания»</w:t>
      </w:r>
      <w:r w:rsidRPr="00F51A1C">
        <w:rPr>
          <w:rFonts w:ascii="Times New Roman" w:hAnsi="Times New Roman" w:cs="Times New Roman"/>
          <w:sz w:val="26"/>
          <w:szCs w:val="26"/>
        </w:rPr>
        <w:t xml:space="preserve"> от </w:t>
      </w:r>
      <w:r w:rsidRPr="00F51A1C" w:rsidR="00154857">
        <w:rPr>
          <w:rFonts w:ascii="Times New Roman" w:hAnsi="Times New Roman" w:cs="Times New Roman"/>
          <w:sz w:val="26"/>
          <w:szCs w:val="26"/>
        </w:rPr>
        <w:t xml:space="preserve">14.07.2017 г. </w:t>
      </w:r>
      <w:r w:rsidRPr="00F51A1C">
        <w:rPr>
          <w:rFonts w:ascii="Times New Roman" w:hAnsi="Times New Roman" w:cs="Times New Roman"/>
          <w:sz w:val="26"/>
          <w:szCs w:val="26"/>
        </w:rPr>
        <w:t>года зафиксированы повреждения</w:t>
      </w:r>
      <w:r w:rsidR="0097018F">
        <w:rPr>
          <w:rFonts w:ascii="Times New Roman" w:hAnsi="Times New Roman" w:cs="Times New Roman"/>
          <w:sz w:val="26"/>
          <w:szCs w:val="26"/>
        </w:rPr>
        <w:t>,</w:t>
      </w:r>
      <w:r w:rsidRPr="00F51A1C">
        <w:rPr>
          <w:rFonts w:ascii="Times New Roman" w:hAnsi="Times New Roman" w:cs="Times New Roman"/>
          <w:sz w:val="26"/>
          <w:szCs w:val="26"/>
        </w:rPr>
        <w:t xml:space="preserve"> </w:t>
      </w:r>
      <w:r w:rsidRPr="00F51A1C" w:rsidR="00154857">
        <w:rPr>
          <w:rFonts w:ascii="Times New Roman" w:hAnsi="Times New Roman" w:cs="Times New Roman"/>
          <w:sz w:val="26"/>
          <w:szCs w:val="26"/>
        </w:rPr>
        <w:t>которые не отражены в акте осмотра от 15.08.2017 г.</w:t>
      </w:r>
    </w:p>
    <w:p w:rsidR="0024614C" w:rsidRPr="00F51A1C" w:rsidP="003D5C2A">
      <w:pPr>
        <w:autoSpaceDE w:val="0"/>
        <w:autoSpaceDN w:val="0"/>
        <w:adjustRightInd w:val="0"/>
        <w:ind w:firstLine="709"/>
        <w:jc w:val="both"/>
        <w:rPr>
          <w:sz w:val="26"/>
          <w:szCs w:val="26"/>
        </w:rPr>
      </w:pPr>
      <w:r w:rsidRPr="00F51A1C">
        <w:rPr>
          <w:sz w:val="26"/>
          <w:szCs w:val="26"/>
        </w:rPr>
        <w:t xml:space="preserve">В соответствии со статьей 12 Закона РФ № 40-ФЗ «Об обязательном страховании гражданской ответственности владельцев транспортных средств» результаты самостоятельно организованной потерпевшим независимой технической экспертизы, независимой экспертизы (оценки) поврежденного имущества или его остатков не принимаются для определения размера страховой выплаты в случае, если потерпевший не представил поврежденное имущество или его остатки для осмотра и (или) независимой технической экспертизы, независимой экспертизы (оценки) в согласованные со страховщиком даты в соответствии с </w:t>
      </w:r>
      <w:r>
        <w:fldChar w:fldCharType="begin"/>
      </w:r>
      <w:r>
        <w:instrText xml:space="preserve"> HYPERLINK "consultantplus://offline/ref=6CAE623422F1290DC077E534B55267E9C2AC7948E1DDA2388CC9F7A236D76F2C6C0D8767F1n7C1M" </w:instrText>
      </w:r>
      <w:r>
        <w:fldChar w:fldCharType="separate"/>
      </w:r>
      <w:r w:rsidRPr="00F51A1C">
        <w:rPr>
          <w:sz w:val="26"/>
          <w:szCs w:val="26"/>
        </w:rPr>
        <w:t>абзацами первым</w:t>
      </w:r>
      <w:r>
        <w:fldChar w:fldCharType="end"/>
      </w:r>
      <w:r w:rsidRPr="00F51A1C">
        <w:rPr>
          <w:sz w:val="26"/>
          <w:szCs w:val="26"/>
        </w:rPr>
        <w:t xml:space="preserve"> и </w:t>
      </w:r>
      <w:r>
        <w:fldChar w:fldCharType="begin"/>
      </w:r>
      <w:r>
        <w:instrText xml:space="preserve"> HYPERLINK "consultantplus://offline/ref=6CAE623422F1290DC077E534B55267E9C2AC7948E1DDA2388CC9F7A236D76F2C6C0D8761F6n7CEM" </w:instrText>
      </w:r>
      <w:r>
        <w:fldChar w:fldCharType="separate"/>
      </w:r>
      <w:r w:rsidRPr="00F51A1C">
        <w:rPr>
          <w:sz w:val="26"/>
          <w:szCs w:val="26"/>
        </w:rPr>
        <w:t>вторым</w:t>
      </w:r>
      <w:r>
        <w:fldChar w:fldCharType="end"/>
      </w:r>
      <w:r w:rsidRPr="00F51A1C">
        <w:rPr>
          <w:sz w:val="26"/>
          <w:szCs w:val="26"/>
        </w:rPr>
        <w:t xml:space="preserve"> настоящего пункта.</w:t>
      </w:r>
    </w:p>
    <w:p w:rsidR="0024614C" w:rsidRPr="00F51A1C" w:rsidP="003D5C2A">
      <w:pPr>
        <w:autoSpaceDE w:val="0"/>
        <w:autoSpaceDN w:val="0"/>
        <w:adjustRightInd w:val="0"/>
        <w:ind w:firstLine="709"/>
        <w:jc w:val="both"/>
        <w:rPr>
          <w:sz w:val="26"/>
          <w:szCs w:val="26"/>
        </w:rPr>
      </w:pPr>
      <w:r w:rsidRPr="00F51A1C">
        <w:rPr>
          <w:sz w:val="26"/>
          <w:szCs w:val="26"/>
        </w:rPr>
        <w:t xml:space="preserve">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установленный </w:t>
      </w:r>
      <w:r>
        <w:fldChar w:fldCharType="begin"/>
      </w:r>
      <w:r>
        <w:instrText xml:space="preserve"> HYPERLINK "consultantplus://offline/ref=24FDFE25667874D3432B0DEA266ABAF89D4E43636D3058AC1C768900CA7B50A0B96067B146GED9M" </w:instrText>
      </w:r>
      <w:r>
        <w:fldChar w:fldCharType="separate"/>
      </w:r>
      <w:r w:rsidRPr="00F51A1C">
        <w:rPr>
          <w:sz w:val="26"/>
          <w:szCs w:val="26"/>
        </w:rPr>
        <w:t>пунктом 11</w:t>
      </w:r>
      <w:r>
        <w:fldChar w:fldCharType="end"/>
      </w:r>
      <w:r w:rsidRPr="00F51A1C">
        <w:rPr>
          <w:sz w:val="26"/>
          <w:szCs w:val="26"/>
        </w:rPr>
        <w:t xml:space="preserve"> настоящей статьи срок, потерпевший вправе обратиться самостоятельно за технической экспертизой или экспертизой (оценкой).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страховой выплаты.</w:t>
      </w:r>
    </w:p>
    <w:p w:rsidR="0024614C" w:rsidRPr="00F51A1C" w:rsidP="003D5C2A">
      <w:pPr>
        <w:autoSpaceDE w:val="0"/>
        <w:autoSpaceDN w:val="0"/>
        <w:adjustRightInd w:val="0"/>
        <w:ind w:firstLine="709"/>
        <w:jc w:val="both"/>
        <w:rPr>
          <w:sz w:val="26"/>
          <w:szCs w:val="26"/>
        </w:rPr>
      </w:pPr>
      <w:r w:rsidRPr="00F51A1C">
        <w:rPr>
          <w:sz w:val="26"/>
          <w:szCs w:val="26"/>
        </w:rPr>
        <w:t>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154857" w:rsidRPr="00F51A1C" w:rsidP="003D5C2A">
      <w:pPr>
        <w:pStyle w:val="ConsPlusNormal"/>
        <w:ind w:firstLine="709"/>
        <w:jc w:val="both"/>
        <w:rPr>
          <w:rFonts w:ascii="Times New Roman" w:hAnsi="Times New Roman" w:cs="Times New Roman"/>
          <w:sz w:val="26"/>
          <w:szCs w:val="26"/>
        </w:rPr>
      </w:pPr>
      <w:r w:rsidRPr="00F51A1C">
        <w:rPr>
          <w:rFonts w:ascii="Times New Roman" w:hAnsi="Times New Roman" w:cs="Times New Roman"/>
          <w:sz w:val="26"/>
          <w:szCs w:val="26"/>
        </w:rPr>
        <w:t xml:space="preserve">Согласно экспертного заключения ООО «Севастопольской экспертной компании» № </w:t>
      </w:r>
      <w:r w:rsidR="00204C68">
        <w:rPr>
          <w:rFonts w:ascii="Times New Roman" w:hAnsi="Times New Roman" w:cs="Times New Roman"/>
          <w:sz w:val="26"/>
          <w:szCs w:val="26"/>
        </w:rPr>
        <w:t>…</w:t>
      </w:r>
      <w:r w:rsidRPr="00F51A1C">
        <w:rPr>
          <w:rFonts w:ascii="Times New Roman" w:hAnsi="Times New Roman" w:cs="Times New Roman"/>
          <w:sz w:val="26"/>
          <w:szCs w:val="26"/>
        </w:rPr>
        <w:t xml:space="preserve"> от 14.07.2017 г. стоимость восстановительного ремонта с учетом износа автомобиля марки </w:t>
      </w:r>
      <w:r w:rsidR="00204C68">
        <w:rPr>
          <w:rFonts w:ascii="Times New Roman" w:hAnsi="Times New Roman" w:cs="Times New Roman"/>
          <w:sz w:val="26"/>
          <w:szCs w:val="26"/>
        </w:rPr>
        <w:t>…</w:t>
      </w:r>
      <w:r w:rsidRPr="00F51A1C">
        <w:rPr>
          <w:rFonts w:ascii="Times New Roman" w:hAnsi="Times New Roman" w:cs="Times New Roman"/>
          <w:sz w:val="26"/>
          <w:szCs w:val="26"/>
        </w:rPr>
        <w:t xml:space="preserve"> «</w:t>
      </w:r>
      <w:r w:rsidR="00204C68">
        <w:rPr>
          <w:rFonts w:ascii="Times New Roman" w:hAnsi="Times New Roman" w:cs="Times New Roman"/>
          <w:sz w:val="26"/>
          <w:szCs w:val="26"/>
        </w:rPr>
        <w:t>…</w:t>
      </w:r>
      <w:r w:rsidRPr="00F51A1C">
        <w:rPr>
          <w:rFonts w:ascii="Times New Roman" w:hAnsi="Times New Roman" w:cs="Times New Roman"/>
          <w:sz w:val="26"/>
          <w:szCs w:val="26"/>
        </w:rPr>
        <w:t>», государственный регистрационный знак «</w:t>
      </w:r>
      <w:r w:rsidR="00204C68">
        <w:rPr>
          <w:rFonts w:ascii="Times New Roman" w:hAnsi="Times New Roman" w:cs="Times New Roman"/>
          <w:sz w:val="26"/>
          <w:szCs w:val="26"/>
        </w:rPr>
        <w:t>..</w:t>
      </w:r>
      <w:r w:rsidRPr="00F51A1C">
        <w:rPr>
          <w:rFonts w:ascii="Times New Roman" w:hAnsi="Times New Roman" w:cs="Times New Roman"/>
          <w:sz w:val="26"/>
          <w:szCs w:val="26"/>
        </w:rPr>
        <w:t>» составила 122 333, 30 рублей, среднерыночная стоимость автомобиля составляет 110 800, 30 рулей, стоимость годных остатков составляет 19 855, 00 рублей, таким образом, стоимость восстановительного ремонта от среднерыночной стоимости за вычетом годных остатков составляет 90 945, 30 рублей (110 800,30-19 855,00=90 945,30), в связи с чем, восстановительный ремонт является экономически нецелесообразным.</w:t>
      </w:r>
    </w:p>
    <w:p w:rsidR="009A3445" w:rsidRPr="00F51A1C" w:rsidP="003D5C2A">
      <w:pPr>
        <w:pStyle w:val="ConsPlusNormal"/>
        <w:ind w:firstLine="709"/>
        <w:jc w:val="both"/>
        <w:rPr>
          <w:rFonts w:ascii="Times New Roman" w:hAnsi="Times New Roman" w:cs="Times New Roman"/>
          <w:sz w:val="26"/>
          <w:szCs w:val="26"/>
        </w:rPr>
      </w:pPr>
      <w:r w:rsidRPr="00F51A1C">
        <w:rPr>
          <w:rFonts w:ascii="Times New Roman" w:hAnsi="Times New Roman" w:cs="Times New Roman"/>
          <w:sz w:val="26"/>
          <w:szCs w:val="26"/>
        </w:rPr>
        <w:t xml:space="preserve"> </w:t>
      </w:r>
      <w:r w:rsidRPr="00F51A1C">
        <w:rPr>
          <w:rFonts w:ascii="Times New Roman" w:hAnsi="Times New Roman" w:cs="Times New Roman"/>
          <w:sz w:val="26"/>
          <w:szCs w:val="26"/>
        </w:rPr>
        <w:t>Ответчиком не представлено доказательств иной суммы восстановительного</w:t>
      </w:r>
      <w:r w:rsidRPr="00F51A1C">
        <w:rPr>
          <w:rFonts w:ascii="Times New Roman" w:hAnsi="Times New Roman" w:cs="Times New Roman"/>
          <w:sz w:val="26"/>
          <w:szCs w:val="26"/>
        </w:rPr>
        <w:t xml:space="preserve"> ремонта транспортного средства. </w:t>
      </w:r>
      <w:r w:rsidRPr="00F51A1C">
        <w:rPr>
          <w:rFonts w:ascii="Times New Roman" w:hAnsi="Times New Roman" w:cs="Times New Roman"/>
          <w:sz w:val="26"/>
          <w:szCs w:val="26"/>
        </w:rPr>
        <w:t>Расчет страхового возмещения, выполнен в соответствии с положениями о Единой Методике определения размера расходов на восстановительный ремонт в отношении поврежденного транспортного средства.</w:t>
      </w:r>
    </w:p>
    <w:p w:rsidR="00E05660" w:rsidRPr="00F51A1C" w:rsidP="003D5C2A">
      <w:pPr>
        <w:autoSpaceDE w:val="0"/>
        <w:autoSpaceDN w:val="0"/>
        <w:adjustRightInd w:val="0"/>
        <w:ind w:firstLine="709"/>
        <w:jc w:val="both"/>
        <w:rPr>
          <w:sz w:val="26"/>
          <w:szCs w:val="26"/>
        </w:rPr>
      </w:pPr>
      <w:r w:rsidRPr="00F51A1C">
        <w:rPr>
          <w:sz w:val="26"/>
          <w:szCs w:val="26"/>
        </w:rPr>
        <w:t>Таким образом, размер подлежащего выплате страхового возмещения по страховому случаю от 12.0</w:t>
      </w:r>
      <w:r w:rsidRPr="00F51A1C" w:rsidR="00154857">
        <w:rPr>
          <w:sz w:val="26"/>
          <w:szCs w:val="26"/>
        </w:rPr>
        <w:t>7.</w:t>
      </w:r>
      <w:r w:rsidRPr="00F51A1C">
        <w:rPr>
          <w:sz w:val="26"/>
          <w:szCs w:val="26"/>
        </w:rPr>
        <w:t>201</w:t>
      </w:r>
      <w:r w:rsidRPr="00F51A1C" w:rsidR="00154857">
        <w:rPr>
          <w:sz w:val="26"/>
          <w:szCs w:val="26"/>
        </w:rPr>
        <w:t>7</w:t>
      </w:r>
      <w:r w:rsidRPr="00F51A1C">
        <w:rPr>
          <w:sz w:val="26"/>
          <w:szCs w:val="26"/>
        </w:rPr>
        <w:t xml:space="preserve"> года составляет </w:t>
      </w:r>
      <w:r w:rsidRPr="00F51A1C" w:rsidR="00154857">
        <w:rPr>
          <w:sz w:val="26"/>
          <w:szCs w:val="26"/>
        </w:rPr>
        <w:t>90 945, 30 рублей</w:t>
      </w:r>
      <w:r w:rsidRPr="00F51A1C">
        <w:rPr>
          <w:sz w:val="26"/>
          <w:szCs w:val="26"/>
        </w:rPr>
        <w:t xml:space="preserve">. </w:t>
      </w:r>
    </w:p>
    <w:p w:rsidR="0042133A" w:rsidRPr="00F51A1C" w:rsidP="0042133A">
      <w:pPr>
        <w:ind w:firstLine="708"/>
        <w:jc w:val="both"/>
        <w:rPr>
          <w:sz w:val="26"/>
          <w:szCs w:val="26"/>
        </w:rPr>
      </w:pPr>
      <w:r w:rsidRPr="00F51A1C">
        <w:rPr>
          <w:sz w:val="26"/>
          <w:szCs w:val="26"/>
        </w:rPr>
        <w:t xml:space="preserve">В соответствии с ч. 4 ст. 11.1 Федерального закона от 25 апреля 2002 года N 40-ФЗ "Об обязательном страховании гражданской ответственности владельцев транспортных средств" </w:t>
      </w:r>
      <w:r w:rsidRPr="00F51A1C">
        <w:rPr>
          <w:sz w:val="26"/>
          <w:szCs w:val="26"/>
          <w:shd w:val="clear" w:color="auto" w:fill="FFFFFF"/>
        </w:rPr>
        <w:t>В случае оформления документов о дорожно-транспортном происшествии без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не может превышать 50 тысяч рублей.</w:t>
      </w:r>
    </w:p>
    <w:p w:rsidR="0042133A" w:rsidRPr="00F51A1C" w:rsidP="0042133A">
      <w:pPr>
        <w:pStyle w:val="ConsPlusNormal"/>
        <w:ind w:firstLine="709"/>
        <w:jc w:val="both"/>
        <w:rPr>
          <w:rFonts w:ascii="Times New Roman" w:hAnsi="Times New Roman" w:cs="Times New Roman"/>
          <w:sz w:val="26"/>
          <w:szCs w:val="26"/>
          <w:shd w:val="clear" w:color="auto" w:fill="FFFFFF"/>
        </w:rPr>
      </w:pPr>
      <w:r w:rsidRPr="00F51A1C">
        <w:rPr>
          <w:rFonts w:ascii="Times New Roman" w:hAnsi="Times New Roman" w:cs="Times New Roman"/>
          <w:sz w:val="26"/>
          <w:szCs w:val="26"/>
        </w:rPr>
        <w:t xml:space="preserve">В соответствии </w:t>
      </w:r>
      <w:r w:rsidRPr="00F51A1C">
        <w:rPr>
          <w:rFonts w:ascii="Times New Roman" w:hAnsi="Times New Roman" w:cs="Times New Roman"/>
          <w:sz w:val="26"/>
          <w:szCs w:val="26"/>
        </w:rPr>
        <w:t>п. 21 ст. 12 Закона</w:t>
      </w:r>
      <w:r w:rsidRPr="00F51A1C">
        <w:rPr>
          <w:rFonts w:ascii="Times New Roman" w:hAnsi="Times New Roman" w:cs="Times New Roman"/>
          <w:sz w:val="26"/>
          <w:szCs w:val="26"/>
        </w:rPr>
        <w:t xml:space="preserve"> РФ № 40-ФЗ «Об обязательном страховании гражданской ответственности владельцев транспортных средств» </w:t>
      </w:r>
      <w:r w:rsidRPr="00F51A1C">
        <w:rPr>
          <w:rFonts w:ascii="Times New Roman" w:hAnsi="Times New Roman" w:cs="Times New Roman"/>
          <w:sz w:val="26"/>
          <w:szCs w:val="26"/>
          <w:shd w:val="clear" w:color="auto" w:fill="FFFFFF"/>
        </w:rPr>
        <w:t> страховщик течение 20 календарных дней, за исключением нерабочих праздничных дней, а в случае, предусмотренном </w:t>
      </w:r>
      <w:r>
        <w:fldChar w:fldCharType="begin"/>
      </w:r>
      <w:r>
        <w:instrText xml:space="preserve"> HYPERLINK "http://www.consultant.ru/document/cons_doc_LAW_214630/60bee7e4ad3be3f0b98febf9dd92c0b78e0525d5/" \l "dst628" </w:instrText>
      </w:r>
      <w:r>
        <w:fldChar w:fldCharType="separate"/>
      </w:r>
      <w:r w:rsidRPr="00F51A1C">
        <w:rPr>
          <w:rStyle w:val="Hyperlink"/>
          <w:rFonts w:ascii="Times New Roman" w:hAnsi="Times New Roman" w:cs="Times New Roman"/>
          <w:color w:val="auto"/>
          <w:sz w:val="26"/>
          <w:szCs w:val="26"/>
          <w:u w:val="none"/>
          <w:shd w:val="clear" w:color="auto" w:fill="FFFFFF"/>
        </w:rPr>
        <w:t>пунктом 15.3</w:t>
      </w:r>
      <w:r>
        <w:fldChar w:fldCharType="end"/>
      </w:r>
      <w:r w:rsidRPr="00F51A1C">
        <w:rPr>
          <w:rFonts w:ascii="Times New Roman" w:hAnsi="Times New Roman" w:cs="Times New Roman"/>
          <w:sz w:val="26"/>
          <w:szCs w:val="26"/>
          <w:shd w:val="clear" w:color="auto" w:fill="FFFFFF"/>
        </w:rPr>
        <w:t> 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rsidR="00633805" w:rsidRPr="00F51A1C" w:rsidP="00633805">
      <w:pPr>
        <w:shd w:val="clear" w:color="auto" w:fill="FFFFFF"/>
        <w:spacing w:line="290" w:lineRule="atLeast"/>
        <w:ind w:firstLine="540"/>
        <w:jc w:val="both"/>
        <w:rPr>
          <w:sz w:val="26"/>
          <w:szCs w:val="26"/>
        </w:rPr>
      </w:pPr>
      <w:r w:rsidRPr="00F51A1C">
        <w:rPr>
          <w:rStyle w:val="blk"/>
          <w:sz w:val="26"/>
          <w:szCs w:val="26"/>
        </w:rPr>
        <w:t>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w:t>
      </w:r>
      <w:r>
        <w:fldChar w:fldCharType="begin"/>
      </w:r>
      <w:r>
        <w:instrText xml:space="preserve"> HYPERLINK "http://www.consultant.ru/document/cons_doc_LAW_216200/63350a09b6e6207783eb0d94c67dbbe4f4302b82/" \l "dst100290" </w:instrText>
      </w:r>
      <w:r>
        <w:fldChar w:fldCharType="separate"/>
      </w:r>
      <w:r w:rsidRPr="00F51A1C">
        <w:rPr>
          <w:rStyle w:val="Hyperlink"/>
          <w:color w:val="auto"/>
          <w:sz w:val="26"/>
          <w:szCs w:val="26"/>
          <w:u w:val="none"/>
        </w:rPr>
        <w:t>неустойку (пеню)</w:t>
      </w:r>
      <w:r>
        <w:fldChar w:fldCharType="end"/>
      </w:r>
      <w:r w:rsidRPr="00F51A1C">
        <w:rPr>
          <w:rStyle w:val="blk"/>
          <w:sz w:val="26"/>
          <w:szCs w:val="26"/>
        </w:rPr>
        <w:t> 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 При возмещении вреда на основании </w:t>
      </w:r>
      <w:r>
        <w:fldChar w:fldCharType="begin"/>
      </w:r>
      <w:r>
        <w:instrText xml:space="preserve"> HYPERLINK "http://www.consultant.ru/document/cons_doc_LAW_214630/60bee7e4ad3be3f0b98febf9dd92c0b78e0525d5/" \l "dst616" </w:instrText>
      </w:r>
      <w:r>
        <w:fldChar w:fldCharType="separate"/>
      </w:r>
      <w:r w:rsidRPr="00F51A1C">
        <w:rPr>
          <w:rStyle w:val="Hyperlink"/>
          <w:color w:val="auto"/>
          <w:sz w:val="26"/>
          <w:szCs w:val="26"/>
          <w:u w:val="none"/>
        </w:rPr>
        <w:t>пунктов 15.1</w:t>
      </w:r>
      <w:r>
        <w:fldChar w:fldCharType="end"/>
      </w:r>
      <w:r w:rsidRPr="00F51A1C">
        <w:rPr>
          <w:rStyle w:val="blk"/>
          <w:sz w:val="26"/>
          <w:szCs w:val="26"/>
        </w:rPr>
        <w:t> - </w:t>
      </w:r>
      <w:r>
        <w:fldChar w:fldCharType="begin"/>
      </w:r>
      <w:r>
        <w:instrText xml:space="preserve"> HYPERLINK "http://www.consultant.ru/document/cons_doc_LAW_214630/60bee7e4ad3be3f0b98febf9dd92c0b78e0525d5/" \l "dst628" </w:instrText>
      </w:r>
      <w:r>
        <w:fldChar w:fldCharType="separate"/>
      </w:r>
      <w:r w:rsidRPr="00F51A1C">
        <w:rPr>
          <w:rStyle w:val="Hyperlink"/>
          <w:color w:val="auto"/>
          <w:sz w:val="26"/>
          <w:szCs w:val="26"/>
          <w:u w:val="none"/>
        </w:rPr>
        <w:t>15.3</w:t>
      </w:r>
      <w:r>
        <w:fldChar w:fldCharType="end"/>
      </w:r>
      <w:r w:rsidRPr="00F51A1C">
        <w:rPr>
          <w:rStyle w:val="blk"/>
          <w:sz w:val="26"/>
          <w:szCs w:val="26"/>
        </w:rPr>
        <w:t> настоящей статьи в случае нарушения установленного </w:t>
      </w:r>
      <w:r>
        <w:fldChar w:fldCharType="begin"/>
      </w:r>
      <w:r>
        <w:instrText xml:space="preserve"> HYPERLINK "http://www.consultant.ru/document/cons_doc_LAW_214630/60bee7e4ad3be3f0b98febf9dd92c0b78e0525d5/" \l "dst623" </w:instrText>
      </w:r>
      <w:r>
        <w:fldChar w:fldCharType="separate"/>
      </w:r>
      <w:r w:rsidRPr="00F51A1C">
        <w:rPr>
          <w:rStyle w:val="Hyperlink"/>
          <w:color w:val="auto"/>
          <w:sz w:val="26"/>
          <w:szCs w:val="26"/>
          <w:u w:val="none"/>
        </w:rPr>
        <w:t>абзацем вторым пункта 15.2</w:t>
      </w:r>
      <w:r>
        <w:fldChar w:fldCharType="end"/>
      </w:r>
      <w:r w:rsidRPr="00F51A1C">
        <w:rPr>
          <w:rStyle w:val="blk"/>
          <w:sz w:val="26"/>
          <w:szCs w:val="26"/>
        </w:rPr>
        <w:t> настоящей статьи срока проведения восстановительного ремонта поврежденного транспортного средства или срока, согласованного страховщиком и потерпевшим и превышающего установленный </w:t>
      </w:r>
      <w:r>
        <w:fldChar w:fldCharType="begin"/>
      </w:r>
      <w:r>
        <w:instrText xml:space="preserve"> HYPERLINK "http://www.consultant.ru/document/cons_doc_LAW_214630/60bee7e4ad3be3f0b98febf9dd92c0b78e0525d5/" \l "dst623" </w:instrText>
      </w:r>
      <w:r>
        <w:fldChar w:fldCharType="separate"/>
      </w:r>
      <w:r w:rsidRPr="00F51A1C">
        <w:rPr>
          <w:rStyle w:val="Hyperlink"/>
          <w:color w:val="auto"/>
          <w:sz w:val="26"/>
          <w:szCs w:val="26"/>
          <w:u w:val="none"/>
        </w:rPr>
        <w:t>абзацем вторым пункта 15.2</w:t>
      </w:r>
      <w:r>
        <w:fldChar w:fldCharType="end"/>
      </w:r>
      <w:r w:rsidRPr="00F51A1C">
        <w:rPr>
          <w:rStyle w:val="blk"/>
          <w:sz w:val="26"/>
          <w:szCs w:val="26"/>
        </w:rPr>
        <w:t> настоящей статьи срок проведения восстановительного ремонта поврежденного транспортного средства, страховщик за каждый день просрочки уплачивает потерпевшему неустойку (пеню) в размере 0,5 процента от определенной в соответствии с настоящим Федеральным законом суммы страхового возмещения, но не более суммы такого возмещения.</w:t>
      </w:r>
    </w:p>
    <w:p w:rsidR="00633805" w:rsidRPr="00F51A1C" w:rsidP="00633805">
      <w:pPr>
        <w:shd w:val="clear" w:color="auto" w:fill="FFFFFF"/>
        <w:spacing w:line="290" w:lineRule="atLeast"/>
        <w:ind w:firstLine="540"/>
        <w:jc w:val="both"/>
        <w:rPr>
          <w:sz w:val="26"/>
          <w:szCs w:val="26"/>
        </w:rPr>
      </w:pPr>
      <w:r w:rsidRPr="00F51A1C">
        <w:rPr>
          <w:rStyle w:val="blk"/>
          <w:sz w:val="26"/>
          <w:szCs w:val="26"/>
        </w:rPr>
        <w:t>При несоблюдении срока направления потерпевшему мотивированного отказа в страховом возмещении страховщик за каждый день просрочки уплачивает потерпевшему денежные средства в виде финансовой </w:t>
      </w:r>
      <w:r>
        <w:fldChar w:fldCharType="begin"/>
      </w:r>
      <w:r>
        <w:instrText xml:space="preserve"> HYPERLINK "http://www.consultant.ru/document/cons_doc_LAW_286360/1753dc015a124cb01e71930c1b2e502f6103d211/" \l "dst100179" </w:instrText>
      </w:r>
      <w:r>
        <w:fldChar w:fldCharType="separate"/>
      </w:r>
      <w:r w:rsidRPr="00F51A1C">
        <w:rPr>
          <w:rStyle w:val="Hyperlink"/>
          <w:color w:val="auto"/>
          <w:sz w:val="26"/>
          <w:szCs w:val="26"/>
          <w:u w:val="none"/>
        </w:rPr>
        <w:t>санкции</w:t>
      </w:r>
      <w:r>
        <w:fldChar w:fldCharType="end"/>
      </w:r>
      <w:r w:rsidRPr="00F51A1C">
        <w:rPr>
          <w:rStyle w:val="blk"/>
          <w:sz w:val="26"/>
          <w:szCs w:val="26"/>
        </w:rPr>
        <w:t> в размере 0,05 процента от установленной настоящим Федеральным законом страховой суммы по виду причиненного вреда каждому потерпевшему.</w:t>
      </w:r>
    </w:p>
    <w:p w:rsidR="00633805" w:rsidRPr="00F51A1C" w:rsidP="00633805">
      <w:pPr>
        <w:shd w:val="clear" w:color="auto" w:fill="FFFFFF"/>
        <w:spacing w:line="290" w:lineRule="atLeast"/>
        <w:ind w:firstLine="540"/>
        <w:jc w:val="both"/>
        <w:rPr>
          <w:sz w:val="26"/>
          <w:szCs w:val="26"/>
        </w:rPr>
      </w:pPr>
      <w:r w:rsidRPr="00F51A1C">
        <w:rPr>
          <w:rStyle w:val="blk"/>
          <w:sz w:val="26"/>
          <w:szCs w:val="26"/>
        </w:rPr>
        <w:t xml:space="preserve">Предусмотренные настоящим пунктом неустойка (пеня) или сумма финансовой санкции при несоблюдении срока осуществления страхового возмещения или срока направления потерпевшему мотивированного отказа в страховом возмещении уплачиваются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 такой финансовой санкции должна быть уплачена в случае выбора потерпевшим </w:t>
      </w:r>
      <w:r w:rsidRPr="00F51A1C">
        <w:rPr>
          <w:rStyle w:val="blk"/>
          <w:sz w:val="26"/>
          <w:szCs w:val="26"/>
        </w:rPr>
        <w:t>безналичной формы расчета, при этом страховщик не вправе требовать дополнительные документы для их уплаты.</w:t>
      </w:r>
    </w:p>
    <w:p w:rsidR="009A3445" w:rsidRPr="00F51A1C" w:rsidP="00FC2D61">
      <w:pPr>
        <w:pStyle w:val="ConsPlusNormal"/>
        <w:ind w:firstLine="709"/>
        <w:jc w:val="both"/>
        <w:rPr>
          <w:rFonts w:ascii="Times New Roman" w:hAnsi="Times New Roman" w:cs="Times New Roman"/>
          <w:sz w:val="26"/>
          <w:szCs w:val="26"/>
        </w:rPr>
      </w:pPr>
      <w:r w:rsidRPr="00F51A1C">
        <w:rPr>
          <w:rFonts w:ascii="Times New Roman" w:hAnsi="Times New Roman" w:cs="Times New Roman"/>
          <w:sz w:val="26"/>
          <w:szCs w:val="26"/>
        </w:rPr>
        <w:t>Поскольку суд пришел к выводу о том, что у ответчика не имелось правовых оснований для отказа в</w:t>
      </w:r>
      <w:r w:rsidRPr="00F51A1C" w:rsidR="00633805">
        <w:rPr>
          <w:rFonts w:ascii="Times New Roman" w:hAnsi="Times New Roman" w:cs="Times New Roman"/>
          <w:sz w:val="26"/>
          <w:szCs w:val="26"/>
        </w:rPr>
        <w:t xml:space="preserve"> выплате страхового возмещения </w:t>
      </w:r>
      <w:r w:rsidRPr="00F51A1C">
        <w:rPr>
          <w:rFonts w:ascii="Times New Roman" w:hAnsi="Times New Roman" w:cs="Times New Roman"/>
          <w:sz w:val="26"/>
          <w:szCs w:val="26"/>
        </w:rPr>
        <w:t xml:space="preserve">с </w:t>
      </w:r>
      <w:r w:rsidRPr="00F51A1C" w:rsidR="00FC2D61">
        <w:rPr>
          <w:rFonts w:ascii="Times New Roman" w:hAnsi="Times New Roman" w:cs="Times New Roman"/>
          <w:sz w:val="26"/>
          <w:szCs w:val="26"/>
        </w:rPr>
        <w:t>14</w:t>
      </w:r>
      <w:r w:rsidRPr="00F51A1C" w:rsidR="00633805">
        <w:rPr>
          <w:rFonts w:ascii="Times New Roman" w:hAnsi="Times New Roman" w:cs="Times New Roman"/>
          <w:sz w:val="26"/>
          <w:szCs w:val="26"/>
        </w:rPr>
        <w:t>.</w:t>
      </w:r>
      <w:r w:rsidRPr="00F51A1C" w:rsidR="00FC2D61">
        <w:rPr>
          <w:rFonts w:ascii="Times New Roman" w:hAnsi="Times New Roman" w:cs="Times New Roman"/>
          <w:sz w:val="26"/>
          <w:szCs w:val="26"/>
        </w:rPr>
        <w:t>09.2017</w:t>
      </w:r>
      <w:r w:rsidRPr="00F51A1C">
        <w:rPr>
          <w:rFonts w:ascii="Times New Roman" w:hAnsi="Times New Roman" w:cs="Times New Roman"/>
          <w:sz w:val="26"/>
          <w:szCs w:val="26"/>
        </w:rPr>
        <w:t xml:space="preserve"> года подлежит начислению неустойка за несоблюдение срока осуществления страховой выплаты. </w:t>
      </w:r>
    </w:p>
    <w:p w:rsidR="00414246" w:rsidRPr="00F51A1C" w:rsidP="00FC2D61">
      <w:pPr>
        <w:ind w:firstLine="540"/>
        <w:jc w:val="both"/>
        <w:rPr>
          <w:sz w:val="26"/>
          <w:szCs w:val="26"/>
        </w:rPr>
      </w:pPr>
      <w:r w:rsidRPr="00F51A1C">
        <w:rPr>
          <w:sz w:val="26"/>
          <w:szCs w:val="26"/>
        </w:rPr>
        <w:t>В соответствии с п. 6. ст. 16.1. Федерального закона от 25.04.2002 N 40-ФЗ "Об обязательном страховании гражданской ответственности владельцев транспортных средств" 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установленный настоящим Федеральным законом.</w:t>
      </w:r>
    </w:p>
    <w:p w:rsidR="009A3445" w:rsidRPr="00F51A1C" w:rsidP="00FC2D61">
      <w:pPr>
        <w:pStyle w:val="ConsPlusNormal"/>
        <w:ind w:firstLine="709"/>
        <w:jc w:val="both"/>
        <w:rPr>
          <w:rFonts w:ascii="Times New Roman" w:hAnsi="Times New Roman" w:cs="Times New Roman"/>
          <w:sz w:val="26"/>
          <w:szCs w:val="26"/>
        </w:rPr>
      </w:pPr>
      <w:r w:rsidRPr="00F51A1C">
        <w:rPr>
          <w:rFonts w:ascii="Times New Roman" w:hAnsi="Times New Roman" w:cs="Times New Roman"/>
          <w:sz w:val="26"/>
          <w:szCs w:val="26"/>
        </w:rPr>
        <w:t>Истцом произведен расчет неустойки с 2</w:t>
      </w:r>
      <w:r w:rsidRPr="00F51A1C" w:rsidR="00FC2D61">
        <w:rPr>
          <w:rFonts w:ascii="Times New Roman" w:hAnsi="Times New Roman" w:cs="Times New Roman"/>
          <w:sz w:val="26"/>
          <w:szCs w:val="26"/>
        </w:rPr>
        <w:t>3.10.2017</w:t>
      </w:r>
      <w:r w:rsidRPr="00F51A1C">
        <w:rPr>
          <w:rFonts w:ascii="Times New Roman" w:hAnsi="Times New Roman" w:cs="Times New Roman"/>
          <w:sz w:val="26"/>
          <w:szCs w:val="26"/>
        </w:rPr>
        <w:t xml:space="preserve"> г</w:t>
      </w:r>
      <w:r w:rsidRPr="00F51A1C" w:rsidR="00FC2D61">
        <w:rPr>
          <w:rFonts w:ascii="Times New Roman" w:hAnsi="Times New Roman" w:cs="Times New Roman"/>
          <w:sz w:val="26"/>
          <w:szCs w:val="26"/>
        </w:rPr>
        <w:t>.</w:t>
      </w:r>
      <w:r w:rsidRPr="00F51A1C">
        <w:rPr>
          <w:rFonts w:ascii="Times New Roman" w:hAnsi="Times New Roman" w:cs="Times New Roman"/>
          <w:sz w:val="26"/>
          <w:szCs w:val="26"/>
        </w:rPr>
        <w:t xml:space="preserve"> по </w:t>
      </w:r>
      <w:r w:rsidRPr="00F51A1C" w:rsidR="00FC2D61">
        <w:rPr>
          <w:rFonts w:ascii="Times New Roman" w:hAnsi="Times New Roman" w:cs="Times New Roman"/>
          <w:sz w:val="26"/>
          <w:szCs w:val="26"/>
        </w:rPr>
        <w:t>08.02.2018</w:t>
      </w:r>
      <w:r w:rsidRPr="00F51A1C">
        <w:rPr>
          <w:rFonts w:ascii="Times New Roman" w:hAnsi="Times New Roman" w:cs="Times New Roman"/>
          <w:sz w:val="26"/>
          <w:szCs w:val="26"/>
        </w:rPr>
        <w:t xml:space="preserve"> г</w:t>
      </w:r>
      <w:r w:rsidRPr="00F51A1C" w:rsidR="00FC2D61">
        <w:rPr>
          <w:rFonts w:ascii="Times New Roman" w:hAnsi="Times New Roman" w:cs="Times New Roman"/>
          <w:sz w:val="26"/>
          <w:szCs w:val="26"/>
        </w:rPr>
        <w:t>.</w:t>
      </w:r>
      <w:r w:rsidRPr="00F51A1C">
        <w:rPr>
          <w:rFonts w:ascii="Times New Roman" w:hAnsi="Times New Roman" w:cs="Times New Roman"/>
          <w:sz w:val="26"/>
          <w:szCs w:val="26"/>
        </w:rPr>
        <w:t xml:space="preserve">, которая составляет </w:t>
      </w:r>
      <w:r w:rsidRPr="00F51A1C" w:rsidR="00FC2D61">
        <w:rPr>
          <w:rFonts w:ascii="Times New Roman" w:hAnsi="Times New Roman" w:cs="Times New Roman"/>
          <w:sz w:val="26"/>
          <w:szCs w:val="26"/>
        </w:rPr>
        <w:t>13 100рублей, финансовой санкции с 23.10.2017 г. по 08.02.2018 г., которая составляет 20 000 рублей.</w:t>
      </w:r>
    </w:p>
    <w:p w:rsidR="0006207D" w:rsidRPr="00F51A1C" w:rsidP="00FC2D61">
      <w:pPr>
        <w:autoSpaceDE w:val="0"/>
        <w:autoSpaceDN w:val="0"/>
        <w:adjustRightInd w:val="0"/>
        <w:ind w:firstLine="709"/>
        <w:jc w:val="both"/>
        <w:rPr>
          <w:sz w:val="26"/>
          <w:szCs w:val="26"/>
        </w:rPr>
      </w:pPr>
      <w:r w:rsidRPr="00F51A1C">
        <w:rPr>
          <w:sz w:val="26"/>
          <w:szCs w:val="26"/>
        </w:rPr>
        <w:t>В возражениях ответчик просит о снижении неустойки в соответствии со ст. 333 ГК РФ в связи с ее несоразмерность.</w:t>
      </w:r>
    </w:p>
    <w:p w:rsidR="0006207D" w:rsidRPr="00F51A1C" w:rsidP="00FC2D61">
      <w:pPr>
        <w:autoSpaceDE w:val="0"/>
        <w:autoSpaceDN w:val="0"/>
        <w:adjustRightInd w:val="0"/>
        <w:ind w:firstLine="709"/>
        <w:jc w:val="both"/>
        <w:outlineLvl w:val="0"/>
        <w:rPr>
          <w:sz w:val="26"/>
          <w:szCs w:val="26"/>
        </w:rPr>
      </w:pPr>
      <w:r w:rsidRPr="00F51A1C">
        <w:rPr>
          <w:sz w:val="26"/>
          <w:szCs w:val="26"/>
        </w:rPr>
        <w:t>В соответствии со ст. 333 ГК РФ если подлежащая уплате неустойка явно несоразмерна последствиям нарушения обязательства, суд вправе уменьшить неустойку.</w:t>
      </w:r>
    </w:p>
    <w:p w:rsidR="0006207D" w:rsidRPr="00F51A1C" w:rsidP="00FC2D61">
      <w:pPr>
        <w:autoSpaceDE w:val="0"/>
        <w:autoSpaceDN w:val="0"/>
        <w:adjustRightInd w:val="0"/>
        <w:ind w:firstLine="709"/>
        <w:jc w:val="both"/>
        <w:rPr>
          <w:sz w:val="26"/>
          <w:szCs w:val="26"/>
        </w:rPr>
      </w:pPr>
      <w:r w:rsidRPr="00F51A1C">
        <w:rPr>
          <w:sz w:val="26"/>
          <w:szCs w:val="26"/>
        </w:rPr>
        <w:t>По смыслу указанных норм уменьшение неустойки является правом суда, а наличие оснований для снижения и определения критериев соразмерности определяются судом в каждом конкретном случае самостоятельно, исходя из установленных по делу обстоятельств.</w:t>
      </w:r>
    </w:p>
    <w:p w:rsidR="0006207D" w:rsidRPr="00F51A1C" w:rsidP="00FC2D61">
      <w:pPr>
        <w:autoSpaceDE w:val="0"/>
        <w:autoSpaceDN w:val="0"/>
        <w:adjustRightInd w:val="0"/>
        <w:ind w:firstLine="709"/>
        <w:jc w:val="both"/>
        <w:rPr>
          <w:sz w:val="26"/>
          <w:szCs w:val="26"/>
        </w:rPr>
      </w:pPr>
      <w:r w:rsidRPr="00F51A1C">
        <w:rPr>
          <w:sz w:val="26"/>
          <w:szCs w:val="26"/>
        </w:rPr>
        <w:t>На основании установленных по делу фактических обстоятельств и исследованных доказательств, оценив расчет неустойки</w:t>
      </w:r>
      <w:r w:rsidRPr="00F51A1C" w:rsidR="00FC2D61">
        <w:rPr>
          <w:sz w:val="26"/>
          <w:szCs w:val="26"/>
        </w:rPr>
        <w:t>, финансовой санкции произведённых</w:t>
      </w:r>
      <w:r w:rsidRPr="00F51A1C">
        <w:rPr>
          <w:sz w:val="26"/>
          <w:szCs w:val="26"/>
        </w:rPr>
        <w:t xml:space="preserve"> истцом, учитывая период просрочки исполнения обязательства, сумму денежного обязательства,  суд полагает, что  размер взысканной неустойки должен составлять </w:t>
      </w:r>
      <w:r w:rsidRPr="00F51A1C" w:rsidR="00FC2D61">
        <w:rPr>
          <w:sz w:val="26"/>
          <w:szCs w:val="26"/>
        </w:rPr>
        <w:t>9 000 рублей, а размер финансовой санкции 7 000 рублей</w:t>
      </w:r>
    </w:p>
    <w:p w:rsidR="00A31FDA" w:rsidRPr="00F51A1C" w:rsidP="003D5C2A">
      <w:pPr>
        <w:autoSpaceDE w:val="0"/>
        <w:autoSpaceDN w:val="0"/>
        <w:adjustRightInd w:val="0"/>
        <w:ind w:firstLine="709"/>
        <w:jc w:val="both"/>
        <w:rPr>
          <w:sz w:val="26"/>
          <w:szCs w:val="26"/>
        </w:rPr>
      </w:pPr>
      <w:r w:rsidRPr="00F51A1C">
        <w:rPr>
          <w:sz w:val="26"/>
          <w:szCs w:val="26"/>
        </w:rPr>
        <w:t>Согласно правовой позиции, изложенной  в Постановлении Пленума Верховного Суда Российской Федерации № 2 от 29 января 2015 года «О применении судами законодательства об обязательном страховании гражданской ответственности владельцев транспортных средств» наличие судебного спора о взыскании страхового возмещения указывает на неисполнение страховщиком обязанности по уплате его в добровольном порядке, в связи с чем удовлетворение требований потерпевшего в период рассмотрения спора в суде не освобождает страховщика от выплаты штрафа.</w:t>
      </w:r>
    </w:p>
    <w:p w:rsidR="00133D55" w:rsidRPr="00F51A1C" w:rsidP="00133D55">
      <w:pPr>
        <w:autoSpaceDE w:val="0"/>
        <w:autoSpaceDN w:val="0"/>
        <w:adjustRightInd w:val="0"/>
        <w:ind w:firstLine="709"/>
        <w:jc w:val="both"/>
        <w:rPr>
          <w:sz w:val="26"/>
          <w:szCs w:val="26"/>
          <w:shd w:val="clear" w:color="auto" w:fill="FFFFFF"/>
        </w:rPr>
      </w:pPr>
      <w:r w:rsidRPr="00F51A1C">
        <w:rPr>
          <w:sz w:val="26"/>
          <w:szCs w:val="26"/>
          <w:shd w:val="clear" w:color="auto" w:fill="FFFFFF"/>
        </w:rPr>
        <w:t>Размер штрафа за неисполнение в добровольном порядке требований потерпевшего определяется в размере 50 процентов от разницы между суммой страхового возмещения, подлежащего выплате по конкретному страховому случаю потерпевшему, и размером страховой выплаты, осуществленной страховщиком в добровольном порядке до возбуждения дела в суде, в том числе после предъявления претензии. При этом суммы неустойки (пени), финансовой санкции, денежной компенсации морального вреда, а также иные суммы, не входящие в состав страховой выплаты, при исчислении размера штрафа не учитываются (</w:t>
      </w:r>
      <w:r>
        <w:fldChar w:fldCharType="begin"/>
      </w:r>
      <w:r>
        <w:instrText xml:space="preserve"> HYPERLINK "http://www.consultant.ru/document/cons_doc_LAW_214630/0d93e8ea8486b165e2cb13b540beb4284b4b7115/" \l "dst419" </w:instrText>
      </w:r>
      <w:r>
        <w:fldChar w:fldCharType="separate"/>
      </w:r>
      <w:r w:rsidRPr="00F51A1C">
        <w:rPr>
          <w:rStyle w:val="Hyperlink"/>
          <w:color w:val="auto"/>
          <w:sz w:val="26"/>
          <w:szCs w:val="26"/>
          <w:u w:val="none"/>
          <w:shd w:val="clear" w:color="auto" w:fill="FFFFFF"/>
        </w:rPr>
        <w:t>пункт 3 статьи 16.1</w:t>
      </w:r>
      <w:r>
        <w:fldChar w:fldCharType="end"/>
      </w:r>
      <w:r w:rsidRPr="00F51A1C">
        <w:rPr>
          <w:sz w:val="26"/>
          <w:szCs w:val="26"/>
          <w:shd w:val="clear" w:color="auto" w:fill="FFFFFF"/>
        </w:rPr>
        <w:t> Закона об ОСАГО).</w:t>
      </w:r>
    </w:p>
    <w:p w:rsidR="00A31FDA" w:rsidRPr="00F51A1C" w:rsidP="003D5C2A">
      <w:pPr>
        <w:autoSpaceDE w:val="0"/>
        <w:autoSpaceDN w:val="0"/>
        <w:adjustRightInd w:val="0"/>
        <w:ind w:firstLine="709"/>
        <w:jc w:val="both"/>
        <w:rPr>
          <w:sz w:val="26"/>
          <w:szCs w:val="26"/>
        </w:rPr>
      </w:pPr>
      <w:r w:rsidRPr="00F51A1C">
        <w:rPr>
          <w:sz w:val="26"/>
          <w:szCs w:val="26"/>
        </w:rPr>
        <w:t xml:space="preserve">Применение </w:t>
      </w:r>
      <w:r>
        <w:fldChar w:fldCharType="begin"/>
      </w:r>
      <w:r>
        <w:instrText xml:space="preserve"> HYPERLINK "consultantplus://offline/ref=02CE67D742F60283E03C608C0DC583BD3C07DB5C96E715224A01FD517359C58040AC4389B01FD5EFuAXDH" </w:instrText>
      </w:r>
      <w:r>
        <w:fldChar w:fldCharType="separate"/>
      </w:r>
      <w:r w:rsidRPr="00F51A1C">
        <w:rPr>
          <w:sz w:val="26"/>
          <w:szCs w:val="26"/>
        </w:rPr>
        <w:t>статьи 333</w:t>
      </w:r>
      <w:r>
        <w:fldChar w:fldCharType="end"/>
      </w:r>
      <w:r w:rsidRPr="00F51A1C">
        <w:rPr>
          <w:sz w:val="26"/>
          <w:szCs w:val="26"/>
        </w:rPr>
        <w:t xml:space="preserve"> 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неустойки, финансовой санкции и штрафа допускается только по </w:t>
      </w:r>
      <w:r w:rsidRPr="00F51A1C">
        <w:rPr>
          <w:sz w:val="26"/>
          <w:szCs w:val="26"/>
        </w:rPr>
        <w:t>заявлению ответчика. В решении должны указываться мотивы, по которым суд полагает, что уменьшение их размера является допустимым.</w:t>
      </w:r>
    </w:p>
    <w:p w:rsidR="00A25A6C" w:rsidRPr="00F51A1C" w:rsidP="003D5C2A">
      <w:pPr>
        <w:autoSpaceDE w:val="0"/>
        <w:autoSpaceDN w:val="0"/>
        <w:adjustRightInd w:val="0"/>
        <w:ind w:firstLine="709"/>
        <w:jc w:val="both"/>
        <w:rPr>
          <w:sz w:val="26"/>
          <w:szCs w:val="26"/>
        </w:rPr>
      </w:pPr>
      <w:r w:rsidRPr="00F51A1C">
        <w:rPr>
          <w:sz w:val="26"/>
          <w:szCs w:val="26"/>
        </w:rPr>
        <w:t xml:space="preserve">С учетом заявления ответчика о несоразмерности штрафа и применения ст. 333 ГК РФ, суд полагает, что в пользу истца подлежит взысканию штраф </w:t>
      </w:r>
      <w:r w:rsidRPr="00F51A1C" w:rsidR="00133D55">
        <w:rPr>
          <w:sz w:val="26"/>
          <w:szCs w:val="26"/>
        </w:rPr>
        <w:t>4 800</w:t>
      </w:r>
      <w:r w:rsidRPr="00F51A1C">
        <w:rPr>
          <w:sz w:val="26"/>
          <w:szCs w:val="26"/>
        </w:rPr>
        <w:t xml:space="preserve"> рублей. </w:t>
      </w:r>
    </w:p>
    <w:p w:rsidR="00A25A6C" w:rsidRPr="00F51A1C" w:rsidP="003D5C2A">
      <w:pPr>
        <w:pStyle w:val="ConsPlusNormal"/>
        <w:ind w:firstLine="709"/>
        <w:jc w:val="both"/>
        <w:rPr>
          <w:rFonts w:ascii="Times New Roman" w:hAnsi="Times New Roman" w:cs="Times New Roman"/>
          <w:sz w:val="26"/>
          <w:szCs w:val="26"/>
        </w:rPr>
      </w:pPr>
      <w:r w:rsidRPr="00F51A1C">
        <w:rPr>
          <w:rFonts w:ascii="Times New Roman" w:hAnsi="Times New Roman" w:cs="Times New Roman"/>
          <w:sz w:val="26"/>
          <w:szCs w:val="26"/>
        </w:rPr>
        <w:t xml:space="preserve">Кроме того, истцом заявлены требования о компенсации морального  вреда  в связи с нарушением его прав на полное и своевременное получение страхового возмещения. Требования истца основываются на Законе РФ «О защите прав потребителей», который предусматривает, что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F51A1C">
        <w:rPr>
          <w:rFonts w:ascii="Times New Roman" w:hAnsi="Times New Roman" w:cs="Times New Roman"/>
          <w:sz w:val="26"/>
          <w:szCs w:val="26"/>
        </w:rPr>
        <w:t>причинителем</w:t>
      </w:r>
      <w:r w:rsidRPr="00F51A1C">
        <w:rPr>
          <w:rFonts w:ascii="Times New Roman" w:hAnsi="Times New Roman" w:cs="Times New Roman"/>
          <w:sz w:val="26"/>
          <w:szCs w:val="26"/>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A25A6C" w:rsidRPr="00F51A1C" w:rsidP="003D5C2A">
      <w:pPr>
        <w:autoSpaceDE w:val="0"/>
        <w:autoSpaceDN w:val="0"/>
        <w:adjustRightInd w:val="0"/>
        <w:ind w:firstLine="709"/>
        <w:jc w:val="both"/>
        <w:rPr>
          <w:sz w:val="26"/>
          <w:szCs w:val="26"/>
        </w:rPr>
      </w:pPr>
      <w:r w:rsidRPr="00F51A1C">
        <w:rPr>
          <w:sz w:val="26"/>
          <w:szCs w:val="26"/>
        </w:rPr>
        <w:t xml:space="preserve">Суд отмечает, что при рассмотрении настоящего спора было установлено нарушение ответчиком обязательства по выплате страхового возмещения </w:t>
      </w:r>
      <w:r w:rsidRPr="00F51A1C" w:rsidR="00133D55">
        <w:rPr>
          <w:sz w:val="26"/>
          <w:szCs w:val="26"/>
        </w:rPr>
        <w:t>в сумме 9 600 рублей</w:t>
      </w:r>
      <w:r w:rsidRPr="00F51A1C">
        <w:rPr>
          <w:sz w:val="26"/>
          <w:szCs w:val="26"/>
        </w:rPr>
        <w:t>. Данное нарушение является основанием для взыскания в пользу истца компенсации морального вреда с учетом перенесенных нравственных страданий в размере</w:t>
      </w:r>
      <w:r w:rsidRPr="00F51A1C" w:rsidR="00133D55">
        <w:rPr>
          <w:sz w:val="26"/>
          <w:szCs w:val="26"/>
        </w:rPr>
        <w:t xml:space="preserve"> 500</w:t>
      </w:r>
      <w:r w:rsidRPr="00F51A1C">
        <w:rPr>
          <w:sz w:val="26"/>
          <w:szCs w:val="26"/>
        </w:rPr>
        <w:t xml:space="preserve"> рублей.</w:t>
      </w:r>
    </w:p>
    <w:p w:rsidR="0006207D" w:rsidRPr="00F51A1C" w:rsidP="003D5C2A">
      <w:pPr>
        <w:autoSpaceDE w:val="0"/>
        <w:autoSpaceDN w:val="0"/>
        <w:adjustRightInd w:val="0"/>
        <w:ind w:firstLine="709"/>
        <w:jc w:val="both"/>
        <w:rPr>
          <w:sz w:val="26"/>
          <w:szCs w:val="26"/>
        </w:rPr>
      </w:pPr>
      <w:r w:rsidRPr="00F51A1C">
        <w:rPr>
          <w:sz w:val="26"/>
          <w:szCs w:val="26"/>
        </w:rPr>
        <w:t xml:space="preserve">В соответствии с пунктом 23 Обзора практики рассмотрения судами дел, связанных с обязательным страхованием гражданской ответственности владельцев транспортных средств стоимость независимой экспертизы (оценки), на основании которой должна быть произведена страховая выплата включается в состав убытков, подлежащих возмещению страховщиком, а не в состав страховой выплаты. </w:t>
      </w:r>
    </w:p>
    <w:p w:rsidR="0006207D" w:rsidRPr="00F51A1C" w:rsidP="003D5C2A">
      <w:pPr>
        <w:autoSpaceDE w:val="0"/>
        <w:autoSpaceDN w:val="0"/>
        <w:adjustRightInd w:val="0"/>
        <w:ind w:firstLine="709"/>
        <w:jc w:val="both"/>
        <w:rPr>
          <w:sz w:val="26"/>
          <w:szCs w:val="26"/>
        </w:rPr>
      </w:pPr>
      <w:r w:rsidRPr="00F51A1C">
        <w:rPr>
          <w:sz w:val="26"/>
          <w:szCs w:val="26"/>
        </w:rPr>
        <w:t xml:space="preserve">Соответственно, согласно статье 15 ГК РФ убытки истца, связанные с производством оценки в размере </w:t>
      </w:r>
      <w:r w:rsidRPr="00F51A1C" w:rsidR="00133D55">
        <w:rPr>
          <w:sz w:val="26"/>
          <w:szCs w:val="26"/>
        </w:rPr>
        <w:t>3 500</w:t>
      </w:r>
      <w:r w:rsidRPr="00F51A1C">
        <w:rPr>
          <w:sz w:val="26"/>
          <w:szCs w:val="26"/>
        </w:rPr>
        <w:t xml:space="preserve"> рублей подлежат взысканию с ответчика в полном размере. </w:t>
      </w:r>
    </w:p>
    <w:p w:rsidR="000D2B91" w:rsidRPr="00F51A1C" w:rsidP="003D5C2A">
      <w:pPr>
        <w:autoSpaceDE w:val="0"/>
        <w:autoSpaceDN w:val="0"/>
        <w:adjustRightInd w:val="0"/>
        <w:ind w:firstLine="709"/>
        <w:jc w:val="both"/>
        <w:rPr>
          <w:sz w:val="26"/>
          <w:szCs w:val="26"/>
        </w:rPr>
      </w:pPr>
      <w:r w:rsidRPr="00F51A1C">
        <w:rPr>
          <w:sz w:val="26"/>
          <w:szCs w:val="26"/>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87748C" w:rsidRPr="00F51A1C" w:rsidP="003D5C2A">
      <w:pPr>
        <w:ind w:firstLine="709"/>
        <w:jc w:val="both"/>
        <w:rPr>
          <w:sz w:val="26"/>
          <w:szCs w:val="26"/>
        </w:rPr>
      </w:pPr>
      <w:r w:rsidRPr="00F51A1C">
        <w:rPr>
          <w:sz w:val="26"/>
          <w:szCs w:val="26"/>
        </w:rPr>
        <w:t>В соответствии со статьей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C06CB" w:rsidRPr="00F51A1C" w:rsidP="002E23D3">
      <w:pPr>
        <w:ind w:firstLine="709"/>
        <w:jc w:val="both"/>
        <w:rPr>
          <w:sz w:val="26"/>
          <w:szCs w:val="26"/>
        </w:rPr>
      </w:pPr>
      <w:r w:rsidRPr="00F51A1C">
        <w:rPr>
          <w:sz w:val="26"/>
          <w:szCs w:val="26"/>
        </w:rPr>
        <w:t>В связи с ведением дела истцом были понесены расходы в размере 1</w:t>
      </w:r>
      <w:r w:rsidRPr="00F51A1C" w:rsidR="00133D55">
        <w:rPr>
          <w:sz w:val="26"/>
          <w:szCs w:val="26"/>
        </w:rPr>
        <w:t>0</w:t>
      </w:r>
      <w:r w:rsidRPr="00F51A1C">
        <w:rPr>
          <w:sz w:val="26"/>
          <w:szCs w:val="26"/>
        </w:rPr>
        <w:t xml:space="preserve"> 000 рублей по </w:t>
      </w:r>
      <w:r w:rsidRPr="00F51A1C" w:rsidR="0006207D">
        <w:rPr>
          <w:sz w:val="26"/>
          <w:szCs w:val="26"/>
        </w:rPr>
        <w:t xml:space="preserve">квитанции </w:t>
      </w:r>
      <w:r w:rsidRPr="00F51A1C" w:rsidR="00133D55">
        <w:rPr>
          <w:sz w:val="26"/>
          <w:szCs w:val="26"/>
        </w:rPr>
        <w:t xml:space="preserve">№ 000092 </w:t>
      </w:r>
      <w:r w:rsidRPr="00F51A1C" w:rsidR="0006207D">
        <w:rPr>
          <w:sz w:val="26"/>
          <w:szCs w:val="26"/>
        </w:rPr>
        <w:t xml:space="preserve">от  </w:t>
      </w:r>
      <w:r w:rsidRPr="00F51A1C" w:rsidR="00133D55">
        <w:rPr>
          <w:sz w:val="26"/>
          <w:szCs w:val="26"/>
        </w:rPr>
        <w:t xml:space="preserve">28.11.2018 </w:t>
      </w:r>
      <w:r w:rsidRPr="00F51A1C">
        <w:rPr>
          <w:sz w:val="26"/>
          <w:szCs w:val="26"/>
        </w:rPr>
        <w:t>года.</w:t>
      </w:r>
    </w:p>
    <w:p w:rsidR="0087748C" w:rsidRPr="00F51A1C" w:rsidP="002E23D3">
      <w:pPr>
        <w:ind w:firstLine="709"/>
        <w:jc w:val="both"/>
        <w:rPr>
          <w:sz w:val="26"/>
          <w:szCs w:val="26"/>
        </w:rPr>
      </w:pPr>
      <w:r w:rsidRPr="00F51A1C">
        <w:rPr>
          <w:sz w:val="26"/>
          <w:szCs w:val="26"/>
        </w:rPr>
        <w:t xml:space="preserve">Поскольку решение суда состоялось в пользу истца, суд полагает, что  в его пользу подлежит взысканию сумма </w:t>
      </w:r>
      <w:r w:rsidRPr="00F51A1C" w:rsidR="00133D55">
        <w:rPr>
          <w:sz w:val="26"/>
          <w:szCs w:val="26"/>
        </w:rPr>
        <w:t>10 000</w:t>
      </w:r>
      <w:r w:rsidRPr="00F51A1C">
        <w:rPr>
          <w:sz w:val="26"/>
          <w:szCs w:val="26"/>
        </w:rPr>
        <w:t xml:space="preserve"> рублей с учетом объема проведенной по делу работы, количества судебных заседаний, проведенных с участием представителя истца, а также исходя из принципа разумности и справедливости.  </w:t>
      </w:r>
    </w:p>
    <w:p w:rsidR="00CC3B05" w:rsidRPr="00F51A1C" w:rsidP="002E23D3">
      <w:pPr>
        <w:ind w:firstLine="709"/>
        <w:jc w:val="both"/>
        <w:rPr>
          <w:sz w:val="26"/>
          <w:szCs w:val="26"/>
        </w:rPr>
      </w:pPr>
      <w:r w:rsidRPr="00F51A1C">
        <w:rPr>
          <w:sz w:val="26"/>
          <w:szCs w:val="26"/>
        </w:rPr>
        <w:t xml:space="preserve">Истцом заявлено требование о взыскании расходов понесенных при оформлении нотариальной доверенности, в своих возражениях ответчик указывает на то, в доверенности должно быть указана конкретное обстоятельство на которое выдается доверенность, что не указано в доверенности истца на представление интересов и является общей доверенностью. </w:t>
      </w:r>
      <w:r w:rsidRPr="00F51A1C" w:rsidR="00FC5217">
        <w:rPr>
          <w:sz w:val="26"/>
          <w:szCs w:val="26"/>
        </w:rPr>
        <w:t xml:space="preserve">При исследовании материалов дела мировым судьей установлено, что доверенность выданная истцом на представление интересов выдана на конкретное дело, а именно для рассмотрения дела о дорожно-транспортном происшествии, произошедшем 12.07.2017 г. </w:t>
      </w:r>
    </w:p>
    <w:p w:rsidR="00CC3B05" w:rsidRPr="00F51A1C" w:rsidP="00FC5217">
      <w:pPr>
        <w:pStyle w:val="pcenter"/>
        <w:spacing w:before="0" w:beforeAutospacing="0" w:after="0" w:afterAutospacing="0"/>
        <w:ind w:firstLine="708"/>
        <w:jc w:val="both"/>
        <w:textAlignment w:val="baseline"/>
        <w:rPr>
          <w:sz w:val="26"/>
          <w:szCs w:val="26"/>
        </w:rPr>
      </w:pPr>
      <w:r w:rsidRPr="00F51A1C">
        <w:rPr>
          <w:sz w:val="26"/>
          <w:szCs w:val="26"/>
        </w:rPr>
        <w:t>Исходя из правовой позиции Верховного суда РФ от 21.01.2016 г. № 1 «О некоторых вопросах применения законодательства о возмещении издержек, связанных с рассмотрением дела» 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87748C" w:rsidRPr="00F51A1C" w:rsidP="002E23D3">
      <w:pPr>
        <w:pStyle w:val="BodyText"/>
        <w:spacing w:after="0"/>
        <w:ind w:firstLine="709"/>
        <w:jc w:val="both"/>
        <w:rPr>
          <w:sz w:val="26"/>
          <w:szCs w:val="26"/>
        </w:rPr>
      </w:pPr>
      <w:r w:rsidRPr="00F51A1C">
        <w:rPr>
          <w:sz w:val="26"/>
          <w:szCs w:val="26"/>
        </w:rPr>
        <w:t>Поскольку истец при подаче искового заявления был освобожден от уплаты госпошлины в соответствии с законом, с ответчика в силу ст. 103 ГПК РФ подлежит взысканию государственная пошлина в доход бюджета.</w:t>
      </w:r>
    </w:p>
    <w:p w:rsidR="00133D55" w:rsidRPr="00F51A1C" w:rsidP="002E23D3">
      <w:pPr>
        <w:pStyle w:val="BodyText"/>
        <w:spacing w:after="0"/>
        <w:ind w:firstLine="709"/>
        <w:jc w:val="both"/>
        <w:rPr>
          <w:sz w:val="26"/>
          <w:szCs w:val="26"/>
        </w:rPr>
      </w:pPr>
      <w:r w:rsidRPr="00F51A1C">
        <w:rPr>
          <w:sz w:val="26"/>
          <w:szCs w:val="26"/>
        </w:rPr>
        <w:t xml:space="preserve">На основании изложенного, руководствуясь ст.ст. 12, </w:t>
      </w:r>
      <w:r w:rsidRPr="00F51A1C">
        <w:rPr>
          <w:sz w:val="26"/>
          <w:szCs w:val="26"/>
        </w:rPr>
        <w:t xml:space="preserve">15, </w:t>
      </w:r>
      <w:r w:rsidRPr="00F51A1C">
        <w:rPr>
          <w:sz w:val="26"/>
          <w:szCs w:val="26"/>
        </w:rPr>
        <w:t xml:space="preserve">56, 194-199 ГПК РФ, </w:t>
      </w:r>
      <w:r w:rsidRPr="00F51A1C">
        <w:rPr>
          <w:sz w:val="26"/>
          <w:szCs w:val="26"/>
        </w:rPr>
        <w:t xml:space="preserve">мировой </w:t>
      </w:r>
      <w:r w:rsidRPr="00F51A1C">
        <w:rPr>
          <w:sz w:val="26"/>
          <w:szCs w:val="26"/>
        </w:rPr>
        <w:t>суд</w:t>
      </w:r>
      <w:r w:rsidRPr="00F51A1C">
        <w:rPr>
          <w:sz w:val="26"/>
          <w:szCs w:val="26"/>
        </w:rPr>
        <w:t>ья</w:t>
      </w:r>
    </w:p>
    <w:p w:rsidR="000D2B91" w:rsidRPr="00F51A1C" w:rsidP="002E23D3">
      <w:pPr>
        <w:ind w:firstLine="709"/>
        <w:jc w:val="center"/>
        <w:rPr>
          <w:bCs/>
          <w:sz w:val="26"/>
          <w:szCs w:val="26"/>
        </w:rPr>
      </w:pPr>
      <w:r w:rsidRPr="00F51A1C">
        <w:rPr>
          <w:bCs/>
          <w:sz w:val="26"/>
          <w:szCs w:val="26"/>
        </w:rPr>
        <w:t>РЕШИЛ:</w:t>
      </w:r>
    </w:p>
    <w:p w:rsidR="00133D55" w:rsidRPr="00F51A1C" w:rsidP="002E23D3">
      <w:pPr>
        <w:ind w:firstLine="709"/>
        <w:jc w:val="center"/>
        <w:rPr>
          <w:bCs/>
          <w:sz w:val="26"/>
          <w:szCs w:val="26"/>
        </w:rPr>
      </w:pPr>
    </w:p>
    <w:p w:rsidR="000D2B91" w:rsidRPr="00F51A1C" w:rsidP="002E23D3">
      <w:pPr>
        <w:ind w:firstLine="709"/>
        <w:jc w:val="both"/>
        <w:rPr>
          <w:sz w:val="26"/>
          <w:szCs w:val="26"/>
        </w:rPr>
      </w:pPr>
      <w:r w:rsidRPr="00F51A1C">
        <w:rPr>
          <w:sz w:val="26"/>
          <w:szCs w:val="26"/>
        </w:rPr>
        <w:t>Исковые требования</w:t>
      </w:r>
      <w:r w:rsidRPr="00F51A1C" w:rsidR="003129DE">
        <w:rPr>
          <w:sz w:val="26"/>
          <w:szCs w:val="26"/>
        </w:rPr>
        <w:t xml:space="preserve"> </w:t>
      </w:r>
      <w:r w:rsidRPr="00F51A1C" w:rsidR="00FC5217">
        <w:rPr>
          <w:sz w:val="26"/>
          <w:szCs w:val="26"/>
        </w:rPr>
        <w:t>Рачковского</w:t>
      </w:r>
      <w:r w:rsidRPr="00F51A1C" w:rsidR="00FC5217">
        <w:rPr>
          <w:sz w:val="26"/>
          <w:szCs w:val="26"/>
        </w:rPr>
        <w:t xml:space="preserve"> </w:t>
      </w:r>
      <w:r w:rsidR="00204C68">
        <w:rPr>
          <w:sz w:val="26"/>
          <w:szCs w:val="26"/>
        </w:rPr>
        <w:t>В.А.</w:t>
      </w:r>
      <w:r w:rsidRPr="00F51A1C" w:rsidR="00FC5217">
        <w:rPr>
          <w:sz w:val="26"/>
          <w:szCs w:val="26"/>
        </w:rPr>
        <w:t xml:space="preserve"> к ПАО «СК «Росгосстрах» о  защите прав потребителя</w:t>
      </w:r>
      <w:r w:rsidRPr="00F51A1C" w:rsidR="0006207D">
        <w:rPr>
          <w:sz w:val="26"/>
          <w:szCs w:val="26"/>
        </w:rPr>
        <w:t xml:space="preserve"> </w:t>
      </w:r>
      <w:r w:rsidRPr="00F51A1C" w:rsidR="0087748C">
        <w:rPr>
          <w:sz w:val="26"/>
          <w:szCs w:val="26"/>
        </w:rPr>
        <w:t xml:space="preserve"> </w:t>
      </w:r>
      <w:r w:rsidRPr="00F51A1C">
        <w:rPr>
          <w:sz w:val="26"/>
          <w:szCs w:val="26"/>
        </w:rPr>
        <w:t>удовлетворить</w:t>
      </w:r>
      <w:r w:rsidRPr="00F51A1C" w:rsidR="00FC5217">
        <w:rPr>
          <w:sz w:val="26"/>
          <w:szCs w:val="26"/>
        </w:rPr>
        <w:t xml:space="preserve"> частично</w:t>
      </w:r>
      <w:r w:rsidRPr="00F51A1C">
        <w:rPr>
          <w:sz w:val="26"/>
          <w:szCs w:val="26"/>
        </w:rPr>
        <w:t>.</w:t>
      </w:r>
    </w:p>
    <w:p w:rsidR="000D2B91" w:rsidRPr="00F51A1C" w:rsidP="002E23D3">
      <w:pPr>
        <w:autoSpaceDE w:val="0"/>
        <w:autoSpaceDN w:val="0"/>
        <w:adjustRightInd w:val="0"/>
        <w:ind w:firstLine="709"/>
        <w:jc w:val="both"/>
        <w:rPr>
          <w:sz w:val="26"/>
          <w:szCs w:val="26"/>
        </w:rPr>
      </w:pPr>
      <w:r w:rsidRPr="00F51A1C">
        <w:rPr>
          <w:sz w:val="26"/>
          <w:szCs w:val="26"/>
        </w:rPr>
        <w:t xml:space="preserve">Взыскать </w:t>
      </w:r>
      <w:r w:rsidRPr="00F51A1C" w:rsidR="00B42672">
        <w:rPr>
          <w:sz w:val="26"/>
          <w:szCs w:val="26"/>
        </w:rPr>
        <w:t xml:space="preserve">с </w:t>
      </w:r>
      <w:r w:rsidRPr="00F51A1C" w:rsidR="0006207D">
        <w:rPr>
          <w:sz w:val="26"/>
          <w:szCs w:val="26"/>
        </w:rPr>
        <w:t>ПАО СК Росгосстрах</w:t>
      </w:r>
      <w:r w:rsidRPr="00F51A1C" w:rsidR="00AC06CB">
        <w:rPr>
          <w:sz w:val="26"/>
          <w:szCs w:val="26"/>
        </w:rPr>
        <w:t xml:space="preserve"> </w:t>
      </w:r>
      <w:r w:rsidRPr="00F51A1C" w:rsidR="00C47582">
        <w:rPr>
          <w:sz w:val="26"/>
          <w:szCs w:val="26"/>
        </w:rPr>
        <w:t xml:space="preserve">в пользу </w:t>
      </w:r>
      <w:r w:rsidRPr="00F51A1C" w:rsidR="00FC5217">
        <w:rPr>
          <w:sz w:val="26"/>
          <w:szCs w:val="26"/>
        </w:rPr>
        <w:t>Рачковского</w:t>
      </w:r>
      <w:r w:rsidRPr="00F51A1C" w:rsidR="00FC5217">
        <w:rPr>
          <w:sz w:val="26"/>
          <w:szCs w:val="26"/>
        </w:rPr>
        <w:t xml:space="preserve"> </w:t>
      </w:r>
      <w:r w:rsidR="00204C68">
        <w:rPr>
          <w:sz w:val="26"/>
          <w:szCs w:val="26"/>
        </w:rPr>
        <w:t>В.А.</w:t>
      </w:r>
      <w:r w:rsidRPr="00F51A1C" w:rsidR="0006207D">
        <w:rPr>
          <w:sz w:val="26"/>
          <w:szCs w:val="26"/>
        </w:rPr>
        <w:t xml:space="preserve"> </w:t>
      </w:r>
      <w:r w:rsidRPr="00F51A1C">
        <w:rPr>
          <w:sz w:val="26"/>
          <w:szCs w:val="26"/>
        </w:rPr>
        <w:t xml:space="preserve"> </w:t>
      </w:r>
      <w:r w:rsidRPr="00F51A1C" w:rsidR="00FC5217">
        <w:rPr>
          <w:sz w:val="26"/>
          <w:szCs w:val="26"/>
        </w:rPr>
        <w:t>доплату</w:t>
      </w:r>
      <w:r w:rsidRPr="00F51A1C" w:rsidR="00491F1C">
        <w:rPr>
          <w:sz w:val="26"/>
          <w:szCs w:val="26"/>
        </w:rPr>
        <w:t xml:space="preserve"> </w:t>
      </w:r>
      <w:r w:rsidRPr="00F51A1C" w:rsidR="00420A55">
        <w:rPr>
          <w:sz w:val="26"/>
          <w:szCs w:val="26"/>
        </w:rPr>
        <w:t xml:space="preserve"> </w:t>
      </w:r>
      <w:r w:rsidRPr="00F51A1C" w:rsidR="00FC5217">
        <w:rPr>
          <w:sz w:val="26"/>
          <w:szCs w:val="26"/>
        </w:rPr>
        <w:t xml:space="preserve">страхового возмещения в сумме </w:t>
      </w:r>
      <w:r w:rsidRPr="00F51A1C" w:rsidR="0087748C">
        <w:rPr>
          <w:sz w:val="26"/>
          <w:szCs w:val="26"/>
        </w:rPr>
        <w:t xml:space="preserve"> </w:t>
      </w:r>
      <w:r w:rsidRPr="00F51A1C" w:rsidR="0006207D">
        <w:rPr>
          <w:sz w:val="26"/>
          <w:szCs w:val="26"/>
        </w:rPr>
        <w:t xml:space="preserve"> </w:t>
      </w:r>
      <w:r w:rsidRPr="00F51A1C" w:rsidR="00FC5217">
        <w:rPr>
          <w:sz w:val="26"/>
          <w:szCs w:val="26"/>
        </w:rPr>
        <w:t>9 600</w:t>
      </w:r>
      <w:r w:rsidRPr="00F51A1C" w:rsidR="00AC06CB">
        <w:rPr>
          <w:sz w:val="26"/>
          <w:szCs w:val="26"/>
        </w:rPr>
        <w:t xml:space="preserve"> рублей</w:t>
      </w:r>
      <w:r w:rsidRPr="00F51A1C" w:rsidR="00491F1C">
        <w:rPr>
          <w:sz w:val="26"/>
          <w:szCs w:val="26"/>
        </w:rPr>
        <w:t>,</w:t>
      </w:r>
      <w:r w:rsidRPr="00F51A1C">
        <w:rPr>
          <w:sz w:val="26"/>
          <w:szCs w:val="26"/>
        </w:rPr>
        <w:t xml:space="preserve"> </w:t>
      </w:r>
      <w:r w:rsidRPr="00F51A1C" w:rsidR="0006207D">
        <w:rPr>
          <w:sz w:val="26"/>
          <w:szCs w:val="26"/>
        </w:rPr>
        <w:t xml:space="preserve"> неустойку </w:t>
      </w:r>
      <w:r w:rsidRPr="00F51A1C" w:rsidR="00FC5217">
        <w:rPr>
          <w:sz w:val="26"/>
          <w:szCs w:val="26"/>
        </w:rPr>
        <w:t>9 000</w:t>
      </w:r>
      <w:r w:rsidRPr="00F51A1C" w:rsidR="0006207D">
        <w:rPr>
          <w:sz w:val="26"/>
          <w:szCs w:val="26"/>
        </w:rPr>
        <w:t xml:space="preserve"> рублей,</w:t>
      </w:r>
      <w:r w:rsidRPr="00F51A1C" w:rsidR="00FC5217">
        <w:rPr>
          <w:sz w:val="26"/>
          <w:szCs w:val="26"/>
        </w:rPr>
        <w:t xml:space="preserve"> финансовую санкцию в размере 7 000 рублей, </w:t>
      </w:r>
      <w:r w:rsidRPr="00F51A1C" w:rsidR="0006207D">
        <w:rPr>
          <w:sz w:val="26"/>
          <w:szCs w:val="26"/>
        </w:rPr>
        <w:t xml:space="preserve"> штраф </w:t>
      </w:r>
      <w:r w:rsidRPr="00F51A1C" w:rsidR="00FC5217">
        <w:rPr>
          <w:sz w:val="26"/>
          <w:szCs w:val="26"/>
        </w:rPr>
        <w:t>4 800</w:t>
      </w:r>
      <w:r w:rsidRPr="00F51A1C" w:rsidR="0006207D">
        <w:rPr>
          <w:sz w:val="26"/>
          <w:szCs w:val="26"/>
        </w:rPr>
        <w:t xml:space="preserve"> рублей,</w:t>
      </w:r>
      <w:r w:rsidRPr="00F51A1C" w:rsidR="0087748C">
        <w:rPr>
          <w:sz w:val="26"/>
          <w:szCs w:val="26"/>
        </w:rPr>
        <w:t xml:space="preserve"> компенсацию морального вреда </w:t>
      </w:r>
      <w:r w:rsidRPr="00F51A1C" w:rsidR="00FC5217">
        <w:rPr>
          <w:sz w:val="26"/>
          <w:szCs w:val="26"/>
        </w:rPr>
        <w:t>500</w:t>
      </w:r>
      <w:r w:rsidRPr="00F51A1C" w:rsidR="0087748C">
        <w:rPr>
          <w:sz w:val="26"/>
          <w:szCs w:val="26"/>
        </w:rPr>
        <w:t xml:space="preserve"> рублей, </w:t>
      </w:r>
      <w:r w:rsidRPr="00F51A1C" w:rsidR="0006207D">
        <w:rPr>
          <w:sz w:val="26"/>
          <w:szCs w:val="26"/>
        </w:rPr>
        <w:t>убытки</w:t>
      </w:r>
      <w:r w:rsidRPr="00F51A1C" w:rsidR="00FC5217">
        <w:rPr>
          <w:sz w:val="26"/>
          <w:szCs w:val="26"/>
        </w:rPr>
        <w:t xml:space="preserve"> 3 500</w:t>
      </w:r>
      <w:r w:rsidRPr="00F51A1C" w:rsidR="0006207D">
        <w:rPr>
          <w:sz w:val="26"/>
          <w:szCs w:val="26"/>
        </w:rPr>
        <w:t xml:space="preserve"> рублей,</w:t>
      </w:r>
      <w:r w:rsidRPr="00F51A1C" w:rsidR="00FC5217">
        <w:rPr>
          <w:sz w:val="26"/>
          <w:szCs w:val="26"/>
        </w:rPr>
        <w:t xml:space="preserve"> расходы по оплате услуг представителя в размере 10 000 рублей, затраты на нотариальные услуги в размере 1 620 рублей, почтовые расходы в размере 112,50 рублей.</w:t>
      </w:r>
    </w:p>
    <w:p w:rsidR="003C1A59" w:rsidRPr="00F51A1C" w:rsidP="002E23D3">
      <w:pPr>
        <w:ind w:firstLine="709"/>
        <w:jc w:val="both"/>
        <w:rPr>
          <w:sz w:val="26"/>
          <w:szCs w:val="26"/>
        </w:rPr>
      </w:pPr>
      <w:r w:rsidRPr="00F51A1C">
        <w:rPr>
          <w:sz w:val="26"/>
          <w:szCs w:val="26"/>
        </w:rPr>
        <w:t xml:space="preserve">Взыскать с </w:t>
      </w:r>
      <w:r w:rsidRPr="00F51A1C" w:rsidR="0006207D">
        <w:rPr>
          <w:sz w:val="26"/>
          <w:szCs w:val="26"/>
        </w:rPr>
        <w:t>ПАО СК Росгосстрах</w:t>
      </w:r>
      <w:r w:rsidRPr="00F51A1C">
        <w:rPr>
          <w:sz w:val="26"/>
          <w:szCs w:val="26"/>
        </w:rPr>
        <w:t xml:space="preserve"> в доход бюджета государственную пошлину</w:t>
      </w:r>
      <w:r w:rsidRPr="00F51A1C">
        <w:rPr>
          <w:sz w:val="26"/>
          <w:szCs w:val="26"/>
        </w:rPr>
        <w:t xml:space="preserve"> </w:t>
      </w:r>
      <w:r w:rsidRPr="00F51A1C" w:rsidR="00696F31">
        <w:rPr>
          <w:sz w:val="26"/>
          <w:szCs w:val="26"/>
        </w:rPr>
        <w:t>1 583, 97</w:t>
      </w:r>
      <w:r w:rsidRPr="00F51A1C" w:rsidR="0006207D">
        <w:rPr>
          <w:sz w:val="26"/>
          <w:szCs w:val="26"/>
        </w:rPr>
        <w:t xml:space="preserve"> р</w:t>
      </w:r>
      <w:r w:rsidRPr="00F51A1C">
        <w:rPr>
          <w:sz w:val="26"/>
          <w:szCs w:val="26"/>
        </w:rPr>
        <w:t>ублей.</w:t>
      </w:r>
    </w:p>
    <w:p w:rsidR="00696F31" w:rsidRPr="00F51A1C" w:rsidP="00696F31">
      <w:pPr>
        <w:ind w:firstLine="708"/>
        <w:jc w:val="both"/>
        <w:rPr>
          <w:sz w:val="26"/>
          <w:szCs w:val="26"/>
        </w:rPr>
      </w:pPr>
      <w:r w:rsidRPr="00F51A1C">
        <w:rPr>
          <w:sz w:val="26"/>
          <w:szCs w:val="26"/>
        </w:rPr>
        <w:t xml:space="preserve">Решение может быть обжаловано в </w:t>
      </w:r>
      <w:r w:rsidRPr="00F51A1C">
        <w:rPr>
          <w:rFonts w:eastAsia="Newton-Regular"/>
          <w:sz w:val="26"/>
          <w:szCs w:val="26"/>
        </w:rPr>
        <w:t xml:space="preserve">Бахчисарайский районный суд Республики Крым путем подачи жалобы через мирового судью судебного участка № 28 Бахчисарайского судебного района (Бахчисарайский муниципальный район)  Республики Крым </w:t>
      </w:r>
      <w:r w:rsidRPr="00F51A1C">
        <w:rPr>
          <w:sz w:val="26"/>
          <w:szCs w:val="26"/>
        </w:rPr>
        <w:t>в течение месяца со дня принятия решения в окончательной форме.</w:t>
      </w:r>
    </w:p>
    <w:p w:rsidR="00696F31" w:rsidRPr="00F51A1C" w:rsidP="00696F31">
      <w:pPr>
        <w:spacing w:line="20" w:lineRule="atLeast"/>
        <w:jc w:val="both"/>
        <w:rPr>
          <w:sz w:val="26"/>
          <w:szCs w:val="26"/>
        </w:rPr>
      </w:pPr>
      <w:r w:rsidRPr="00F51A1C">
        <w:rPr>
          <w:sz w:val="26"/>
          <w:szCs w:val="26"/>
        </w:rPr>
        <w:tab/>
        <w:t xml:space="preserve">Мотивированное решение суда мировой судья составляет,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w:t>
      </w:r>
    </w:p>
    <w:p w:rsidR="00696F31" w:rsidRPr="00F51A1C" w:rsidP="00696F31">
      <w:pPr>
        <w:spacing w:line="20" w:lineRule="atLeast"/>
        <w:jc w:val="both"/>
        <w:rPr>
          <w:sz w:val="26"/>
          <w:szCs w:val="26"/>
        </w:rPr>
      </w:pPr>
      <w:r w:rsidRPr="00F51A1C">
        <w:rPr>
          <w:sz w:val="26"/>
          <w:szCs w:val="26"/>
        </w:rPr>
        <w:tab/>
        <w:t xml:space="preserve">Мотивированное решение суда мировой судья составляет в течение пяти дней со дня поступления от лиц, участвующих в деле, их представителей заявления о составлении мотивированного решения суда. </w:t>
      </w:r>
    </w:p>
    <w:p w:rsidR="00696F31" w:rsidRPr="00F51A1C" w:rsidP="00696F31">
      <w:pPr>
        <w:tabs>
          <w:tab w:val="left" w:pos="634"/>
        </w:tabs>
        <w:spacing w:line="20" w:lineRule="atLeast"/>
        <w:jc w:val="both"/>
        <w:rPr>
          <w:sz w:val="26"/>
          <w:szCs w:val="26"/>
        </w:rPr>
      </w:pPr>
      <w:r w:rsidRPr="00F51A1C">
        <w:rPr>
          <w:sz w:val="26"/>
          <w:szCs w:val="26"/>
        </w:rPr>
        <w:tab/>
      </w:r>
      <w:r w:rsidRPr="00F51A1C">
        <w:rPr>
          <w:sz w:val="26"/>
          <w:szCs w:val="26"/>
        </w:rPr>
        <w:tab/>
        <w:t xml:space="preserve">Мотивированное решение изготовлено мировым судьей 14.02.2018 г. </w:t>
      </w:r>
    </w:p>
    <w:p w:rsidR="00696F31" w:rsidRPr="00F51A1C" w:rsidP="00696F31">
      <w:pPr>
        <w:tabs>
          <w:tab w:val="left" w:pos="634"/>
        </w:tabs>
        <w:spacing w:line="20" w:lineRule="atLeast"/>
        <w:jc w:val="both"/>
        <w:rPr>
          <w:sz w:val="26"/>
          <w:szCs w:val="26"/>
        </w:rPr>
      </w:pPr>
    </w:p>
    <w:p w:rsidR="00696F31" w:rsidRPr="00696F31" w:rsidP="00F51A1C">
      <w:pPr>
        <w:tabs>
          <w:tab w:val="left" w:pos="634"/>
        </w:tabs>
        <w:spacing w:line="20" w:lineRule="atLeast"/>
        <w:jc w:val="both"/>
        <w:rPr>
          <w:sz w:val="28"/>
          <w:szCs w:val="28"/>
        </w:rPr>
      </w:pPr>
      <w:r w:rsidRPr="00F51A1C">
        <w:rPr>
          <w:sz w:val="26"/>
          <w:szCs w:val="26"/>
        </w:rPr>
        <w:tab/>
        <w:t>Мировой</w:t>
      </w:r>
      <w:r w:rsidRPr="00F51A1C">
        <w:rPr>
          <w:sz w:val="26"/>
          <w:szCs w:val="26"/>
          <w:lang w:val="uk-UA"/>
        </w:rPr>
        <w:t xml:space="preserve"> суд</w:t>
      </w:r>
      <w:r w:rsidRPr="00F51A1C">
        <w:rPr>
          <w:sz w:val="26"/>
          <w:szCs w:val="26"/>
        </w:rPr>
        <w:t>ь</w:t>
      </w:r>
      <w:r w:rsidRPr="00F51A1C">
        <w:rPr>
          <w:sz w:val="26"/>
          <w:szCs w:val="26"/>
          <w:lang w:val="uk-UA"/>
        </w:rPr>
        <w:t>я</w:t>
      </w:r>
      <w:r w:rsidRPr="00F51A1C">
        <w:rPr>
          <w:sz w:val="26"/>
          <w:szCs w:val="26"/>
          <w:lang w:val="uk-UA"/>
        </w:rPr>
        <w:tab/>
      </w:r>
      <w:r w:rsidRPr="00F51A1C">
        <w:rPr>
          <w:sz w:val="26"/>
          <w:szCs w:val="26"/>
          <w:lang w:val="uk-UA"/>
        </w:rPr>
        <w:tab/>
      </w:r>
      <w:r w:rsidRPr="00F51A1C">
        <w:rPr>
          <w:sz w:val="26"/>
          <w:szCs w:val="26"/>
          <w:lang w:val="uk-UA"/>
        </w:rPr>
        <w:tab/>
      </w:r>
      <w:r w:rsidRPr="00F51A1C">
        <w:rPr>
          <w:sz w:val="26"/>
          <w:szCs w:val="26"/>
          <w:lang w:val="uk-UA"/>
        </w:rPr>
        <w:tab/>
      </w:r>
      <w:r w:rsidRPr="00F51A1C">
        <w:rPr>
          <w:sz w:val="26"/>
          <w:szCs w:val="26"/>
          <w:lang w:val="uk-UA"/>
        </w:rPr>
        <w:tab/>
        <w:t xml:space="preserve">                    А.Ю. </w:t>
      </w:r>
      <w:r w:rsidRPr="00F51A1C">
        <w:rPr>
          <w:sz w:val="26"/>
          <w:szCs w:val="26"/>
          <w:lang w:val="uk-UA"/>
        </w:rPr>
        <w:t>Черкашин</w:t>
      </w:r>
    </w:p>
    <w:p w:rsidR="00696F31" w:rsidRPr="00696F31" w:rsidP="00696F31">
      <w:pPr>
        <w:ind w:firstLine="540"/>
        <w:jc w:val="both"/>
        <w:rPr>
          <w:sz w:val="28"/>
          <w:szCs w:val="28"/>
        </w:rPr>
      </w:pPr>
    </w:p>
    <w:p w:rsidR="000D2B91" w:rsidRPr="00696F31" w:rsidP="00696F31">
      <w:pPr>
        <w:ind w:firstLine="709"/>
        <w:jc w:val="both"/>
        <w:rPr>
          <w:sz w:val="28"/>
          <w:szCs w:val="28"/>
        </w:rPr>
      </w:pPr>
    </w:p>
    <w:sectPr w:rsidSect="008419AB">
      <w:footerReference w:type="even" r:id="rId4"/>
      <w:footerReference w:type="default" r:id="rI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C2A" w:rsidP="00354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D5C2A" w:rsidP="001371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C2A" w:rsidRPr="00F51A1C" w:rsidP="00354EBD">
    <w:pPr>
      <w:pStyle w:val="Footer"/>
      <w:framePr w:wrap="around" w:vAnchor="text" w:hAnchor="margin" w:xAlign="right" w:y="1"/>
      <w:rPr>
        <w:rStyle w:val="PageNumber"/>
        <w:sz w:val="18"/>
        <w:szCs w:val="18"/>
      </w:rPr>
    </w:pPr>
    <w:r w:rsidRPr="00F51A1C">
      <w:rPr>
        <w:rStyle w:val="PageNumber"/>
        <w:sz w:val="18"/>
        <w:szCs w:val="18"/>
      </w:rPr>
      <w:fldChar w:fldCharType="begin"/>
    </w:r>
    <w:r w:rsidRPr="00F51A1C">
      <w:rPr>
        <w:rStyle w:val="PageNumber"/>
        <w:sz w:val="18"/>
        <w:szCs w:val="18"/>
      </w:rPr>
      <w:instrText xml:space="preserve">PAGE  </w:instrText>
    </w:r>
    <w:r w:rsidRPr="00F51A1C">
      <w:rPr>
        <w:rStyle w:val="PageNumber"/>
        <w:sz w:val="18"/>
        <w:szCs w:val="18"/>
      </w:rPr>
      <w:fldChar w:fldCharType="separate"/>
    </w:r>
    <w:r w:rsidR="00204C68">
      <w:rPr>
        <w:rStyle w:val="PageNumber"/>
        <w:noProof/>
        <w:sz w:val="18"/>
        <w:szCs w:val="18"/>
      </w:rPr>
      <w:t>9</w:t>
    </w:r>
    <w:r w:rsidRPr="00F51A1C">
      <w:rPr>
        <w:rStyle w:val="PageNumber"/>
        <w:sz w:val="18"/>
        <w:szCs w:val="18"/>
      </w:rPr>
      <w:fldChar w:fldCharType="end"/>
    </w:r>
  </w:p>
  <w:p w:rsidR="003D5C2A" w:rsidP="001371C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2B20CB"/>
    <w:multiLevelType w:val="singleLevel"/>
    <w:tmpl w:val="00E24B90"/>
    <w:lvl w:ilvl="0">
      <w:start w:val="2"/>
      <w:numFmt w:val="decimal"/>
      <w:lvlText w:val="%1."/>
      <w:legacy w:legacy="1" w:legacySpace="0" w:legacyIndent="23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D9"/>
    <w:rsid w:val="00001B66"/>
    <w:rsid w:val="00002140"/>
    <w:rsid w:val="00003C9A"/>
    <w:rsid w:val="00005D29"/>
    <w:rsid w:val="00007369"/>
    <w:rsid w:val="00007DD3"/>
    <w:rsid w:val="000105E3"/>
    <w:rsid w:val="00010822"/>
    <w:rsid w:val="00011878"/>
    <w:rsid w:val="00011998"/>
    <w:rsid w:val="0001364E"/>
    <w:rsid w:val="00014DBF"/>
    <w:rsid w:val="000167C0"/>
    <w:rsid w:val="000208D6"/>
    <w:rsid w:val="00026816"/>
    <w:rsid w:val="00026B3E"/>
    <w:rsid w:val="0002767A"/>
    <w:rsid w:val="000300AE"/>
    <w:rsid w:val="000340C3"/>
    <w:rsid w:val="0003604B"/>
    <w:rsid w:val="00040DAC"/>
    <w:rsid w:val="000410E7"/>
    <w:rsid w:val="00041991"/>
    <w:rsid w:val="00044E7B"/>
    <w:rsid w:val="00045218"/>
    <w:rsid w:val="00045915"/>
    <w:rsid w:val="000464F5"/>
    <w:rsid w:val="0005346B"/>
    <w:rsid w:val="00060260"/>
    <w:rsid w:val="00060C2F"/>
    <w:rsid w:val="00061B29"/>
    <w:rsid w:val="0006207D"/>
    <w:rsid w:val="00062D64"/>
    <w:rsid w:val="0006350E"/>
    <w:rsid w:val="0006582A"/>
    <w:rsid w:val="00065838"/>
    <w:rsid w:val="000662C5"/>
    <w:rsid w:val="000716B5"/>
    <w:rsid w:val="000729EC"/>
    <w:rsid w:val="00073185"/>
    <w:rsid w:val="00074034"/>
    <w:rsid w:val="000741A7"/>
    <w:rsid w:val="0007520C"/>
    <w:rsid w:val="0007563A"/>
    <w:rsid w:val="000804F3"/>
    <w:rsid w:val="000818CE"/>
    <w:rsid w:val="00083EA8"/>
    <w:rsid w:val="000848FE"/>
    <w:rsid w:val="00086E9B"/>
    <w:rsid w:val="00092FB7"/>
    <w:rsid w:val="00093754"/>
    <w:rsid w:val="00095C31"/>
    <w:rsid w:val="000962DD"/>
    <w:rsid w:val="00096E26"/>
    <w:rsid w:val="000A1115"/>
    <w:rsid w:val="000A1FDD"/>
    <w:rsid w:val="000A525B"/>
    <w:rsid w:val="000A6440"/>
    <w:rsid w:val="000B157D"/>
    <w:rsid w:val="000B1CC4"/>
    <w:rsid w:val="000B3D39"/>
    <w:rsid w:val="000B4C27"/>
    <w:rsid w:val="000B5382"/>
    <w:rsid w:val="000C05DC"/>
    <w:rsid w:val="000C1AF5"/>
    <w:rsid w:val="000C1D72"/>
    <w:rsid w:val="000C21EE"/>
    <w:rsid w:val="000C3FE6"/>
    <w:rsid w:val="000C4B4D"/>
    <w:rsid w:val="000C7BB9"/>
    <w:rsid w:val="000D021D"/>
    <w:rsid w:val="000D08CE"/>
    <w:rsid w:val="000D1617"/>
    <w:rsid w:val="000D25C4"/>
    <w:rsid w:val="000D2929"/>
    <w:rsid w:val="000D2A84"/>
    <w:rsid w:val="000D2B91"/>
    <w:rsid w:val="000D39C0"/>
    <w:rsid w:val="000E011A"/>
    <w:rsid w:val="000E01E2"/>
    <w:rsid w:val="000E070D"/>
    <w:rsid w:val="000E1122"/>
    <w:rsid w:val="000E4766"/>
    <w:rsid w:val="000E55DF"/>
    <w:rsid w:val="000F0BBC"/>
    <w:rsid w:val="000F2085"/>
    <w:rsid w:val="000F26AD"/>
    <w:rsid w:val="000F304E"/>
    <w:rsid w:val="000F42E0"/>
    <w:rsid w:val="000F43AA"/>
    <w:rsid w:val="000F4FA5"/>
    <w:rsid w:val="000F791B"/>
    <w:rsid w:val="00100AD9"/>
    <w:rsid w:val="00101DD8"/>
    <w:rsid w:val="00110B04"/>
    <w:rsid w:val="00113282"/>
    <w:rsid w:val="0011488B"/>
    <w:rsid w:val="001152F6"/>
    <w:rsid w:val="001158D8"/>
    <w:rsid w:val="00116B7C"/>
    <w:rsid w:val="0012116A"/>
    <w:rsid w:val="00122F2F"/>
    <w:rsid w:val="00123606"/>
    <w:rsid w:val="00123F63"/>
    <w:rsid w:val="0012517F"/>
    <w:rsid w:val="00125908"/>
    <w:rsid w:val="001273D7"/>
    <w:rsid w:val="00130E1A"/>
    <w:rsid w:val="00131F62"/>
    <w:rsid w:val="00133D55"/>
    <w:rsid w:val="00134194"/>
    <w:rsid w:val="00135975"/>
    <w:rsid w:val="001371C0"/>
    <w:rsid w:val="001409BD"/>
    <w:rsid w:val="00141629"/>
    <w:rsid w:val="001450E6"/>
    <w:rsid w:val="001460A9"/>
    <w:rsid w:val="001466EB"/>
    <w:rsid w:val="0015239C"/>
    <w:rsid w:val="001532C7"/>
    <w:rsid w:val="0015373D"/>
    <w:rsid w:val="00154857"/>
    <w:rsid w:val="00154B7D"/>
    <w:rsid w:val="001614B2"/>
    <w:rsid w:val="00161D30"/>
    <w:rsid w:val="00161E61"/>
    <w:rsid w:val="0016488C"/>
    <w:rsid w:val="00167294"/>
    <w:rsid w:val="001673A2"/>
    <w:rsid w:val="00170207"/>
    <w:rsid w:val="001704D9"/>
    <w:rsid w:val="00170C7C"/>
    <w:rsid w:val="00172828"/>
    <w:rsid w:val="00175489"/>
    <w:rsid w:val="00175CF5"/>
    <w:rsid w:val="001807B3"/>
    <w:rsid w:val="0018172D"/>
    <w:rsid w:val="001817FE"/>
    <w:rsid w:val="00182489"/>
    <w:rsid w:val="00185742"/>
    <w:rsid w:val="00186359"/>
    <w:rsid w:val="001866AA"/>
    <w:rsid w:val="0018793C"/>
    <w:rsid w:val="00193EB9"/>
    <w:rsid w:val="001946D3"/>
    <w:rsid w:val="00195A05"/>
    <w:rsid w:val="001971C3"/>
    <w:rsid w:val="001A25A1"/>
    <w:rsid w:val="001A44D7"/>
    <w:rsid w:val="001A64C7"/>
    <w:rsid w:val="001A66AB"/>
    <w:rsid w:val="001B1351"/>
    <w:rsid w:val="001B1912"/>
    <w:rsid w:val="001B49B8"/>
    <w:rsid w:val="001B61AD"/>
    <w:rsid w:val="001C02B9"/>
    <w:rsid w:val="001C0800"/>
    <w:rsid w:val="001C1E99"/>
    <w:rsid w:val="001C7CC5"/>
    <w:rsid w:val="001D01BB"/>
    <w:rsid w:val="001D2579"/>
    <w:rsid w:val="001D3116"/>
    <w:rsid w:val="001D4A8A"/>
    <w:rsid w:val="001D5EAA"/>
    <w:rsid w:val="001D6662"/>
    <w:rsid w:val="001E0339"/>
    <w:rsid w:val="001E234C"/>
    <w:rsid w:val="001E4F45"/>
    <w:rsid w:val="001E4F8B"/>
    <w:rsid w:val="001E757D"/>
    <w:rsid w:val="001E7D60"/>
    <w:rsid w:val="001F02D4"/>
    <w:rsid w:val="001F0890"/>
    <w:rsid w:val="001F18E9"/>
    <w:rsid w:val="001F1DBE"/>
    <w:rsid w:val="001F2865"/>
    <w:rsid w:val="001F3DFC"/>
    <w:rsid w:val="001F68E2"/>
    <w:rsid w:val="001F70F8"/>
    <w:rsid w:val="001F7EAF"/>
    <w:rsid w:val="00201458"/>
    <w:rsid w:val="00202471"/>
    <w:rsid w:val="00204C62"/>
    <w:rsid w:val="00204C68"/>
    <w:rsid w:val="0020535D"/>
    <w:rsid w:val="0021345D"/>
    <w:rsid w:val="002134CB"/>
    <w:rsid w:val="00216CF9"/>
    <w:rsid w:val="0021781B"/>
    <w:rsid w:val="00222861"/>
    <w:rsid w:val="002230B1"/>
    <w:rsid w:val="00223E75"/>
    <w:rsid w:val="00231BF9"/>
    <w:rsid w:val="00232F08"/>
    <w:rsid w:val="002338A9"/>
    <w:rsid w:val="002345F2"/>
    <w:rsid w:val="0024395C"/>
    <w:rsid w:val="00245C3A"/>
    <w:rsid w:val="0024614C"/>
    <w:rsid w:val="00247B32"/>
    <w:rsid w:val="002609A8"/>
    <w:rsid w:val="0026265E"/>
    <w:rsid w:val="002627E5"/>
    <w:rsid w:val="0026534C"/>
    <w:rsid w:val="002653B5"/>
    <w:rsid w:val="00265B0C"/>
    <w:rsid w:val="002675FE"/>
    <w:rsid w:val="002700CB"/>
    <w:rsid w:val="00270EC2"/>
    <w:rsid w:val="00271801"/>
    <w:rsid w:val="00273404"/>
    <w:rsid w:val="00275043"/>
    <w:rsid w:val="002752AB"/>
    <w:rsid w:val="00275E84"/>
    <w:rsid w:val="0027746D"/>
    <w:rsid w:val="00280666"/>
    <w:rsid w:val="00281CDC"/>
    <w:rsid w:val="00282251"/>
    <w:rsid w:val="00284B6E"/>
    <w:rsid w:val="00285396"/>
    <w:rsid w:val="00287526"/>
    <w:rsid w:val="00287D8F"/>
    <w:rsid w:val="00290052"/>
    <w:rsid w:val="00295A66"/>
    <w:rsid w:val="00295F68"/>
    <w:rsid w:val="002A0A3D"/>
    <w:rsid w:val="002A6EB1"/>
    <w:rsid w:val="002A7632"/>
    <w:rsid w:val="002B08E5"/>
    <w:rsid w:val="002B10E4"/>
    <w:rsid w:val="002B1C0A"/>
    <w:rsid w:val="002B4375"/>
    <w:rsid w:val="002B565D"/>
    <w:rsid w:val="002B6DFF"/>
    <w:rsid w:val="002B7963"/>
    <w:rsid w:val="002B7B03"/>
    <w:rsid w:val="002C03FE"/>
    <w:rsid w:val="002C0BE0"/>
    <w:rsid w:val="002C3043"/>
    <w:rsid w:val="002C5E54"/>
    <w:rsid w:val="002C7366"/>
    <w:rsid w:val="002C7BD0"/>
    <w:rsid w:val="002D217C"/>
    <w:rsid w:val="002D3B2F"/>
    <w:rsid w:val="002D4130"/>
    <w:rsid w:val="002D5C6A"/>
    <w:rsid w:val="002D6975"/>
    <w:rsid w:val="002D7BC1"/>
    <w:rsid w:val="002E010C"/>
    <w:rsid w:val="002E23D3"/>
    <w:rsid w:val="002E4820"/>
    <w:rsid w:val="002E7E24"/>
    <w:rsid w:val="002F0B4C"/>
    <w:rsid w:val="002F337E"/>
    <w:rsid w:val="002F3A1B"/>
    <w:rsid w:val="002F57FA"/>
    <w:rsid w:val="002F5EE2"/>
    <w:rsid w:val="00300996"/>
    <w:rsid w:val="00301838"/>
    <w:rsid w:val="00303086"/>
    <w:rsid w:val="00306E53"/>
    <w:rsid w:val="003075AE"/>
    <w:rsid w:val="003129DE"/>
    <w:rsid w:val="003151ED"/>
    <w:rsid w:val="00317F31"/>
    <w:rsid w:val="00320BC9"/>
    <w:rsid w:val="003232E4"/>
    <w:rsid w:val="00323A1F"/>
    <w:rsid w:val="0032474E"/>
    <w:rsid w:val="0032494C"/>
    <w:rsid w:val="00324C98"/>
    <w:rsid w:val="00325C8B"/>
    <w:rsid w:val="003261CB"/>
    <w:rsid w:val="00334504"/>
    <w:rsid w:val="003364C2"/>
    <w:rsid w:val="003367D9"/>
    <w:rsid w:val="003376DF"/>
    <w:rsid w:val="003379A0"/>
    <w:rsid w:val="003408A5"/>
    <w:rsid w:val="00340A9D"/>
    <w:rsid w:val="00345E36"/>
    <w:rsid w:val="00346391"/>
    <w:rsid w:val="003505A2"/>
    <w:rsid w:val="0035161A"/>
    <w:rsid w:val="00354EBD"/>
    <w:rsid w:val="0035775C"/>
    <w:rsid w:val="003608E4"/>
    <w:rsid w:val="0036359C"/>
    <w:rsid w:val="00364981"/>
    <w:rsid w:val="00364C16"/>
    <w:rsid w:val="00364E71"/>
    <w:rsid w:val="00367DBB"/>
    <w:rsid w:val="00371D45"/>
    <w:rsid w:val="00372FD7"/>
    <w:rsid w:val="003739C6"/>
    <w:rsid w:val="00373C08"/>
    <w:rsid w:val="00374F19"/>
    <w:rsid w:val="00375185"/>
    <w:rsid w:val="0037603D"/>
    <w:rsid w:val="0038221F"/>
    <w:rsid w:val="00383ECE"/>
    <w:rsid w:val="00386F7A"/>
    <w:rsid w:val="00390632"/>
    <w:rsid w:val="00394160"/>
    <w:rsid w:val="00394406"/>
    <w:rsid w:val="003956D2"/>
    <w:rsid w:val="00395E5A"/>
    <w:rsid w:val="00395E8B"/>
    <w:rsid w:val="003968D2"/>
    <w:rsid w:val="003A05E3"/>
    <w:rsid w:val="003A10A2"/>
    <w:rsid w:val="003A41C2"/>
    <w:rsid w:val="003B04D3"/>
    <w:rsid w:val="003B25EF"/>
    <w:rsid w:val="003B5008"/>
    <w:rsid w:val="003C104E"/>
    <w:rsid w:val="003C1A59"/>
    <w:rsid w:val="003C2D29"/>
    <w:rsid w:val="003C4B6C"/>
    <w:rsid w:val="003C562B"/>
    <w:rsid w:val="003C6D2B"/>
    <w:rsid w:val="003C7923"/>
    <w:rsid w:val="003D094A"/>
    <w:rsid w:val="003D2BD5"/>
    <w:rsid w:val="003D3509"/>
    <w:rsid w:val="003D436A"/>
    <w:rsid w:val="003D5C2A"/>
    <w:rsid w:val="003E2079"/>
    <w:rsid w:val="003E2479"/>
    <w:rsid w:val="003E5530"/>
    <w:rsid w:val="003E6F06"/>
    <w:rsid w:val="003E708A"/>
    <w:rsid w:val="003F0179"/>
    <w:rsid w:val="003F06EC"/>
    <w:rsid w:val="003F1E98"/>
    <w:rsid w:val="003F4BA6"/>
    <w:rsid w:val="003F6C55"/>
    <w:rsid w:val="00401525"/>
    <w:rsid w:val="00402B22"/>
    <w:rsid w:val="00403F29"/>
    <w:rsid w:val="00404CC0"/>
    <w:rsid w:val="00407C50"/>
    <w:rsid w:val="00411D77"/>
    <w:rsid w:val="00413DF5"/>
    <w:rsid w:val="00414246"/>
    <w:rsid w:val="00415861"/>
    <w:rsid w:val="00416129"/>
    <w:rsid w:val="00416C52"/>
    <w:rsid w:val="00417165"/>
    <w:rsid w:val="00420A55"/>
    <w:rsid w:val="0042133A"/>
    <w:rsid w:val="00424807"/>
    <w:rsid w:val="00427029"/>
    <w:rsid w:val="00431168"/>
    <w:rsid w:val="004403DA"/>
    <w:rsid w:val="00441B34"/>
    <w:rsid w:val="0044309C"/>
    <w:rsid w:val="00443A8E"/>
    <w:rsid w:val="00443D08"/>
    <w:rsid w:val="0044633B"/>
    <w:rsid w:val="00447A30"/>
    <w:rsid w:val="0045031F"/>
    <w:rsid w:val="00451B11"/>
    <w:rsid w:val="004542B5"/>
    <w:rsid w:val="0045480A"/>
    <w:rsid w:val="004550D8"/>
    <w:rsid w:val="00455C3C"/>
    <w:rsid w:val="00457395"/>
    <w:rsid w:val="00457B6D"/>
    <w:rsid w:val="00457DB1"/>
    <w:rsid w:val="00460890"/>
    <w:rsid w:val="00460BCC"/>
    <w:rsid w:val="00461251"/>
    <w:rsid w:val="004614E2"/>
    <w:rsid w:val="00462044"/>
    <w:rsid w:val="004628CB"/>
    <w:rsid w:val="00462CE2"/>
    <w:rsid w:val="0046637B"/>
    <w:rsid w:val="00466F29"/>
    <w:rsid w:val="0047046D"/>
    <w:rsid w:val="0047092F"/>
    <w:rsid w:val="00471208"/>
    <w:rsid w:val="004724B7"/>
    <w:rsid w:val="00472ED9"/>
    <w:rsid w:val="00474F07"/>
    <w:rsid w:val="004752F7"/>
    <w:rsid w:val="00475D69"/>
    <w:rsid w:val="004805C6"/>
    <w:rsid w:val="00481311"/>
    <w:rsid w:val="00482010"/>
    <w:rsid w:val="004823E0"/>
    <w:rsid w:val="00482D75"/>
    <w:rsid w:val="004837F8"/>
    <w:rsid w:val="004847CE"/>
    <w:rsid w:val="004850A1"/>
    <w:rsid w:val="00486CDE"/>
    <w:rsid w:val="004912AE"/>
    <w:rsid w:val="00491F1C"/>
    <w:rsid w:val="004A4E49"/>
    <w:rsid w:val="004A55ED"/>
    <w:rsid w:val="004A5BC4"/>
    <w:rsid w:val="004B1D35"/>
    <w:rsid w:val="004B555A"/>
    <w:rsid w:val="004B619B"/>
    <w:rsid w:val="004B675C"/>
    <w:rsid w:val="004B6D8B"/>
    <w:rsid w:val="004C11D1"/>
    <w:rsid w:val="004C2365"/>
    <w:rsid w:val="004C2A45"/>
    <w:rsid w:val="004C2DEC"/>
    <w:rsid w:val="004C3009"/>
    <w:rsid w:val="004C5E3C"/>
    <w:rsid w:val="004C702A"/>
    <w:rsid w:val="004D02E7"/>
    <w:rsid w:val="004D78AC"/>
    <w:rsid w:val="004D78E5"/>
    <w:rsid w:val="004E1A1B"/>
    <w:rsid w:val="004E2BFD"/>
    <w:rsid w:val="004E51B1"/>
    <w:rsid w:val="004E784E"/>
    <w:rsid w:val="004E7AF3"/>
    <w:rsid w:val="004F4433"/>
    <w:rsid w:val="004F6AF8"/>
    <w:rsid w:val="005015BB"/>
    <w:rsid w:val="00503BBC"/>
    <w:rsid w:val="00504161"/>
    <w:rsid w:val="00504E58"/>
    <w:rsid w:val="00507E27"/>
    <w:rsid w:val="0051025C"/>
    <w:rsid w:val="00511DED"/>
    <w:rsid w:val="0051441C"/>
    <w:rsid w:val="00517CD1"/>
    <w:rsid w:val="00520825"/>
    <w:rsid w:val="00521D4D"/>
    <w:rsid w:val="00523B51"/>
    <w:rsid w:val="00526CE6"/>
    <w:rsid w:val="005322F1"/>
    <w:rsid w:val="0053779A"/>
    <w:rsid w:val="005432A9"/>
    <w:rsid w:val="005435FC"/>
    <w:rsid w:val="00544D0E"/>
    <w:rsid w:val="00546A05"/>
    <w:rsid w:val="0055008B"/>
    <w:rsid w:val="00550356"/>
    <w:rsid w:val="005509F1"/>
    <w:rsid w:val="0055192C"/>
    <w:rsid w:val="00551A36"/>
    <w:rsid w:val="00553BCA"/>
    <w:rsid w:val="005555DC"/>
    <w:rsid w:val="00555986"/>
    <w:rsid w:val="005566D4"/>
    <w:rsid w:val="00557706"/>
    <w:rsid w:val="00560802"/>
    <w:rsid w:val="00564169"/>
    <w:rsid w:val="00564944"/>
    <w:rsid w:val="00566C41"/>
    <w:rsid w:val="005674EA"/>
    <w:rsid w:val="00573C53"/>
    <w:rsid w:val="005744EE"/>
    <w:rsid w:val="0057509C"/>
    <w:rsid w:val="00582F23"/>
    <w:rsid w:val="00583442"/>
    <w:rsid w:val="00583EA5"/>
    <w:rsid w:val="00584650"/>
    <w:rsid w:val="00590F33"/>
    <w:rsid w:val="005910A6"/>
    <w:rsid w:val="005930CD"/>
    <w:rsid w:val="00593A76"/>
    <w:rsid w:val="00593A93"/>
    <w:rsid w:val="005968A0"/>
    <w:rsid w:val="00597AF9"/>
    <w:rsid w:val="005A0337"/>
    <w:rsid w:val="005A1486"/>
    <w:rsid w:val="005A14E8"/>
    <w:rsid w:val="005A34E2"/>
    <w:rsid w:val="005A5DB3"/>
    <w:rsid w:val="005A66B6"/>
    <w:rsid w:val="005A7289"/>
    <w:rsid w:val="005A7F82"/>
    <w:rsid w:val="005B01A5"/>
    <w:rsid w:val="005B222F"/>
    <w:rsid w:val="005B2AD9"/>
    <w:rsid w:val="005B3894"/>
    <w:rsid w:val="005B4530"/>
    <w:rsid w:val="005B58A3"/>
    <w:rsid w:val="005C0632"/>
    <w:rsid w:val="005C0A09"/>
    <w:rsid w:val="005C1D5D"/>
    <w:rsid w:val="005C2585"/>
    <w:rsid w:val="005C41F6"/>
    <w:rsid w:val="005C455A"/>
    <w:rsid w:val="005C55C9"/>
    <w:rsid w:val="005D1FA0"/>
    <w:rsid w:val="005E21F3"/>
    <w:rsid w:val="005E3100"/>
    <w:rsid w:val="005E32D4"/>
    <w:rsid w:val="005E55F6"/>
    <w:rsid w:val="005E6CD4"/>
    <w:rsid w:val="005F0B0B"/>
    <w:rsid w:val="005F0F63"/>
    <w:rsid w:val="005F1458"/>
    <w:rsid w:val="005F4751"/>
    <w:rsid w:val="005F5422"/>
    <w:rsid w:val="005F5E12"/>
    <w:rsid w:val="005F5E42"/>
    <w:rsid w:val="005F7F19"/>
    <w:rsid w:val="00603E5A"/>
    <w:rsid w:val="006055A7"/>
    <w:rsid w:val="00607325"/>
    <w:rsid w:val="00613318"/>
    <w:rsid w:val="00616A41"/>
    <w:rsid w:val="00616D4C"/>
    <w:rsid w:val="00621391"/>
    <w:rsid w:val="00621776"/>
    <w:rsid w:val="00621F36"/>
    <w:rsid w:val="006223E1"/>
    <w:rsid w:val="00622B64"/>
    <w:rsid w:val="00622F5D"/>
    <w:rsid w:val="00623198"/>
    <w:rsid w:val="00630F8E"/>
    <w:rsid w:val="00633805"/>
    <w:rsid w:val="00633B4D"/>
    <w:rsid w:val="00642464"/>
    <w:rsid w:val="00643588"/>
    <w:rsid w:val="0064747D"/>
    <w:rsid w:val="006504B5"/>
    <w:rsid w:val="0065063A"/>
    <w:rsid w:val="00650CF5"/>
    <w:rsid w:val="00651AB6"/>
    <w:rsid w:val="006528CB"/>
    <w:rsid w:val="00652BC1"/>
    <w:rsid w:val="00653126"/>
    <w:rsid w:val="006554D1"/>
    <w:rsid w:val="00656F31"/>
    <w:rsid w:val="0066168A"/>
    <w:rsid w:val="00662439"/>
    <w:rsid w:val="006632DE"/>
    <w:rsid w:val="00666144"/>
    <w:rsid w:val="00670E72"/>
    <w:rsid w:val="006715F2"/>
    <w:rsid w:val="0067367F"/>
    <w:rsid w:val="006746B5"/>
    <w:rsid w:val="00675EC8"/>
    <w:rsid w:val="00680AF6"/>
    <w:rsid w:val="006845E1"/>
    <w:rsid w:val="00685FBE"/>
    <w:rsid w:val="006862F9"/>
    <w:rsid w:val="00686B2E"/>
    <w:rsid w:val="00686B49"/>
    <w:rsid w:val="006870F0"/>
    <w:rsid w:val="00693D27"/>
    <w:rsid w:val="00696F31"/>
    <w:rsid w:val="00697018"/>
    <w:rsid w:val="0069713A"/>
    <w:rsid w:val="006A0680"/>
    <w:rsid w:val="006A2374"/>
    <w:rsid w:val="006A5761"/>
    <w:rsid w:val="006B6B1F"/>
    <w:rsid w:val="006C3871"/>
    <w:rsid w:val="006C4686"/>
    <w:rsid w:val="006C47D7"/>
    <w:rsid w:val="006C59B6"/>
    <w:rsid w:val="006C6A8B"/>
    <w:rsid w:val="006C7AEE"/>
    <w:rsid w:val="006D11AD"/>
    <w:rsid w:val="006D60BA"/>
    <w:rsid w:val="006D7D7F"/>
    <w:rsid w:val="006D7FD7"/>
    <w:rsid w:val="006E0B46"/>
    <w:rsid w:val="006E1406"/>
    <w:rsid w:val="006E1B2F"/>
    <w:rsid w:val="006E3E6C"/>
    <w:rsid w:val="006E6E5E"/>
    <w:rsid w:val="006F12D8"/>
    <w:rsid w:val="006F2E69"/>
    <w:rsid w:val="006F3AAC"/>
    <w:rsid w:val="006F5298"/>
    <w:rsid w:val="00700788"/>
    <w:rsid w:val="007015CC"/>
    <w:rsid w:val="00701781"/>
    <w:rsid w:val="00705741"/>
    <w:rsid w:val="00710F38"/>
    <w:rsid w:val="0071318D"/>
    <w:rsid w:val="007138DA"/>
    <w:rsid w:val="00714B54"/>
    <w:rsid w:val="0072032D"/>
    <w:rsid w:val="00720AE8"/>
    <w:rsid w:val="0072215C"/>
    <w:rsid w:val="007223A9"/>
    <w:rsid w:val="007227FB"/>
    <w:rsid w:val="00723005"/>
    <w:rsid w:val="00732C64"/>
    <w:rsid w:val="00733805"/>
    <w:rsid w:val="007348C8"/>
    <w:rsid w:val="00734E53"/>
    <w:rsid w:val="00735446"/>
    <w:rsid w:val="007376B8"/>
    <w:rsid w:val="0073795E"/>
    <w:rsid w:val="00740005"/>
    <w:rsid w:val="00745174"/>
    <w:rsid w:val="00750058"/>
    <w:rsid w:val="00753911"/>
    <w:rsid w:val="007565AE"/>
    <w:rsid w:val="00756AFA"/>
    <w:rsid w:val="0075730F"/>
    <w:rsid w:val="007576DD"/>
    <w:rsid w:val="00757F40"/>
    <w:rsid w:val="00762C18"/>
    <w:rsid w:val="007632E3"/>
    <w:rsid w:val="007633F7"/>
    <w:rsid w:val="0076435A"/>
    <w:rsid w:val="0076780C"/>
    <w:rsid w:val="00767E14"/>
    <w:rsid w:val="00767ED3"/>
    <w:rsid w:val="007727D3"/>
    <w:rsid w:val="007732CD"/>
    <w:rsid w:val="00773B75"/>
    <w:rsid w:val="007746EB"/>
    <w:rsid w:val="007750D9"/>
    <w:rsid w:val="00776715"/>
    <w:rsid w:val="007769DF"/>
    <w:rsid w:val="0078037A"/>
    <w:rsid w:val="007803B5"/>
    <w:rsid w:val="00780726"/>
    <w:rsid w:val="007811AB"/>
    <w:rsid w:val="00781DA7"/>
    <w:rsid w:val="007840FB"/>
    <w:rsid w:val="00786B29"/>
    <w:rsid w:val="00792F59"/>
    <w:rsid w:val="00795848"/>
    <w:rsid w:val="007A22D7"/>
    <w:rsid w:val="007A78B4"/>
    <w:rsid w:val="007A7E92"/>
    <w:rsid w:val="007B17CA"/>
    <w:rsid w:val="007B1E30"/>
    <w:rsid w:val="007B28B1"/>
    <w:rsid w:val="007B2DD4"/>
    <w:rsid w:val="007B67F5"/>
    <w:rsid w:val="007B77B0"/>
    <w:rsid w:val="007C05B5"/>
    <w:rsid w:val="007C3760"/>
    <w:rsid w:val="007C51DD"/>
    <w:rsid w:val="007C59C8"/>
    <w:rsid w:val="007C77E2"/>
    <w:rsid w:val="007D2373"/>
    <w:rsid w:val="007D2E59"/>
    <w:rsid w:val="007D594C"/>
    <w:rsid w:val="007D6120"/>
    <w:rsid w:val="007D73F4"/>
    <w:rsid w:val="007D763F"/>
    <w:rsid w:val="007D7ABF"/>
    <w:rsid w:val="007E0612"/>
    <w:rsid w:val="007E3E90"/>
    <w:rsid w:val="007E4836"/>
    <w:rsid w:val="007E6194"/>
    <w:rsid w:val="007E7AFC"/>
    <w:rsid w:val="007F06AB"/>
    <w:rsid w:val="007F2751"/>
    <w:rsid w:val="00800A61"/>
    <w:rsid w:val="00801960"/>
    <w:rsid w:val="0080265A"/>
    <w:rsid w:val="00804434"/>
    <w:rsid w:val="00805942"/>
    <w:rsid w:val="00807241"/>
    <w:rsid w:val="008078DF"/>
    <w:rsid w:val="0081005C"/>
    <w:rsid w:val="00811809"/>
    <w:rsid w:val="00811A8B"/>
    <w:rsid w:val="0081536E"/>
    <w:rsid w:val="0081572F"/>
    <w:rsid w:val="00815874"/>
    <w:rsid w:val="0082214A"/>
    <w:rsid w:val="00823A42"/>
    <w:rsid w:val="008253E9"/>
    <w:rsid w:val="00825579"/>
    <w:rsid w:val="00832213"/>
    <w:rsid w:val="0083558D"/>
    <w:rsid w:val="008355CE"/>
    <w:rsid w:val="00836504"/>
    <w:rsid w:val="00836671"/>
    <w:rsid w:val="00836A5A"/>
    <w:rsid w:val="00837BFA"/>
    <w:rsid w:val="008419AB"/>
    <w:rsid w:val="00843EEF"/>
    <w:rsid w:val="00847280"/>
    <w:rsid w:val="00852147"/>
    <w:rsid w:val="00853789"/>
    <w:rsid w:val="00854A02"/>
    <w:rsid w:val="00855193"/>
    <w:rsid w:val="00856216"/>
    <w:rsid w:val="00860128"/>
    <w:rsid w:val="008601AB"/>
    <w:rsid w:val="00861A48"/>
    <w:rsid w:val="00861B4C"/>
    <w:rsid w:val="00861EF5"/>
    <w:rsid w:val="00862F9F"/>
    <w:rsid w:val="008647A9"/>
    <w:rsid w:val="00865C9B"/>
    <w:rsid w:val="008660EC"/>
    <w:rsid w:val="00870E59"/>
    <w:rsid w:val="00874DAA"/>
    <w:rsid w:val="008755DC"/>
    <w:rsid w:val="008766B4"/>
    <w:rsid w:val="008770A8"/>
    <w:rsid w:val="0087748C"/>
    <w:rsid w:val="00882990"/>
    <w:rsid w:val="00882EE3"/>
    <w:rsid w:val="00883F7F"/>
    <w:rsid w:val="00894076"/>
    <w:rsid w:val="008954F4"/>
    <w:rsid w:val="0089551A"/>
    <w:rsid w:val="008965F0"/>
    <w:rsid w:val="008A0D2A"/>
    <w:rsid w:val="008A285C"/>
    <w:rsid w:val="008A68CC"/>
    <w:rsid w:val="008A6EB0"/>
    <w:rsid w:val="008A7129"/>
    <w:rsid w:val="008A793F"/>
    <w:rsid w:val="008B1A3C"/>
    <w:rsid w:val="008B3FD6"/>
    <w:rsid w:val="008B45EE"/>
    <w:rsid w:val="008B4EB0"/>
    <w:rsid w:val="008B5907"/>
    <w:rsid w:val="008C0825"/>
    <w:rsid w:val="008C190B"/>
    <w:rsid w:val="008C7E41"/>
    <w:rsid w:val="008D0FEC"/>
    <w:rsid w:val="008D1393"/>
    <w:rsid w:val="008D1638"/>
    <w:rsid w:val="008D1CF1"/>
    <w:rsid w:val="008D36D8"/>
    <w:rsid w:val="008D404D"/>
    <w:rsid w:val="008D663E"/>
    <w:rsid w:val="008E00D2"/>
    <w:rsid w:val="008E0EB9"/>
    <w:rsid w:val="008E14E2"/>
    <w:rsid w:val="008E3194"/>
    <w:rsid w:val="008E3D9A"/>
    <w:rsid w:val="008E775F"/>
    <w:rsid w:val="008F0F47"/>
    <w:rsid w:val="008F2D6F"/>
    <w:rsid w:val="008F547E"/>
    <w:rsid w:val="008F7AC1"/>
    <w:rsid w:val="00901122"/>
    <w:rsid w:val="0090350A"/>
    <w:rsid w:val="009046FF"/>
    <w:rsid w:val="009061B3"/>
    <w:rsid w:val="00906331"/>
    <w:rsid w:val="00907DDB"/>
    <w:rsid w:val="00907ED3"/>
    <w:rsid w:val="0091028A"/>
    <w:rsid w:val="009111FA"/>
    <w:rsid w:val="009118C5"/>
    <w:rsid w:val="00911929"/>
    <w:rsid w:val="00915FD5"/>
    <w:rsid w:val="009165F4"/>
    <w:rsid w:val="00916CCB"/>
    <w:rsid w:val="00920F06"/>
    <w:rsid w:val="00922741"/>
    <w:rsid w:val="00923583"/>
    <w:rsid w:val="0092403C"/>
    <w:rsid w:val="00925931"/>
    <w:rsid w:val="0093091B"/>
    <w:rsid w:val="009337C0"/>
    <w:rsid w:val="009346BD"/>
    <w:rsid w:val="009365D3"/>
    <w:rsid w:val="00942BD4"/>
    <w:rsid w:val="00942D72"/>
    <w:rsid w:val="00943C6D"/>
    <w:rsid w:val="00944456"/>
    <w:rsid w:val="00945628"/>
    <w:rsid w:val="009471DA"/>
    <w:rsid w:val="00951920"/>
    <w:rsid w:val="00951F3F"/>
    <w:rsid w:val="009525DE"/>
    <w:rsid w:val="0095297B"/>
    <w:rsid w:val="0095316F"/>
    <w:rsid w:val="009534FC"/>
    <w:rsid w:val="00953A71"/>
    <w:rsid w:val="009544D6"/>
    <w:rsid w:val="00954BF0"/>
    <w:rsid w:val="00954F13"/>
    <w:rsid w:val="00955CAC"/>
    <w:rsid w:val="0095710E"/>
    <w:rsid w:val="009579A9"/>
    <w:rsid w:val="0096178E"/>
    <w:rsid w:val="00966DD9"/>
    <w:rsid w:val="0097018F"/>
    <w:rsid w:val="00970B07"/>
    <w:rsid w:val="00980536"/>
    <w:rsid w:val="00983E41"/>
    <w:rsid w:val="00983E5A"/>
    <w:rsid w:val="00983F97"/>
    <w:rsid w:val="009869BC"/>
    <w:rsid w:val="00990913"/>
    <w:rsid w:val="009936DC"/>
    <w:rsid w:val="0099432D"/>
    <w:rsid w:val="009A3020"/>
    <w:rsid w:val="009A3445"/>
    <w:rsid w:val="009A5292"/>
    <w:rsid w:val="009A5401"/>
    <w:rsid w:val="009A5C1C"/>
    <w:rsid w:val="009A693E"/>
    <w:rsid w:val="009A727F"/>
    <w:rsid w:val="009B23AB"/>
    <w:rsid w:val="009B58B5"/>
    <w:rsid w:val="009B72D4"/>
    <w:rsid w:val="009C0335"/>
    <w:rsid w:val="009C3374"/>
    <w:rsid w:val="009C3E9D"/>
    <w:rsid w:val="009C45A6"/>
    <w:rsid w:val="009C660B"/>
    <w:rsid w:val="009C7B8C"/>
    <w:rsid w:val="009D0815"/>
    <w:rsid w:val="009D7BF6"/>
    <w:rsid w:val="009E03B7"/>
    <w:rsid w:val="009E4135"/>
    <w:rsid w:val="009E49F7"/>
    <w:rsid w:val="009E637A"/>
    <w:rsid w:val="009E6A8E"/>
    <w:rsid w:val="009E6BA0"/>
    <w:rsid w:val="009E6CCB"/>
    <w:rsid w:val="009F0350"/>
    <w:rsid w:val="009F2390"/>
    <w:rsid w:val="009F3A9D"/>
    <w:rsid w:val="009F5C8C"/>
    <w:rsid w:val="009F7614"/>
    <w:rsid w:val="00A00B62"/>
    <w:rsid w:val="00A02354"/>
    <w:rsid w:val="00A03743"/>
    <w:rsid w:val="00A03BAC"/>
    <w:rsid w:val="00A054B2"/>
    <w:rsid w:val="00A0675B"/>
    <w:rsid w:val="00A06DF7"/>
    <w:rsid w:val="00A07A05"/>
    <w:rsid w:val="00A11F12"/>
    <w:rsid w:val="00A1218B"/>
    <w:rsid w:val="00A15A68"/>
    <w:rsid w:val="00A162BE"/>
    <w:rsid w:val="00A201F2"/>
    <w:rsid w:val="00A25671"/>
    <w:rsid w:val="00A25A6C"/>
    <w:rsid w:val="00A25F47"/>
    <w:rsid w:val="00A31FDA"/>
    <w:rsid w:val="00A33BA9"/>
    <w:rsid w:val="00A34C54"/>
    <w:rsid w:val="00A37256"/>
    <w:rsid w:val="00A37B1D"/>
    <w:rsid w:val="00A406B0"/>
    <w:rsid w:val="00A43153"/>
    <w:rsid w:val="00A4490D"/>
    <w:rsid w:val="00A456D5"/>
    <w:rsid w:val="00A52079"/>
    <w:rsid w:val="00A540EB"/>
    <w:rsid w:val="00A548D0"/>
    <w:rsid w:val="00A55D53"/>
    <w:rsid w:val="00A563C5"/>
    <w:rsid w:val="00A57F40"/>
    <w:rsid w:val="00A57FBD"/>
    <w:rsid w:val="00A609E1"/>
    <w:rsid w:val="00A62474"/>
    <w:rsid w:val="00A70513"/>
    <w:rsid w:val="00A740E1"/>
    <w:rsid w:val="00A8327B"/>
    <w:rsid w:val="00A836EF"/>
    <w:rsid w:val="00A83FA0"/>
    <w:rsid w:val="00A84411"/>
    <w:rsid w:val="00A8522A"/>
    <w:rsid w:val="00A86A3A"/>
    <w:rsid w:val="00A907C2"/>
    <w:rsid w:val="00A90B81"/>
    <w:rsid w:val="00A9456D"/>
    <w:rsid w:val="00AA055D"/>
    <w:rsid w:val="00AA131E"/>
    <w:rsid w:val="00AA3411"/>
    <w:rsid w:val="00AA500F"/>
    <w:rsid w:val="00AA7D44"/>
    <w:rsid w:val="00AB00B5"/>
    <w:rsid w:val="00AB1AC8"/>
    <w:rsid w:val="00AB214F"/>
    <w:rsid w:val="00AB3A61"/>
    <w:rsid w:val="00AB4EC9"/>
    <w:rsid w:val="00AB55C5"/>
    <w:rsid w:val="00AB6BE8"/>
    <w:rsid w:val="00AC06CB"/>
    <w:rsid w:val="00AC27CF"/>
    <w:rsid w:val="00AC2EEA"/>
    <w:rsid w:val="00AC6D34"/>
    <w:rsid w:val="00AC71F3"/>
    <w:rsid w:val="00AD445F"/>
    <w:rsid w:val="00AD457C"/>
    <w:rsid w:val="00AD45C9"/>
    <w:rsid w:val="00AD5B2C"/>
    <w:rsid w:val="00AD733D"/>
    <w:rsid w:val="00AE086D"/>
    <w:rsid w:val="00AE1EC8"/>
    <w:rsid w:val="00AE1F30"/>
    <w:rsid w:val="00AE222E"/>
    <w:rsid w:val="00AE36A2"/>
    <w:rsid w:val="00AE396C"/>
    <w:rsid w:val="00AE3EE5"/>
    <w:rsid w:val="00AE43E1"/>
    <w:rsid w:val="00AF0A5E"/>
    <w:rsid w:val="00AF0C75"/>
    <w:rsid w:val="00AF313D"/>
    <w:rsid w:val="00AF5488"/>
    <w:rsid w:val="00AF5D0E"/>
    <w:rsid w:val="00AF7378"/>
    <w:rsid w:val="00AF7CE2"/>
    <w:rsid w:val="00AF7F6E"/>
    <w:rsid w:val="00B0046E"/>
    <w:rsid w:val="00B00C42"/>
    <w:rsid w:val="00B00DCD"/>
    <w:rsid w:val="00B016DD"/>
    <w:rsid w:val="00B02DDD"/>
    <w:rsid w:val="00B05407"/>
    <w:rsid w:val="00B05510"/>
    <w:rsid w:val="00B05FF9"/>
    <w:rsid w:val="00B068FE"/>
    <w:rsid w:val="00B07048"/>
    <w:rsid w:val="00B112A5"/>
    <w:rsid w:val="00B12A58"/>
    <w:rsid w:val="00B12A82"/>
    <w:rsid w:val="00B1342B"/>
    <w:rsid w:val="00B13A88"/>
    <w:rsid w:val="00B14ED6"/>
    <w:rsid w:val="00B22867"/>
    <w:rsid w:val="00B247A2"/>
    <w:rsid w:val="00B25713"/>
    <w:rsid w:val="00B26742"/>
    <w:rsid w:val="00B31049"/>
    <w:rsid w:val="00B34871"/>
    <w:rsid w:val="00B37175"/>
    <w:rsid w:val="00B41EBD"/>
    <w:rsid w:val="00B41F90"/>
    <w:rsid w:val="00B422F6"/>
    <w:rsid w:val="00B42672"/>
    <w:rsid w:val="00B43DBD"/>
    <w:rsid w:val="00B44F44"/>
    <w:rsid w:val="00B45BAC"/>
    <w:rsid w:val="00B5027C"/>
    <w:rsid w:val="00B52427"/>
    <w:rsid w:val="00B52F2E"/>
    <w:rsid w:val="00B54B08"/>
    <w:rsid w:val="00B5508C"/>
    <w:rsid w:val="00B5600C"/>
    <w:rsid w:val="00B560B7"/>
    <w:rsid w:val="00B608BF"/>
    <w:rsid w:val="00B61F03"/>
    <w:rsid w:val="00B62D13"/>
    <w:rsid w:val="00B640DB"/>
    <w:rsid w:val="00B65022"/>
    <w:rsid w:val="00B6516A"/>
    <w:rsid w:val="00B66AB9"/>
    <w:rsid w:val="00B727DE"/>
    <w:rsid w:val="00B72A05"/>
    <w:rsid w:val="00B72C89"/>
    <w:rsid w:val="00B733FC"/>
    <w:rsid w:val="00B737CE"/>
    <w:rsid w:val="00B73986"/>
    <w:rsid w:val="00B76DE8"/>
    <w:rsid w:val="00B77402"/>
    <w:rsid w:val="00B801C2"/>
    <w:rsid w:val="00B82D28"/>
    <w:rsid w:val="00B83F04"/>
    <w:rsid w:val="00B90ABE"/>
    <w:rsid w:val="00B90D29"/>
    <w:rsid w:val="00B95318"/>
    <w:rsid w:val="00B96005"/>
    <w:rsid w:val="00BA0764"/>
    <w:rsid w:val="00BA09E5"/>
    <w:rsid w:val="00BA3472"/>
    <w:rsid w:val="00BA5624"/>
    <w:rsid w:val="00BA7849"/>
    <w:rsid w:val="00BA7F46"/>
    <w:rsid w:val="00BB27FD"/>
    <w:rsid w:val="00BB5B04"/>
    <w:rsid w:val="00BB67A7"/>
    <w:rsid w:val="00BC356E"/>
    <w:rsid w:val="00BC3995"/>
    <w:rsid w:val="00BC3ABA"/>
    <w:rsid w:val="00BC413C"/>
    <w:rsid w:val="00BC422E"/>
    <w:rsid w:val="00BC4801"/>
    <w:rsid w:val="00BC5FC8"/>
    <w:rsid w:val="00BC6633"/>
    <w:rsid w:val="00BC6E79"/>
    <w:rsid w:val="00BC7F7A"/>
    <w:rsid w:val="00BD0186"/>
    <w:rsid w:val="00BD26C5"/>
    <w:rsid w:val="00BD39C0"/>
    <w:rsid w:val="00BD4FB2"/>
    <w:rsid w:val="00BD50D1"/>
    <w:rsid w:val="00BD5366"/>
    <w:rsid w:val="00BD75DF"/>
    <w:rsid w:val="00BE01E0"/>
    <w:rsid w:val="00BE1BFB"/>
    <w:rsid w:val="00BE1FBA"/>
    <w:rsid w:val="00BE2C0A"/>
    <w:rsid w:val="00BE3074"/>
    <w:rsid w:val="00BE757E"/>
    <w:rsid w:val="00BF1C4E"/>
    <w:rsid w:val="00BF4017"/>
    <w:rsid w:val="00C05634"/>
    <w:rsid w:val="00C0587A"/>
    <w:rsid w:val="00C13093"/>
    <w:rsid w:val="00C13FA1"/>
    <w:rsid w:val="00C228F6"/>
    <w:rsid w:val="00C2305F"/>
    <w:rsid w:val="00C25837"/>
    <w:rsid w:val="00C30C03"/>
    <w:rsid w:val="00C31189"/>
    <w:rsid w:val="00C3157D"/>
    <w:rsid w:val="00C31984"/>
    <w:rsid w:val="00C32010"/>
    <w:rsid w:val="00C32F99"/>
    <w:rsid w:val="00C35A7F"/>
    <w:rsid w:val="00C37137"/>
    <w:rsid w:val="00C37BCA"/>
    <w:rsid w:val="00C41A14"/>
    <w:rsid w:val="00C43D7B"/>
    <w:rsid w:val="00C460A9"/>
    <w:rsid w:val="00C47582"/>
    <w:rsid w:val="00C50652"/>
    <w:rsid w:val="00C508FB"/>
    <w:rsid w:val="00C50C1A"/>
    <w:rsid w:val="00C50C6F"/>
    <w:rsid w:val="00C51CF9"/>
    <w:rsid w:val="00C52351"/>
    <w:rsid w:val="00C568C1"/>
    <w:rsid w:val="00C57C30"/>
    <w:rsid w:val="00C61CEA"/>
    <w:rsid w:val="00C63080"/>
    <w:rsid w:val="00C64F0E"/>
    <w:rsid w:val="00C66C5F"/>
    <w:rsid w:val="00C67E51"/>
    <w:rsid w:val="00C71447"/>
    <w:rsid w:val="00C71549"/>
    <w:rsid w:val="00C7345E"/>
    <w:rsid w:val="00C73F61"/>
    <w:rsid w:val="00C740FB"/>
    <w:rsid w:val="00C74B76"/>
    <w:rsid w:val="00C7617A"/>
    <w:rsid w:val="00C80368"/>
    <w:rsid w:val="00C84564"/>
    <w:rsid w:val="00C85005"/>
    <w:rsid w:val="00C85CBA"/>
    <w:rsid w:val="00C86260"/>
    <w:rsid w:val="00C9152C"/>
    <w:rsid w:val="00C92C8F"/>
    <w:rsid w:val="00C961ED"/>
    <w:rsid w:val="00CA2A07"/>
    <w:rsid w:val="00CA3553"/>
    <w:rsid w:val="00CA459B"/>
    <w:rsid w:val="00CA49CB"/>
    <w:rsid w:val="00CB0A26"/>
    <w:rsid w:val="00CB1BDC"/>
    <w:rsid w:val="00CB5CEC"/>
    <w:rsid w:val="00CB6AE1"/>
    <w:rsid w:val="00CC3B05"/>
    <w:rsid w:val="00CD10B9"/>
    <w:rsid w:val="00CD1827"/>
    <w:rsid w:val="00CD2293"/>
    <w:rsid w:val="00CD3620"/>
    <w:rsid w:val="00CD4BB1"/>
    <w:rsid w:val="00CD63A4"/>
    <w:rsid w:val="00CD79AD"/>
    <w:rsid w:val="00CE421C"/>
    <w:rsid w:val="00CE56B9"/>
    <w:rsid w:val="00CE6E33"/>
    <w:rsid w:val="00CE7867"/>
    <w:rsid w:val="00CF17E7"/>
    <w:rsid w:val="00CF7C5E"/>
    <w:rsid w:val="00D012EA"/>
    <w:rsid w:val="00D01B81"/>
    <w:rsid w:val="00D03981"/>
    <w:rsid w:val="00D05AC8"/>
    <w:rsid w:val="00D12B70"/>
    <w:rsid w:val="00D16329"/>
    <w:rsid w:val="00D21073"/>
    <w:rsid w:val="00D21797"/>
    <w:rsid w:val="00D21DB5"/>
    <w:rsid w:val="00D22782"/>
    <w:rsid w:val="00D26CC9"/>
    <w:rsid w:val="00D27873"/>
    <w:rsid w:val="00D30A40"/>
    <w:rsid w:val="00D3499B"/>
    <w:rsid w:val="00D35B7F"/>
    <w:rsid w:val="00D35C1E"/>
    <w:rsid w:val="00D3601A"/>
    <w:rsid w:val="00D37E45"/>
    <w:rsid w:val="00D43845"/>
    <w:rsid w:val="00D43DE1"/>
    <w:rsid w:val="00D52F6D"/>
    <w:rsid w:val="00D533E1"/>
    <w:rsid w:val="00D55625"/>
    <w:rsid w:val="00D55B1E"/>
    <w:rsid w:val="00D5739A"/>
    <w:rsid w:val="00D62DE4"/>
    <w:rsid w:val="00D62EA1"/>
    <w:rsid w:val="00D66A8A"/>
    <w:rsid w:val="00D66BAE"/>
    <w:rsid w:val="00D70B35"/>
    <w:rsid w:val="00D72D1D"/>
    <w:rsid w:val="00D803E9"/>
    <w:rsid w:val="00D80D7E"/>
    <w:rsid w:val="00D81DB7"/>
    <w:rsid w:val="00D85E83"/>
    <w:rsid w:val="00D865C4"/>
    <w:rsid w:val="00D90394"/>
    <w:rsid w:val="00D93447"/>
    <w:rsid w:val="00D9348F"/>
    <w:rsid w:val="00D9513E"/>
    <w:rsid w:val="00D95DF1"/>
    <w:rsid w:val="00DA135C"/>
    <w:rsid w:val="00DA20AE"/>
    <w:rsid w:val="00DA2F2B"/>
    <w:rsid w:val="00DA3ED9"/>
    <w:rsid w:val="00DA5445"/>
    <w:rsid w:val="00DA570C"/>
    <w:rsid w:val="00DA782A"/>
    <w:rsid w:val="00DB169E"/>
    <w:rsid w:val="00DB2CA5"/>
    <w:rsid w:val="00DB425B"/>
    <w:rsid w:val="00DB4718"/>
    <w:rsid w:val="00DB501F"/>
    <w:rsid w:val="00DB7AA0"/>
    <w:rsid w:val="00DC3BBF"/>
    <w:rsid w:val="00DC4057"/>
    <w:rsid w:val="00DC4534"/>
    <w:rsid w:val="00DC4B81"/>
    <w:rsid w:val="00DC4D0E"/>
    <w:rsid w:val="00DC65DF"/>
    <w:rsid w:val="00DC73F7"/>
    <w:rsid w:val="00DC7820"/>
    <w:rsid w:val="00DC7A5C"/>
    <w:rsid w:val="00DD1815"/>
    <w:rsid w:val="00DD7C32"/>
    <w:rsid w:val="00DE0DD8"/>
    <w:rsid w:val="00DE2A80"/>
    <w:rsid w:val="00DE381F"/>
    <w:rsid w:val="00DE5EFD"/>
    <w:rsid w:val="00DE5F66"/>
    <w:rsid w:val="00DE5F75"/>
    <w:rsid w:val="00DE69A6"/>
    <w:rsid w:val="00DE6D2A"/>
    <w:rsid w:val="00DE6DBD"/>
    <w:rsid w:val="00DF09EE"/>
    <w:rsid w:val="00DF330A"/>
    <w:rsid w:val="00DF396D"/>
    <w:rsid w:val="00DF7FAE"/>
    <w:rsid w:val="00E03078"/>
    <w:rsid w:val="00E05660"/>
    <w:rsid w:val="00E062C3"/>
    <w:rsid w:val="00E07876"/>
    <w:rsid w:val="00E11A84"/>
    <w:rsid w:val="00E1529F"/>
    <w:rsid w:val="00E15C8D"/>
    <w:rsid w:val="00E16C4B"/>
    <w:rsid w:val="00E1755B"/>
    <w:rsid w:val="00E17738"/>
    <w:rsid w:val="00E25448"/>
    <w:rsid w:val="00E263F3"/>
    <w:rsid w:val="00E27E68"/>
    <w:rsid w:val="00E34C15"/>
    <w:rsid w:val="00E36DAA"/>
    <w:rsid w:val="00E37512"/>
    <w:rsid w:val="00E40EF0"/>
    <w:rsid w:val="00E43206"/>
    <w:rsid w:val="00E4385F"/>
    <w:rsid w:val="00E44D1C"/>
    <w:rsid w:val="00E51DBC"/>
    <w:rsid w:val="00E5515D"/>
    <w:rsid w:val="00E55EB8"/>
    <w:rsid w:val="00E56257"/>
    <w:rsid w:val="00E56A23"/>
    <w:rsid w:val="00E6089C"/>
    <w:rsid w:val="00E622B5"/>
    <w:rsid w:val="00E62555"/>
    <w:rsid w:val="00E62FF4"/>
    <w:rsid w:val="00E63708"/>
    <w:rsid w:val="00E65C5D"/>
    <w:rsid w:val="00E662AE"/>
    <w:rsid w:val="00E70797"/>
    <w:rsid w:val="00E724C9"/>
    <w:rsid w:val="00E72C51"/>
    <w:rsid w:val="00E72E68"/>
    <w:rsid w:val="00E761D4"/>
    <w:rsid w:val="00E80057"/>
    <w:rsid w:val="00E86268"/>
    <w:rsid w:val="00E86D71"/>
    <w:rsid w:val="00E877A5"/>
    <w:rsid w:val="00E907DD"/>
    <w:rsid w:val="00E914D1"/>
    <w:rsid w:val="00E93F69"/>
    <w:rsid w:val="00E968A9"/>
    <w:rsid w:val="00E96C55"/>
    <w:rsid w:val="00E97885"/>
    <w:rsid w:val="00E97CDD"/>
    <w:rsid w:val="00EA070D"/>
    <w:rsid w:val="00EA199E"/>
    <w:rsid w:val="00EA2F33"/>
    <w:rsid w:val="00EA3328"/>
    <w:rsid w:val="00EA3910"/>
    <w:rsid w:val="00EA560B"/>
    <w:rsid w:val="00EA5AF8"/>
    <w:rsid w:val="00EA708F"/>
    <w:rsid w:val="00EB25E2"/>
    <w:rsid w:val="00EB2D32"/>
    <w:rsid w:val="00EB3A67"/>
    <w:rsid w:val="00EB4C14"/>
    <w:rsid w:val="00EB652D"/>
    <w:rsid w:val="00EB6D10"/>
    <w:rsid w:val="00EC054F"/>
    <w:rsid w:val="00EC1B01"/>
    <w:rsid w:val="00EC400F"/>
    <w:rsid w:val="00EC733C"/>
    <w:rsid w:val="00EC74D5"/>
    <w:rsid w:val="00ED1332"/>
    <w:rsid w:val="00ED56B8"/>
    <w:rsid w:val="00ED5944"/>
    <w:rsid w:val="00ED6523"/>
    <w:rsid w:val="00ED67EC"/>
    <w:rsid w:val="00ED7D4C"/>
    <w:rsid w:val="00EE0509"/>
    <w:rsid w:val="00EE3DD7"/>
    <w:rsid w:val="00EE3F45"/>
    <w:rsid w:val="00EE4AF6"/>
    <w:rsid w:val="00EE5079"/>
    <w:rsid w:val="00EE695E"/>
    <w:rsid w:val="00EF4552"/>
    <w:rsid w:val="00EF4B03"/>
    <w:rsid w:val="00EF53FA"/>
    <w:rsid w:val="00EF7C61"/>
    <w:rsid w:val="00F03986"/>
    <w:rsid w:val="00F0430F"/>
    <w:rsid w:val="00F0447E"/>
    <w:rsid w:val="00F04684"/>
    <w:rsid w:val="00F05706"/>
    <w:rsid w:val="00F05E14"/>
    <w:rsid w:val="00F061E4"/>
    <w:rsid w:val="00F068AB"/>
    <w:rsid w:val="00F11A36"/>
    <w:rsid w:val="00F12639"/>
    <w:rsid w:val="00F13DCF"/>
    <w:rsid w:val="00F14D01"/>
    <w:rsid w:val="00F15959"/>
    <w:rsid w:val="00F1604D"/>
    <w:rsid w:val="00F165C6"/>
    <w:rsid w:val="00F173B6"/>
    <w:rsid w:val="00F202F4"/>
    <w:rsid w:val="00F20AA9"/>
    <w:rsid w:val="00F20FF8"/>
    <w:rsid w:val="00F22D26"/>
    <w:rsid w:val="00F24BB3"/>
    <w:rsid w:val="00F31FA7"/>
    <w:rsid w:val="00F32194"/>
    <w:rsid w:val="00F32939"/>
    <w:rsid w:val="00F340B8"/>
    <w:rsid w:val="00F35108"/>
    <w:rsid w:val="00F3584A"/>
    <w:rsid w:val="00F41681"/>
    <w:rsid w:val="00F432DD"/>
    <w:rsid w:val="00F440DE"/>
    <w:rsid w:val="00F449CC"/>
    <w:rsid w:val="00F51A1C"/>
    <w:rsid w:val="00F526E5"/>
    <w:rsid w:val="00F52D20"/>
    <w:rsid w:val="00F5440B"/>
    <w:rsid w:val="00F54DE4"/>
    <w:rsid w:val="00F550B5"/>
    <w:rsid w:val="00F56168"/>
    <w:rsid w:val="00F56BC7"/>
    <w:rsid w:val="00F56E10"/>
    <w:rsid w:val="00F61633"/>
    <w:rsid w:val="00F632F6"/>
    <w:rsid w:val="00F6457B"/>
    <w:rsid w:val="00F72376"/>
    <w:rsid w:val="00F737B7"/>
    <w:rsid w:val="00F74AA3"/>
    <w:rsid w:val="00F75D35"/>
    <w:rsid w:val="00F767EB"/>
    <w:rsid w:val="00F8123D"/>
    <w:rsid w:val="00F81345"/>
    <w:rsid w:val="00F81D73"/>
    <w:rsid w:val="00F83C1B"/>
    <w:rsid w:val="00F84078"/>
    <w:rsid w:val="00F85482"/>
    <w:rsid w:val="00F86184"/>
    <w:rsid w:val="00F86194"/>
    <w:rsid w:val="00F873FB"/>
    <w:rsid w:val="00F874C2"/>
    <w:rsid w:val="00F90C70"/>
    <w:rsid w:val="00F94523"/>
    <w:rsid w:val="00F94B14"/>
    <w:rsid w:val="00F95EBE"/>
    <w:rsid w:val="00FA2653"/>
    <w:rsid w:val="00FA34BF"/>
    <w:rsid w:val="00FA3D46"/>
    <w:rsid w:val="00FA5CF6"/>
    <w:rsid w:val="00FA7907"/>
    <w:rsid w:val="00FB53E6"/>
    <w:rsid w:val="00FB5F9D"/>
    <w:rsid w:val="00FB69AF"/>
    <w:rsid w:val="00FC05A6"/>
    <w:rsid w:val="00FC0A2B"/>
    <w:rsid w:val="00FC12F1"/>
    <w:rsid w:val="00FC2D61"/>
    <w:rsid w:val="00FC2E57"/>
    <w:rsid w:val="00FC5217"/>
    <w:rsid w:val="00FC7F43"/>
    <w:rsid w:val="00FD14C7"/>
    <w:rsid w:val="00FD7269"/>
    <w:rsid w:val="00FE14DB"/>
    <w:rsid w:val="00FE1D03"/>
    <w:rsid w:val="00FE313B"/>
    <w:rsid w:val="00FE5178"/>
    <w:rsid w:val="00FE58AD"/>
    <w:rsid w:val="00FE5CD7"/>
    <w:rsid w:val="00FE6F14"/>
    <w:rsid w:val="00FE7C3E"/>
    <w:rsid w:val="00FE7F5E"/>
    <w:rsid w:val="00FF1F66"/>
    <w:rsid w:val="00FF6A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0D9"/>
    <w:rPr>
      <w:sz w:val="24"/>
      <w:szCs w:val="24"/>
    </w:rPr>
  </w:style>
  <w:style w:type="paragraph" w:styleId="Heading1">
    <w:name w:val="heading 1"/>
    <w:basedOn w:val="Normal"/>
    <w:next w:val="Normal"/>
    <w:qFormat/>
    <w:rsid w:val="007750D9"/>
    <w:pPr>
      <w:keepNext/>
      <w:ind w:firstLine="709"/>
      <w:jc w:val="right"/>
      <w:outlineLvl w:val="0"/>
    </w:pPr>
    <w:rPr>
      <w:sz w:val="28"/>
    </w:rPr>
  </w:style>
  <w:style w:type="paragraph" w:styleId="Heading2">
    <w:name w:val="heading 2"/>
    <w:basedOn w:val="Normal"/>
    <w:next w:val="Normal"/>
    <w:qFormat/>
    <w:rsid w:val="007750D9"/>
    <w:pPr>
      <w:keepNext/>
      <w:ind w:firstLine="709"/>
      <w:jc w:val="center"/>
      <w:outlineLvl w:val="1"/>
    </w:pPr>
    <w:rPr>
      <w:b/>
      <w:bCs/>
      <w:sz w:val="28"/>
    </w:rPr>
  </w:style>
  <w:style w:type="paragraph" w:styleId="Heading3">
    <w:name w:val="heading 3"/>
    <w:basedOn w:val="Normal"/>
    <w:next w:val="Normal"/>
    <w:qFormat/>
    <w:rsid w:val="007750D9"/>
    <w:pPr>
      <w:keepNext/>
      <w:jc w:val="center"/>
      <w:outlineLvl w:val="2"/>
    </w:pPr>
    <w:rPr>
      <w:b/>
      <w:bCs/>
      <w:sz w:val="28"/>
    </w:rPr>
  </w:style>
  <w:style w:type="paragraph" w:styleId="Heading4">
    <w:name w:val="heading 4"/>
    <w:basedOn w:val="Normal"/>
    <w:next w:val="Normal"/>
    <w:qFormat/>
    <w:rsid w:val="007750D9"/>
    <w:pPr>
      <w:keepNext/>
      <w:ind w:firstLine="709"/>
      <w:jc w:val="both"/>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750D9"/>
    <w:pPr>
      <w:ind w:firstLine="709"/>
      <w:jc w:val="both"/>
    </w:pPr>
    <w:rPr>
      <w:sz w:val="28"/>
    </w:rPr>
  </w:style>
  <w:style w:type="paragraph" w:styleId="Footer">
    <w:name w:val="footer"/>
    <w:basedOn w:val="Normal"/>
    <w:rsid w:val="001371C0"/>
    <w:pPr>
      <w:tabs>
        <w:tab w:val="center" w:pos="4677"/>
        <w:tab w:val="right" w:pos="9355"/>
      </w:tabs>
    </w:pPr>
  </w:style>
  <w:style w:type="character" w:styleId="PageNumber">
    <w:name w:val="page number"/>
    <w:basedOn w:val="DefaultParagraphFont"/>
    <w:rsid w:val="001371C0"/>
  </w:style>
  <w:style w:type="paragraph" w:customStyle="1" w:styleId="Style2">
    <w:name w:val="Style2"/>
    <w:basedOn w:val="Normal"/>
    <w:rsid w:val="000D39C0"/>
    <w:pPr>
      <w:widowControl w:val="0"/>
      <w:autoSpaceDE w:val="0"/>
      <w:autoSpaceDN w:val="0"/>
      <w:adjustRightInd w:val="0"/>
      <w:spacing w:line="258" w:lineRule="exact"/>
    </w:pPr>
  </w:style>
  <w:style w:type="paragraph" w:customStyle="1" w:styleId="Style3">
    <w:name w:val="Style3"/>
    <w:basedOn w:val="Normal"/>
    <w:rsid w:val="000D39C0"/>
    <w:pPr>
      <w:widowControl w:val="0"/>
      <w:autoSpaceDE w:val="0"/>
      <w:autoSpaceDN w:val="0"/>
      <w:adjustRightInd w:val="0"/>
      <w:spacing w:line="262" w:lineRule="exact"/>
      <w:jc w:val="right"/>
    </w:pPr>
  </w:style>
  <w:style w:type="paragraph" w:customStyle="1" w:styleId="Style4">
    <w:name w:val="Style4"/>
    <w:basedOn w:val="Normal"/>
    <w:rsid w:val="000D39C0"/>
    <w:pPr>
      <w:widowControl w:val="0"/>
      <w:autoSpaceDE w:val="0"/>
      <w:autoSpaceDN w:val="0"/>
      <w:adjustRightInd w:val="0"/>
      <w:spacing w:line="260" w:lineRule="exact"/>
      <w:ind w:firstLine="259"/>
    </w:pPr>
  </w:style>
  <w:style w:type="paragraph" w:customStyle="1" w:styleId="Style6">
    <w:name w:val="Style6"/>
    <w:basedOn w:val="Normal"/>
    <w:rsid w:val="000D39C0"/>
    <w:pPr>
      <w:widowControl w:val="0"/>
      <w:autoSpaceDE w:val="0"/>
      <w:autoSpaceDN w:val="0"/>
      <w:adjustRightInd w:val="0"/>
      <w:spacing w:line="259" w:lineRule="exact"/>
      <w:ind w:firstLine="533"/>
      <w:jc w:val="both"/>
    </w:pPr>
  </w:style>
  <w:style w:type="character" w:customStyle="1" w:styleId="FontStyle12">
    <w:name w:val="Font Style12"/>
    <w:rsid w:val="000D39C0"/>
    <w:rPr>
      <w:rFonts w:ascii="Times New Roman" w:hAnsi="Times New Roman" w:cs="Times New Roman"/>
      <w:sz w:val="20"/>
      <w:szCs w:val="20"/>
    </w:rPr>
  </w:style>
  <w:style w:type="character" w:customStyle="1" w:styleId="FontStyle13">
    <w:name w:val="Font Style13"/>
    <w:rsid w:val="000D39C0"/>
    <w:rPr>
      <w:rFonts w:ascii="Times New Roman" w:hAnsi="Times New Roman" w:cs="Times New Roman"/>
      <w:b/>
      <w:bCs/>
      <w:sz w:val="20"/>
      <w:szCs w:val="20"/>
    </w:rPr>
  </w:style>
  <w:style w:type="character" w:customStyle="1" w:styleId="FontStyle14">
    <w:name w:val="Font Style14"/>
    <w:rsid w:val="000D39C0"/>
    <w:rPr>
      <w:rFonts w:ascii="Tahoma" w:hAnsi="Tahoma" w:cs="Tahoma"/>
      <w:b/>
      <w:bCs/>
      <w:i/>
      <w:iCs/>
      <w:sz w:val="18"/>
      <w:szCs w:val="18"/>
    </w:rPr>
  </w:style>
  <w:style w:type="paragraph" w:styleId="BodyText">
    <w:name w:val="Body Text"/>
    <w:basedOn w:val="Normal"/>
    <w:rsid w:val="00C30C03"/>
    <w:pPr>
      <w:spacing w:after="120"/>
    </w:pPr>
  </w:style>
  <w:style w:type="paragraph" w:styleId="BodyText2">
    <w:name w:val="Body Text 2"/>
    <w:basedOn w:val="Normal"/>
    <w:rsid w:val="00C30C03"/>
    <w:pPr>
      <w:spacing w:after="120" w:line="480" w:lineRule="auto"/>
    </w:pPr>
  </w:style>
  <w:style w:type="character" w:styleId="Hyperlink">
    <w:name w:val="Hyperlink"/>
    <w:rsid w:val="000D2B91"/>
    <w:rPr>
      <w:color w:val="0000FF"/>
      <w:u w:val="single"/>
    </w:rPr>
  </w:style>
  <w:style w:type="paragraph" w:customStyle="1" w:styleId="ConsPlusNormal">
    <w:name w:val="ConsPlusNormal"/>
    <w:rsid w:val="00E263F3"/>
    <w:pPr>
      <w:autoSpaceDE w:val="0"/>
      <w:autoSpaceDN w:val="0"/>
      <w:adjustRightInd w:val="0"/>
    </w:pPr>
    <w:rPr>
      <w:rFonts w:ascii="Arial" w:hAnsi="Arial" w:cs="Arial"/>
    </w:rPr>
  </w:style>
  <w:style w:type="paragraph" w:customStyle="1" w:styleId="ConsPlusNonformat">
    <w:name w:val="ConsPlusNonformat"/>
    <w:rsid w:val="008C7E41"/>
    <w:pPr>
      <w:autoSpaceDE w:val="0"/>
      <w:autoSpaceDN w:val="0"/>
      <w:adjustRightInd w:val="0"/>
    </w:pPr>
    <w:rPr>
      <w:rFonts w:ascii="Courier New" w:hAnsi="Courier New" w:cs="Courier New"/>
    </w:rPr>
  </w:style>
  <w:style w:type="character" w:customStyle="1" w:styleId="blk">
    <w:name w:val="blk"/>
    <w:basedOn w:val="DefaultParagraphFont"/>
    <w:rsid w:val="00781DA7"/>
  </w:style>
  <w:style w:type="paragraph" w:customStyle="1" w:styleId="pcenter">
    <w:name w:val="pcenter"/>
    <w:basedOn w:val="Normal"/>
    <w:rsid w:val="00FC5217"/>
    <w:pPr>
      <w:spacing w:before="100" w:beforeAutospacing="1" w:after="100" w:afterAutospacing="1"/>
    </w:pPr>
  </w:style>
  <w:style w:type="paragraph" w:styleId="Header">
    <w:name w:val="header"/>
    <w:basedOn w:val="Normal"/>
    <w:link w:val="a"/>
    <w:rsid w:val="00F51A1C"/>
    <w:pPr>
      <w:tabs>
        <w:tab w:val="center" w:pos="4677"/>
        <w:tab w:val="right" w:pos="9355"/>
      </w:tabs>
    </w:pPr>
  </w:style>
  <w:style w:type="character" w:customStyle="1" w:styleId="a">
    <w:name w:val="Верхний колонтитул Знак"/>
    <w:basedOn w:val="DefaultParagraphFont"/>
    <w:link w:val="Header"/>
    <w:rsid w:val="00F51A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