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0C64" w:rsidRPr="009B0C64" w:rsidP="009B0C64">
      <w:pPr>
        <w:jc w:val="center"/>
        <w:rPr>
          <w:b/>
          <w:sz w:val="16"/>
          <w:szCs w:val="16"/>
        </w:rPr>
      </w:pPr>
      <w:r w:rsidRPr="009B0C64">
        <w:rPr>
          <w:bCs/>
          <w:sz w:val="16"/>
          <w:szCs w:val="16"/>
        </w:rPr>
        <w:tab/>
      </w:r>
      <w:r w:rsidRPr="009B0C64">
        <w:rPr>
          <w:bCs/>
          <w:sz w:val="16"/>
          <w:szCs w:val="16"/>
        </w:rPr>
        <w:tab/>
      </w:r>
      <w:r w:rsidRPr="009B0C64">
        <w:rPr>
          <w:bCs/>
          <w:sz w:val="16"/>
          <w:szCs w:val="16"/>
        </w:rPr>
        <w:tab/>
      </w:r>
      <w:r w:rsidRPr="009B0C64">
        <w:rPr>
          <w:bCs/>
          <w:sz w:val="16"/>
          <w:szCs w:val="16"/>
        </w:rPr>
        <w:tab/>
      </w:r>
      <w:r w:rsidRPr="009B0C64">
        <w:rPr>
          <w:bCs/>
          <w:sz w:val="16"/>
          <w:szCs w:val="16"/>
        </w:rPr>
        <w:tab/>
      </w:r>
      <w:r w:rsidRPr="009B0C64">
        <w:rPr>
          <w:bCs/>
          <w:sz w:val="16"/>
          <w:szCs w:val="16"/>
        </w:rPr>
        <w:tab/>
        <w:t xml:space="preserve">                                                           </w:t>
      </w:r>
      <w:r w:rsidRPr="009B0C64">
        <w:rPr>
          <w:b/>
          <w:sz w:val="16"/>
          <w:szCs w:val="16"/>
        </w:rPr>
        <w:t>Дело № 2-28-316/2023</w:t>
      </w:r>
    </w:p>
    <w:p w:rsidR="009B0C64" w:rsidRPr="009B0C64" w:rsidP="009B0C64">
      <w:pPr>
        <w:jc w:val="center"/>
        <w:rPr>
          <w:b/>
          <w:sz w:val="16"/>
          <w:szCs w:val="16"/>
        </w:rPr>
      </w:pPr>
      <w:r w:rsidRPr="009B0C6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УИД 91</w:t>
      </w:r>
      <w:r w:rsidRPr="009B0C64">
        <w:rPr>
          <w:b/>
          <w:sz w:val="16"/>
          <w:szCs w:val="16"/>
          <w:lang w:val="en-US"/>
        </w:rPr>
        <w:t>MS</w:t>
      </w:r>
      <w:r w:rsidRPr="009B0C64">
        <w:rPr>
          <w:b/>
          <w:sz w:val="16"/>
          <w:szCs w:val="16"/>
        </w:rPr>
        <w:t>0029-01-2022-000948-15</w:t>
      </w:r>
    </w:p>
    <w:p w:rsidR="009B0C64" w:rsidRPr="009B0C64" w:rsidP="009B0C64">
      <w:pPr>
        <w:jc w:val="center"/>
        <w:rPr>
          <w:b/>
          <w:sz w:val="16"/>
          <w:szCs w:val="16"/>
        </w:rPr>
      </w:pPr>
      <w:r w:rsidRPr="009B0C6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9B0C64" w:rsidRPr="009B0C64" w:rsidP="009B0C64">
      <w:pPr>
        <w:jc w:val="center"/>
        <w:rPr>
          <w:bCs/>
          <w:sz w:val="16"/>
          <w:szCs w:val="16"/>
        </w:rPr>
      </w:pPr>
      <w:r w:rsidRPr="009B0C64">
        <w:rPr>
          <w:bCs/>
          <w:sz w:val="16"/>
          <w:szCs w:val="16"/>
        </w:rPr>
        <w:t>РЕШЕНИЕ</w:t>
      </w:r>
    </w:p>
    <w:p w:rsidR="009B0C64" w:rsidRPr="009B0C64" w:rsidP="009B0C64">
      <w:pPr>
        <w:jc w:val="center"/>
        <w:rPr>
          <w:bCs/>
          <w:sz w:val="16"/>
          <w:szCs w:val="16"/>
        </w:rPr>
      </w:pPr>
      <w:r w:rsidRPr="009B0C64">
        <w:rPr>
          <w:bCs/>
          <w:sz w:val="16"/>
          <w:szCs w:val="16"/>
        </w:rPr>
        <w:t>Именем Российской Федерации</w:t>
      </w:r>
    </w:p>
    <w:p w:rsidR="009B0C64" w:rsidRPr="009B0C64" w:rsidP="009B0C64">
      <w:pPr>
        <w:jc w:val="center"/>
        <w:rPr>
          <w:sz w:val="16"/>
          <w:szCs w:val="16"/>
        </w:rPr>
      </w:pPr>
    </w:p>
    <w:p w:rsidR="009B0C64" w:rsidRPr="009B0C64" w:rsidP="009B0C64">
      <w:pPr>
        <w:rPr>
          <w:sz w:val="16"/>
          <w:szCs w:val="16"/>
        </w:rPr>
      </w:pPr>
      <w:r w:rsidRPr="009B0C64">
        <w:rPr>
          <w:sz w:val="16"/>
          <w:szCs w:val="16"/>
        </w:rPr>
        <w:t xml:space="preserve">07 июня 2023 года </w:t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  <w:t xml:space="preserve">       г. Бахчисарай  </w:t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  <w:t xml:space="preserve">      </w:t>
      </w:r>
      <w:r w:rsidRPr="009B0C64">
        <w:rPr>
          <w:sz w:val="16"/>
          <w:szCs w:val="16"/>
        </w:rPr>
        <w:tab/>
        <w:t xml:space="preserve">                         </w:t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9B0C64">
        <w:rPr>
          <w:sz w:val="16"/>
          <w:szCs w:val="16"/>
        </w:rPr>
        <w:t>Ваянова</w:t>
      </w:r>
      <w:r w:rsidRPr="009B0C64">
        <w:rPr>
          <w:sz w:val="16"/>
          <w:szCs w:val="16"/>
        </w:rPr>
        <w:t xml:space="preserve"> Т.Н.,</w:t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 xml:space="preserve">при секретаре – </w:t>
      </w:r>
      <w:r w:rsidRPr="009B0C64">
        <w:rPr>
          <w:sz w:val="16"/>
          <w:szCs w:val="16"/>
        </w:rPr>
        <w:t>Бейтулаевой</w:t>
      </w:r>
      <w:r w:rsidRPr="009B0C64">
        <w:rPr>
          <w:sz w:val="16"/>
          <w:szCs w:val="16"/>
        </w:rPr>
        <w:t xml:space="preserve"> А.Р.,   </w:t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>рассмотрев в открытом судебном заседании в г. Бахчисарае исковое заявление Общества с ограниченной ответственностью  «</w:t>
      </w:r>
      <w:r w:rsidRPr="009B0C64">
        <w:rPr>
          <w:sz w:val="16"/>
          <w:szCs w:val="16"/>
        </w:rPr>
        <w:t>Ситиус</w:t>
      </w:r>
      <w:r w:rsidRPr="009B0C64">
        <w:rPr>
          <w:sz w:val="16"/>
          <w:szCs w:val="16"/>
        </w:rPr>
        <w:t xml:space="preserve">» к Карпову </w:t>
      </w:r>
      <w:r w:rsidRPr="009B0C64">
        <w:rPr>
          <w:sz w:val="16"/>
          <w:szCs w:val="16"/>
        </w:rPr>
        <w:t>ИВ</w:t>
      </w:r>
      <w:r w:rsidRPr="009B0C64">
        <w:rPr>
          <w:sz w:val="16"/>
          <w:szCs w:val="16"/>
        </w:rPr>
        <w:t xml:space="preserve"> о взыскании задолженности по договору потребительского займа </w:t>
      </w:r>
      <w:r w:rsidRPr="009B0C64">
        <w:rPr>
          <w:sz w:val="16"/>
          <w:szCs w:val="16"/>
        </w:rPr>
        <w:t>хххххххххх</w:t>
      </w:r>
      <w:r w:rsidRPr="009B0C64">
        <w:rPr>
          <w:sz w:val="16"/>
          <w:szCs w:val="16"/>
        </w:rPr>
        <w:t>года</w:t>
      </w:r>
      <w:r w:rsidRPr="009B0C64">
        <w:rPr>
          <w:sz w:val="16"/>
          <w:szCs w:val="16"/>
        </w:rPr>
        <w:t xml:space="preserve">,  </w:t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 xml:space="preserve"> </w:t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 xml:space="preserve">На основании </w:t>
      </w:r>
      <w:r w:rsidRPr="009B0C64">
        <w:rPr>
          <w:sz w:val="16"/>
          <w:szCs w:val="16"/>
        </w:rPr>
        <w:t>изложенного</w:t>
      </w:r>
      <w:r w:rsidRPr="009B0C64">
        <w:rPr>
          <w:sz w:val="16"/>
          <w:szCs w:val="16"/>
        </w:rPr>
        <w:t xml:space="preserve">, руководствуясь </w:t>
      </w:r>
      <w:r w:rsidRPr="009B0C64">
        <w:rPr>
          <w:sz w:val="16"/>
          <w:szCs w:val="16"/>
        </w:rPr>
        <w:t>ст.ст</w:t>
      </w:r>
      <w:r w:rsidRPr="009B0C64">
        <w:rPr>
          <w:sz w:val="16"/>
          <w:szCs w:val="16"/>
        </w:rPr>
        <w:t xml:space="preserve">. 194-199 ГПК Российской Федерации, мировой судья, - </w:t>
      </w:r>
    </w:p>
    <w:p w:rsidR="009B0C64" w:rsidRPr="009B0C64" w:rsidP="009B0C64">
      <w:pPr>
        <w:ind w:firstLine="720"/>
        <w:jc w:val="center"/>
        <w:rPr>
          <w:sz w:val="16"/>
          <w:szCs w:val="16"/>
        </w:rPr>
      </w:pPr>
      <w:r w:rsidRPr="009B0C64">
        <w:rPr>
          <w:sz w:val="16"/>
          <w:szCs w:val="16"/>
        </w:rPr>
        <w:t>РЕШИЛ:</w:t>
      </w:r>
    </w:p>
    <w:p w:rsidR="009B0C64" w:rsidRPr="009B0C64" w:rsidP="009B0C64">
      <w:pPr>
        <w:ind w:firstLine="720"/>
        <w:jc w:val="center"/>
        <w:rPr>
          <w:sz w:val="16"/>
          <w:szCs w:val="16"/>
        </w:rPr>
      </w:pP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>Исковые требования Общества с ограниченной ответственностью «</w:t>
      </w:r>
      <w:r w:rsidRPr="009B0C64">
        <w:rPr>
          <w:sz w:val="16"/>
          <w:szCs w:val="16"/>
        </w:rPr>
        <w:t>Ситиус</w:t>
      </w:r>
      <w:r w:rsidRPr="009B0C64">
        <w:rPr>
          <w:sz w:val="16"/>
          <w:szCs w:val="16"/>
        </w:rPr>
        <w:t xml:space="preserve">» к Карпову </w:t>
      </w:r>
      <w:r w:rsidRPr="009B0C64">
        <w:rPr>
          <w:sz w:val="16"/>
          <w:szCs w:val="16"/>
        </w:rPr>
        <w:t>ИВ</w:t>
      </w:r>
      <w:r w:rsidRPr="009B0C64">
        <w:rPr>
          <w:sz w:val="16"/>
          <w:szCs w:val="16"/>
        </w:rPr>
        <w:t xml:space="preserve"> о взыскании задолженности по договору потребительского займа </w:t>
      </w:r>
      <w:r w:rsidRPr="009B0C64">
        <w:rPr>
          <w:sz w:val="16"/>
          <w:szCs w:val="16"/>
        </w:rPr>
        <w:t>хххххххххх</w:t>
      </w:r>
      <w:r w:rsidRPr="009B0C64">
        <w:rPr>
          <w:sz w:val="16"/>
          <w:szCs w:val="16"/>
        </w:rPr>
        <w:t xml:space="preserve"> года - удовлетворить.</w:t>
      </w:r>
    </w:p>
    <w:p w:rsidR="009B0C64" w:rsidRPr="009B0C64" w:rsidP="009B0C64">
      <w:pPr>
        <w:ind w:firstLine="720"/>
        <w:jc w:val="both"/>
        <w:rPr>
          <w:sz w:val="16"/>
          <w:szCs w:val="16"/>
        </w:rPr>
      </w:pPr>
      <w:r w:rsidRPr="009B0C64">
        <w:rPr>
          <w:sz w:val="16"/>
          <w:szCs w:val="16"/>
        </w:rPr>
        <w:t xml:space="preserve">Взыскать с Карпова </w:t>
      </w:r>
      <w:r w:rsidRPr="009B0C64">
        <w:rPr>
          <w:sz w:val="16"/>
          <w:szCs w:val="16"/>
        </w:rPr>
        <w:t>ИВ</w:t>
      </w:r>
      <w:r w:rsidRPr="009B0C64">
        <w:rPr>
          <w:sz w:val="16"/>
          <w:szCs w:val="16"/>
        </w:rPr>
        <w:t xml:space="preserve"> в пользу Общества с ограниченной ответственностью «</w:t>
      </w:r>
      <w:r w:rsidRPr="009B0C64">
        <w:rPr>
          <w:sz w:val="16"/>
          <w:szCs w:val="16"/>
        </w:rPr>
        <w:t>Ситиус</w:t>
      </w:r>
      <w:r w:rsidRPr="009B0C64">
        <w:rPr>
          <w:sz w:val="16"/>
          <w:szCs w:val="16"/>
        </w:rPr>
        <w:t xml:space="preserve">» задолженность по договору потребительского займа </w:t>
      </w:r>
      <w:r w:rsidRPr="009B0C64">
        <w:rPr>
          <w:sz w:val="16"/>
          <w:szCs w:val="16"/>
        </w:rPr>
        <w:t>ххххх</w:t>
      </w:r>
      <w:r w:rsidRPr="009B0C64">
        <w:rPr>
          <w:sz w:val="16"/>
          <w:szCs w:val="16"/>
        </w:rPr>
        <w:t xml:space="preserve"> года в сумме основного долга в размере 14000,00 руб., проценты за пользование денежными средствами в размере 28000,00 руб., а также расходы по оплате государственной пошлины в размере 1460,00 00 руб., расходы на оплату юридических услуг в размере 5000,00 руб.  </w:t>
      </w:r>
    </w:p>
    <w:p w:rsidR="009B0C64" w:rsidRPr="009B0C64" w:rsidP="009B0C64">
      <w:pPr>
        <w:ind w:firstLine="708"/>
        <w:jc w:val="both"/>
        <w:rPr>
          <w:sz w:val="16"/>
          <w:szCs w:val="16"/>
        </w:rPr>
      </w:pPr>
      <w:r w:rsidRPr="009B0C64">
        <w:rPr>
          <w:sz w:val="16"/>
          <w:szCs w:val="16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9B0C64" w:rsidRPr="009B0C64" w:rsidP="009B0C64">
      <w:pPr>
        <w:autoSpaceDE w:val="0"/>
        <w:autoSpaceDN w:val="0"/>
        <w:adjustRightInd w:val="0"/>
        <w:ind w:firstLine="708"/>
        <w:jc w:val="both"/>
        <w:rPr>
          <w:rFonts w:eastAsia="SimSun"/>
          <w:sz w:val="16"/>
          <w:szCs w:val="16"/>
          <w:lang w:eastAsia="zh-CN"/>
        </w:rPr>
      </w:pPr>
      <w:r w:rsidRPr="009B0C64">
        <w:rPr>
          <w:sz w:val="16"/>
          <w:szCs w:val="16"/>
        </w:rPr>
        <w:t xml:space="preserve">Разъяснить сторонам, что </w:t>
      </w:r>
      <w:r w:rsidRPr="009B0C64">
        <w:rPr>
          <w:rFonts w:eastAsia="SimSun"/>
          <w:sz w:val="16"/>
          <w:szCs w:val="16"/>
          <w:lang w:eastAsia="zh-CN"/>
        </w:rPr>
        <w:t>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0C64" w:rsidRPr="009B0C64" w:rsidP="009B0C64">
      <w:pPr>
        <w:jc w:val="both"/>
        <w:rPr>
          <w:sz w:val="16"/>
          <w:szCs w:val="16"/>
        </w:rPr>
      </w:pPr>
    </w:p>
    <w:p w:rsidR="009B0C64" w:rsidRPr="009B0C64" w:rsidP="009B0C64">
      <w:pPr>
        <w:jc w:val="both"/>
        <w:rPr>
          <w:sz w:val="16"/>
          <w:szCs w:val="16"/>
        </w:rPr>
      </w:pPr>
      <w:r w:rsidRPr="009B0C64">
        <w:rPr>
          <w:sz w:val="16"/>
          <w:szCs w:val="16"/>
        </w:rPr>
        <w:t>Мировой судья</w:t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  <w:t xml:space="preserve"> </w:t>
      </w:r>
      <w:r w:rsidRPr="009B0C64">
        <w:rPr>
          <w:sz w:val="16"/>
          <w:szCs w:val="16"/>
        </w:rPr>
        <w:tab/>
      </w:r>
      <w:r w:rsidRPr="009B0C64">
        <w:rPr>
          <w:sz w:val="16"/>
          <w:szCs w:val="16"/>
        </w:rPr>
        <w:tab/>
        <w:t xml:space="preserve">Т.Н. </w:t>
      </w:r>
      <w:r w:rsidRPr="009B0C64">
        <w:rPr>
          <w:sz w:val="16"/>
          <w:szCs w:val="16"/>
        </w:rPr>
        <w:t>Ваянова</w:t>
      </w:r>
    </w:p>
    <w:p w:rsidR="00EB34C5" w:rsidRPr="009B0C64" w:rsidP="009B0C64">
      <w:pPr>
        <w:rPr>
          <w:sz w:val="16"/>
          <w:szCs w:val="16"/>
        </w:rPr>
      </w:pPr>
    </w:p>
    <w:sectPr w:rsidSect="00BC03AB">
      <w:headerReference w:type="even" r:id="rId4"/>
      <w:headerReference w:type="default" r:id="rId5"/>
      <w:pgSz w:w="11906" w:h="16838"/>
      <w:pgMar w:top="851" w:right="567" w:bottom="70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4B2C27"/>
    <w:rsid w:val="005B34A8"/>
    <w:rsid w:val="009B0C64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B0C6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B0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B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