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 2-29-</w:t>
      </w:r>
      <w:r>
        <w:rPr>
          <w:rFonts w:ascii="Times New Roman" w:eastAsia="Times New Roman" w:hAnsi="Times New Roman" w:cs="Times New Roman"/>
          <w:sz w:val="27"/>
          <w:szCs w:val="27"/>
        </w:rPr>
        <w:t>101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резолютивная часть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Style w:val="cat-Dategrp-6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Style w:val="cat-Addressgrp-0rplc-1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помощнике судьи </w:t>
      </w:r>
      <w:r>
        <w:rPr>
          <w:rStyle w:val="cat-FIOgrp-8rplc-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 29 Бахчисарайского судебного района (</w:t>
      </w:r>
      <w:r>
        <w:rPr>
          <w:rStyle w:val="cat-Addressgrp-2rplc-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гражданское дело по исковому заявлению </w:t>
      </w:r>
      <w:r>
        <w:rPr>
          <w:rStyle w:val="cat-OrganizationNamegrp-19rplc-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9rplc-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возмещении ущерба в порядке </w:t>
      </w:r>
      <w:r>
        <w:rPr>
          <w:rFonts w:ascii="Times New Roman" w:eastAsia="Times New Roman" w:hAnsi="Times New Roman" w:cs="Times New Roman"/>
          <w:sz w:val="27"/>
          <w:szCs w:val="27"/>
        </w:rPr>
        <w:t>суброгации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Style w:val="cat-Addressgrp-3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Style w:val="cat-OrganizationNamegrp-19rplc-1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возмещении ущерба в порядке суброгации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частично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законного представителя несовершеннолетнего </w:t>
      </w:r>
      <w:r>
        <w:rPr>
          <w:rStyle w:val="cat-FIOgrp-10rplc-1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>
        <w:rPr>
          <w:rStyle w:val="cat-FIOgrp-11rplc-1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7rplc-1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УЗ</w:t>
      </w:r>
      <w:r>
        <w:rPr>
          <w:rFonts w:ascii="Times New Roman" w:eastAsia="Times New Roman" w:hAnsi="Times New Roman" w:cs="Times New Roman"/>
          <w:sz w:val="27"/>
          <w:szCs w:val="27"/>
        </w:rPr>
        <w:t>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СР, </w:t>
      </w:r>
      <w:r>
        <w:rPr>
          <w:rStyle w:val="cat-PassportDatagrp-18rplc-1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выдан Федеральной миграционной службой, 18.05.20014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код подразделения </w:t>
      </w:r>
      <w:r>
        <w:rPr>
          <w:rStyle w:val="cat-PhoneNumbergrp-20rplc-1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Style w:val="cat-Addressgrp-4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19rplc-1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 (</w:t>
      </w:r>
      <w:r>
        <w:rPr>
          <w:rStyle w:val="cat-Addressgrp-5rplc-1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ОГРН </w:t>
      </w:r>
      <w:r>
        <w:rPr>
          <w:rFonts w:ascii="Times New Roman" w:eastAsia="Times New Roman" w:hAnsi="Times New Roman" w:cs="Times New Roman"/>
          <w:sz w:val="27"/>
          <w:szCs w:val="27"/>
        </w:rPr>
        <w:t>1027700533145</w:t>
      </w:r>
      <w:r>
        <w:rPr>
          <w:rFonts w:ascii="Times New Roman" w:eastAsia="Times New Roman" w:hAnsi="Times New Roman" w:cs="Times New Roman"/>
          <w:sz w:val="27"/>
          <w:szCs w:val="27"/>
        </w:rPr>
        <w:t>, ИНН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7714034590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r>
        <w:rPr>
          <w:rFonts w:ascii="Times New Roman" w:eastAsia="Times New Roman" w:hAnsi="Times New Roman" w:cs="Times New Roman"/>
          <w:sz w:val="27"/>
          <w:szCs w:val="27"/>
        </w:rPr>
        <w:t>выплаченное страховое возмещение в порядке суброгации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Style w:val="cat-Sumgrp-13rplc-2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почтовые расходы в размере </w:t>
      </w:r>
      <w:r>
        <w:rPr>
          <w:rStyle w:val="cat-Sumgrp-14rplc-2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расходы по оплате государственной пошлины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5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всего </w:t>
      </w:r>
      <w:r>
        <w:rPr>
          <w:rFonts w:ascii="Times New Roman" w:eastAsia="Times New Roman" w:hAnsi="Times New Roman" w:cs="Times New Roman"/>
          <w:sz w:val="27"/>
          <w:szCs w:val="27"/>
        </w:rPr>
        <w:t>на общую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сумм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6rplc-23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остальной части исковых требований отказать.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Бахчисарайский районный суд </w:t>
      </w:r>
      <w:r>
        <w:rPr>
          <w:rStyle w:val="cat-Addressgrp-1rplc-2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2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2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rPr>
          <w:sz w:val="27"/>
          <w:szCs w:val="27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</w:t>
      </w:r>
      <w:r>
        <w:rPr>
          <w:rFonts w:ascii="Times New Roman" w:eastAsia="Times New Roman" w:hAnsi="Times New Roman" w:cs="Times New Roman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Style w:val="cat-FIOgrp-12rplc-27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9rplc-8">
    <w:name w:val="cat-OrganizationName grp-19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19rplc-11">
    <w:name w:val="cat-OrganizationName grp-19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PassportDatagrp-17rplc-14">
    <w:name w:val="cat-PassportData grp-17 rplc-14"/>
    <w:basedOn w:val="DefaultParagraphFont"/>
  </w:style>
  <w:style w:type="character" w:customStyle="1" w:styleId="cat-PassportDatagrp-18rplc-15">
    <w:name w:val="cat-PassportData grp-18 rplc-15"/>
    <w:basedOn w:val="DefaultParagraphFont"/>
  </w:style>
  <w:style w:type="character" w:customStyle="1" w:styleId="cat-PhoneNumbergrp-20rplc-16">
    <w:name w:val="cat-PhoneNumber grp-20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OrganizationNamegrp-19rplc-18">
    <w:name w:val="cat-OrganizationName grp-19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2rplc-27">
    <w:name w:val="cat-FIO grp-1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