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№2-29-</w:t>
      </w:r>
      <w:r>
        <w:rPr>
          <w:rFonts w:ascii="Times New Roman" w:eastAsia="Times New Roman" w:hAnsi="Times New Roman" w:cs="Times New Roman"/>
        </w:rPr>
        <w:t>958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Р Е Ш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Резолютивная часть</w:t>
      </w:r>
    </w:p>
    <w:p>
      <w:pPr>
        <w:spacing w:before="0" w:after="0"/>
        <w:jc w:val="center"/>
      </w:pPr>
    </w:p>
    <w:p>
      <w:pPr>
        <w:spacing w:before="0" w:after="0"/>
        <w:ind w:firstLine="540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Черкашин А.Ю., при </w:t>
      </w:r>
      <w:r>
        <w:rPr>
          <w:rFonts w:ascii="Times New Roman" w:eastAsia="Times New Roman" w:hAnsi="Times New Roman" w:cs="Times New Roman"/>
        </w:rPr>
        <w:t>помощнике судьи Горшковой Е.Г.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Малькову Сергею Евгеньевичу, Малькову Юрию Сергеевичу, Мальковой Екатерине Сергеевне, Мальковой Ольге Владиленовне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уплате взносов на капитальный ремонт общего имущества многоквартирного жилого дома, пеню</w:t>
      </w:r>
      <w:r>
        <w:rPr>
          <w:rFonts w:ascii="Times New Roman" w:eastAsia="Times New Roman" w:hAnsi="Times New Roman" w:cs="Times New Roman"/>
        </w:rPr>
        <w:t>, расходов по оплате госпошлины,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Руководствуясь ст.ст. 88, 98, 194, 198, 199 ГПК РФ, 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ровой судья, </w:t>
      </w:r>
    </w:p>
    <w:p>
      <w:pPr>
        <w:spacing w:before="0" w:after="0"/>
        <w:jc w:val="both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Р Е Ш И 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Некоммерческой организации «Региональный фонд капитального ремонта многоквартирных домов Республики Крым»,-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удовлетворить частично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Малькова Сергея Евгеньевича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выданный </w:t>
      </w:r>
      <w:r>
        <w:rPr>
          <w:rFonts w:ascii="Times New Roman" w:eastAsia="Times New Roman" w:hAnsi="Times New Roman" w:cs="Times New Roman"/>
        </w:rPr>
        <w:t>Федеральной миграционной службой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код подразделения 900-00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в пользу </w:t>
      </w:r>
      <w:r>
        <w:rPr>
          <w:rFonts w:ascii="Times New Roman" w:eastAsia="Times New Roman" w:hAnsi="Times New Roman" w:cs="Times New Roman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взносов на капитальный ремонт общего имущества многоквартирного жилого дома по адресу: </w:t>
      </w:r>
      <w:r>
        <w:rPr>
          <w:rStyle w:val="cat-Addressgrp-5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Style w:val="cat-Dategrp-7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3563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трех тысяч пятьсот шестидесяти трех</w:t>
      </w:r>
      <w:r>
        <w:rPr>
          <w:rFonts w:ascii="Times New Roman" w:eastAsia="Times New Roman" w:hAnsi="Times New Roman" w:cs="Times New Roman"/>
        </w:rPr>
        <w:t>)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</w:rPr>
        <w:t xml:space="preserve"> коп.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пеню в размере </w:t>
      </w:r>
      <w:r>
        <w:rPr>
          <w:rFonts w:ascii="Times New Roman" w:eastAsia="Times New Roman" w:hAnsi="Times New Roman" w:cs="Times New Roman"/>
        </w:rPr>
        <w:t>1043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 сорока трех</w:t>
      </w:r>
      <w:r>
        <w:rPr>
          <w:rFonts w:ascii="Times New Roman" w:eastAsia="Times New Roman" w:hAnsi="Times New Roman" w:cs="Times New Roman"/>
        </w:rPr>
        <w:t>)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коп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всего на общую сумму </w:t>
      </w:r>
      <w:r>
        <w:rPr>
          <w:rFonts w:ascii="Times New Roman" w:eastAsia="Times New Roman" w:hAnsi="Times New Roman" w:cs="Times New Roman"/>
        </w:rPr>
        <w:t>4606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шесть </w:t>
      </w:r>
      <w:r>
        <w:rPr>
          <w:rFonts w:ascii="Times New Roman" w:eastAsia="Times New Roman" w:hAnsi="Times New Roman" w:cs="Times New Roman"/>
        </w:rPr>
        <w:t>четыре тысячи шесть сот шесть</w:t>
      </w:r>
      <w:r>
        <w:rPr>
          <w:rFonts w:ascii="Times New Roman" w:eastAsia="Times New Roman" w:hAnsi="Times New Roman" w:cs="Times New Roman"/>
        </w:rPr>
        <w:t xml:space="preserve">) руб.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 xml:space="preserve"> коп. перечислив на реквизиты: расчетный счет </w:t>
      </w:r>
      <w:r>
        <w:rPr>
          <w:rFonts w:ascii="Times New Roman" w:eastAsia="Times New Roman" w:hAnsi="Times New Roman" w:cs="Times New Roman"/>
        </w:rPr>
        <w:t>40603810340080000020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OrganizationNamegrp-33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 БИК 043510607, к/с 30101810335100000607</w:t>
      </w:r>
      <w:r>
        <w:rPr>
          <w:rFonts w:ascii="Times New Roman" w:eastAsia="Times New Roman" w:hAnsi="Times New Roman" w:cs="Times New Roman"/>
        </w:rPr>
        <w:t xml:space="preserve"> (для зачисления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л/с № 1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2382013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сто сорока двух</w:t>
      </w:r>
      <w:r>
        <w:rPr>
          <w:rFonts w:ascii="Times New Roman" w:eastAsia="Times New Roman" w:hAnsi="Times New Roman" w:cs="Times New Roman"/>
        </w:rPr>
        <w:t>)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реквизиты для перечисления: </w:t>
      </w:r>
      <w:r>
        <w:rPr>
          <w:rFonts w:ascii="Times New Roman" w:eastAsia="Times New Roman" w:hAnsi="Times New Roman" w:cs="Times New Roman"/>
        </w:rPr>
        <w:t xml:space="preserve">р/с 40603810840080000012 в </w:t>
      </w:r>
      <w:r>
        <w:rPr>
          <w:rStyle w:val="cat-OrganizationNamegrp-33rplc-2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отделении Банка России по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БИК 043510607, ИНН 9102066504, КПП 910201001, </w:t>
      </w:r>
      <w:r>
        <w:rPr>
          <w:rFonts w:ascii="Times New Roman" w:eastAsia="Times New Roman" w:hAnsi="Times New Roman" w:cs="Times New Roman"/>
        </w:rPr>
        <w:t>КБК 18210803010011000110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Взыскать с Малькова Юрия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3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УССР, </w:t>
      </w:r>
      <w:r>
        <w:rPr>
          <w:rStyle w:val="cat-PassportDatagrp-29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выданный Федеральной миграционной службой, </w:t>
      </w:r>
      <w:r>
        <w:rPr>
          <w:rStyle w:val="cat-Dategrp-10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код подразделения 900-002,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Style w:val="cat-Addressgrp-4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задолженность по оплате взносов на капитальный ремонт общего имущества многоквартирного жилого дома по адресу: </w:t>
      </w:r>
      <w:r>
        <w:rPr>
          <w:rStyle w:val="cat-Addressgrp-5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Style w:val="cat-Dategrp-7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8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3563 (трех тысяч пятьсот шестидесяти трех) руб. 88 коп., пеню в размере 1043 (одной тысячи сорока трех) руб. 02 коп., а всего на общую сумму 4606 (шесть четыре тысячи шесть сот шесть) руб. 90 коп. перечислив на реквизиты: расчетный счет 40603810340080000020 в </w:t>
      </w:r>
      <w:r>
        <w:rPr>
          <w:rStyle w:val="cat-OrganizationNamegrp-33rplc-4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БИК 043510607, к/с 30101810335100000607 (для зачисления на л/с № 1092382013), и государственную пошлину в размере 142 (сто сорока двух) руб. 56 коп. реквизиты для перечисления: р/с 40603810840080000012 в </w:t>
      </w:r>
      <w:r>
        <w:rPr>
          <w:rStyle w:val="cat-OrganizationNamegrp-33rplc-5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отделении Банка России по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БИК 043510607, ИНН 9102066504, КПП 910201001, КБК 18210803010011000110.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Мальковой Екатерины Сергеевны, </w:t>
      </w:r>
      <w:r>
        <w:rPr>
          <w:rStyle w:val="cat-PassportDatagrp-30rplc-5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выданный Федеральной миграционной службой, </w:t>
      </w:r>
      <w:r>
        <w:rPr>
          <w:rStyle w:val="cat-Dategrp-11rplc-5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код подразделения 900-002,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Style w:val="cat-Addressgrp-4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задолженность по оплате взносов на капитальный ремонт общего имущества многоквартирного жилого дома по адресу: </w:t>
      </w:r>
      <w:r>
        <w:rPr>
          <w:rStyle w:val="cat-Addressgrp-5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Style w:val="cat-Dategrp-7rplc-6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8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3563 (трех тысяч пятьсот шестидесяти трех) руб. 88 коп., пеню в размере 1043 (одной тысячи сорока трех) руб. 02 коп., а всего на общую сумму 4606 (шесть четыре тысячи шесть сот шесть) руб. 90 коп. перечислив на реквизиты: расчетный счет 40603810340080000020 в </w:t>
      </w:r>
      <w:r>
        <w:rPr>
          <w:rStyle w:val="cat-OrganizationNamegrp-33rplc-6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БИК 043510607, к/с 30101810335100000607 (для зачисления на л/с № 1092382013), и государственную пошлину в размере 142 (сто сорока двух) руб. 56 коп. реквизиты для перечисления: р/с 40603810840080000012 в </w:t>
      </w:r>
      <w:r>
        <w:rPr>
          <w:rStyle w:val="cat-OrganizationNamegrp-33rplc-7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отделении Банка России по </w:t>
      </w:r>
      <w:r>
        <w:rPr>
          <w:rStyle w:val="cat-Addressgrp-1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БИК 043510607, ИНН 9102066504, КПП 910201001, КБК 18210803010011000110.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Мальковой Ольги Владиленовны, </w:t>
      </w:r>
      <w:r>
        <w:rPr>
          <w:rStyle w:val="cat-PassportDatagrp-31rplc-7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выданный Федеральной миграционной службой, </w:t>
      </w:r>
      <w:r>
        <w:rPr>
          <w:rStyle w:val="cat-Dategrp-11rplc-7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код подразделения 900-002,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Style w:val="cat-Addressgrp-4rplc-8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задолженность по оплате взносов на капитальный ремонт общего имущества многоквартирного жилого дома по адресу: </w:t>
      </w:r>
      <w:r>
        <w:rPr>
          <w:rStyle w:val="cat-Addressgrp-5rplc-8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Style w:val="cat-Dategrp-7rplc-8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8rplc-8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3563 (трех тысяч пятьсот шестидесяти трех) руб. 88 коп., пеню в размере 1043 (одной тысячи сорока трех) руб. 02 коп., а всего на общую сумму 4606 (шесть четыре тысячи шесть сот шесть) руб. 90 коп. перечислив на реквизиты: расчетный счет 40603810340080000020 в </w:t>
      </w:r>
      <w:r>
        <w:rPr>
          <w:rStyle w:val="cat-OrganizationNamegrp-33rplc-8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БИК 043510607, к/с 30101810335100000607 (для зачисления на л/с № 1092382013), и государственную пошлину в размере 142 (сто сорока двух) руб. 56 коп. реквизиты для перечисления: р/с 40603810840080000012 в </w:t>
      </w:r>
      <w:r>
        <w:rPr>
          <w:rStyle w:val="cat-OrganizationNamegrp-33rplc-9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отделении Банка России по </w:t>
      </w:r>
      <w:r>
        <w:rPr>
          <w:rStyle w:val="cat-Addressgrp-1rplc-9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БИК 043510607, ИНН 9102066504, КПП 910201001, КБК 18210803010011000110.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удовлетворении остальной части исковых требований отказать в связи с применение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последствий пропуска срока исковой давности.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Бахчисарайский районный суд </w:t>
      </w:r>
      <w:r>
        <w:rPr>
          <w:rStyle w:val="cat-Addressgrp-1rplc-9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9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9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А.Ю. Черкашин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PassportDatagrp-27rplc-15">
    <w:name w:val="cat-PassportData grp-2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OrganizationNamegrp-33rplc-26">
    <w:name w:val="cat-OrganizationName grp-33 rplc-26"/>
    <w:basedOn w:val="DefaultParagraphFont"/>
  </w:style>
  <w:style w:type="character" w:customStyle="1" w:styleId="cat-OrganizationNamegrp-33rplc-29">
    <w:name w:val="cat-OrganizationName grp-3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PassportDatagrp-28rplc-35">
    <w:name w:val="cat-PassportData grp-28 rplc-35"/>
    <w:basedOn w:val="DefaultParagraphFont"/>
  </w:style>
  <w:style w:type="character" w:customStyle="1" w:styleId="cat-PassportDatagrp-29rplc-36">
    <w:name w:val="cat-PassportData grp-29 rplc-36"/>
    <w:basedOn w:val="DefaultParagraphFont"/>
  </w:style>
  <w:style w:type="character" w:customStyle="1" w:styleId="cat-Dategrp-10rplc-37">
    <w:name w:val="cat-Date grp-10 rplc-37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Dategrp-7rplc-42">
    <w:name w:val="cat-Date grp-7 rplc-42"/>
    <w:basedOn w:val="DefaultParagraphFont"/>
  </w:style>
  <w:style w:type="character" w:customStyle="1" w:styleId="cat-Dategrp-8rplc-43">
    <w:name w:val="cat-Date grp-8 rplc-43"/>
    <w:basedOn w:val="DefaultParagraphFont"/>
  </w:style>
  <w:style w:type="character" w:customStyle="1" w:styleId="cat-OrganizationNamegrp-33rplc-47">
    <w:name w:val="cat-OrganizationName grp-33 rplc-47"/>
    <w:basedOn w:val="DefaultParagraphFont"/>
  </w:style>
  <w:style w:type="character" w:customStyle="1" w:styleId="cat-OrganizationNamegrp-33rplc-50">
    <w:name w:val="cat-OrganizationName grp-33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PassportDatagrp-30rplc-56">
    <w:name w:val="cat-PassportData grp-30 rplc-56"/>
    <w:basedOn w:val="DefaultParagraphFont"/>
  </w:style>
  <w:style w:type="character" w:customStyle="1" w:styleId="cat-Dategrp-11rplc-57">
    <w:name w:val="cat-Date grp-11 rplc-57"/>
    <w:basedOn w:val="DefaultParagraphFont"/>
  </w:style>
  <w:style w:type="character" w:customStyle="1" w:styleId="cat-Addressgrp-4rplc-60">
    <w:name w:val="cat-Address grp-4 rplc-60"/>
    <w:basedOn w:val="DefaultParagraphFont"/>
  </w:style>
  <w:style w:type="character" w:customStyle="1" w:styleId="cat-Addressgrp-5rplc-61">
    <w:name w:val="cat-Address grp-5 rplc-61"/>
    <w:basedOn w:val="DefaultParagraphFont"/>
  </w:style>
  <w:style w:type="character" w:customStyle="1" w:styleId="cat-Dategrp-7rplc-62">
    <w:name w:val="cat-Date grp-7 rplc-62"/>
    <w:basedOn w:val="DefaultParagraphFont"/>
  </w:style>
  <w:style w:type="character" w:customStyle="1" w:styleId="cat-Dategrp-8rplc-63">
    <w:name w:val="cat-Date grp-8 rplc-63"/>
    <w:basedOn w:val="DefaultParagraphFont"/>
  </w:style>
  <w:style w:type="character" w:customStyle="1" w:styleId="cat-OrganizationNamegrp-33rplc-67">
    <w:name w:val="cat-OrganizationName grp-33 rplc-67"/>
    <w:basedOn w:val="DefaultParagraphFont"/>
  </w:style>
  <w:style w:type="character" w:customStyle="1" w:styleId="cat-OrganizationNamegrp-33rplc-70">
    <w:name w:val="cat-OrganizationName grp-33 rplc-70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PassportDatagrp-31rplc-76">
    <w:name w:val="cat-PassportData grp-31 rplc-76"/>
    <w:basedOn w:val="DefaultParagraphFont"/>
  </w:style>
  <w:style w:type="character" w:customStyle="1" w:styleId="cat-Dategrp-11rplc-77">
    <w:name w:val="cat-Date grp-11 rplc-77"/>
    <w:basedOn w:val="DefaultParagraphFont"/>
  </w:style>
  <w:style w:type="character" w:customStyle="1" w:styleId="cat-Addressgrp-4rplc-80">
    <w:name w:val="cat-Address grp-4 rplc-80"/>
    <w:basedOn w:val="DefaultParagraphFont"/>
  </w:style>
  <w:style w:type="character" w:customStyle="1" w:styleId="cat-Addressgrp-5rplc-81">
    <w:name w:val="cat-Address grp-5 rplc-81"/>
    <w:basedOn w:val="DefaultParagraphFont"/>
  </w:style>
  <w:style w:type="character" w:customStyle="1" w:styleId="cat-Dategrp-7rplc-82">
    <w:name w:val="cat-Date grp-7 rplc-82"/>
    <w:basedOn w:val="DefaultParagraphFont"/>
  </w:style>
  <w:style w:type="character" w:customStyle="1" w:styleId="cat-Dategrp-8rplc-83">
    <w:name w:val="cat-Date grp-8 rplc-83"/>
    <w:basedOn w:val="DefaultParagraphFont"/>
  </w:style>
  <w:style w:type="character" w:customStyle="1" w:styleId="cat-OrganizationNamegrp-33rplc-87">
    <w:name w:val="cat-OrganizationName grp-33 rplc-87"/>
    <w:basedOn w:val="DefaultParagraphFont"/>
  </w:style>
  <w:style w:type="character" w:customStyle="1" w:styleId="cat-OrganizationNamegrp-33rplc-90">
    <w:name w:val="cat-OrganizationName grp-33 rplc-90"/>
    <w:basedOn w:val="DefaultParagraphFont"/>
  </w:style>
  <w:style w:type="character" w:customStyle="1" w:styleId="cat-Addressgrp-1rplc-91">
    <w:name w:val="cat-Address grp-1 rplc-91"/>
    <w:basedOn w:val="DefaultParagraphFont"/>
  </w:style>
  <w:style w:type="character" w:customStyle="1" w:styleId="cat-Addressgrp-1rplc-95">
    <w:name w:val="cat-Address grp-1 rplc-95"/>
    <w:basedOn w:val="DefaultParagraphFont"/>
  </w:style>
  <w:style w:type="character" w:customStyle="1" w:styleId="cat-Addressgrp-2rplc-96">
    <w:name w:val="cat-Address grp-2 rplc-96"/>
    <w:basedOn w:val="DefaultParagraphFont"/>
  </w:style>
  <w:style w:type="character" w:customStyle="1" w:styleId="cat-Addressgrp-1rplc-97">
    <w:name w:val="cat-Address grp-1 rplc-9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