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4E5183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Дело № 2-30-</w:t>
      </w:r>
      <w:r w:rsidR="002A3A69">
        <w:rPr>
          <w:rFonts w:ascii="Times New Roman" w:hAnsi="Times New Roman"/>
          <w:sz w:val="26"/>
          <w:szCs w:val="26"/>
        </w:rPr>
        <w:t>04/2023</w:t>
      </w:r>
    </w:p>
    <w:p w:rsidR="003070F6" w:rsidRPr="004E5183" w:rsidP="003070F6">
      <w:pPr>
        <w:pStyle w:val="Heading2"/>
        <w:rPr>
          <w:b/>
          <w:sz w:val="26"/>
          <w:szCs w:val="26"/>
          <w:lang w:val="ru-RU"/>
        </w:rPr>
      </w:pPr>
      <w:r w:rsidRPr="004E5183">
        <w:rPr>
          <w:b/>
          <w:sz w:val="26"/>
          <w:szCs w:val="26"/>
          <w:lang w:val="ru-RU"/>
        </w:rPr>
        <w:t xml:space="preserve">РЕШЕНИЕ 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4E5183" w:rsidP="003070F6">
      <w:pPr>
        <w:pStyle w:val="BodyText"/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12 января 2023</w:t>
      </w:r>
      <w:r w:rsidRPr="004E5183">
        <w:rPr>
          <w:sz w:val="26"/>
          <w:szCs w:val="26"/>
          <w:lang w:val="ru-RU"/>
        </w:rPr>
        <w:t xml:space="preserve"> года                                                                                  г. Белогорск</w:t>
      </w:r>
    </w:p>
    <w:p w:rsidR="003070F6" w:rsidRPr="004E5183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756E04" w:rsidRPr="00F53BA8" w:rsidP="00756E04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Республики Крым </w:t>
      </w:r>
      <w:r w:rsidRPr="00F53BA8">
        <w:rPr>
          <w:sz w:val="26"/>
          <w:szCs w:val="26"/>
          <w:lang w:val="ru-RU"/>
        </w:rPr>
        <w:tab/>
        <w:t>в составе:</w:t>
      </w:r>
    </w:p>
    <w:p w:rsidR="00756E04" w:rsidRPr="00F53BA8" w:rsidP="00756E04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>председательствующего</w:t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>Олейникова</w:t>
      </w:r>
      <w:r w:rsidRPr="00F53BA8">
        <w:rPr>
          <w:sz w:val="26"/>
          <w:szCs w:val="26"/>
          <w:lang w:val="ru-RU"/>
        </w:rPr>
        <w:t xml:space="preserve"> А.Ю., </w:t>
      </w:r>
    </w:p>
    <w:p w:rsidR="00756E04" w:rsidRPr="00F53BA8" w:rsidP="00756E04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при секретаре </w:t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  <w:t>Красикове А.А.,</w:t>
      </w:r>
    </w:p>
    <w:p w:rsidR="00756E04" w:rsidRPr="00F53BA8" w:rsidP="00756E04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="002A3A69">
        <w:rPr>
          <w:sz w:val="26"/>
          <w:szCs w:val="26"/>
        </w:rPr>
        <w:t xml:space="preserve">Кононова Владимира </w:t>
      </w:r>
      <w:r w:rsidR="002A3A69">
        <w:rPr>
          <w:sz w:val="26"/>
          <w:szCs w:val="26"/>
        </w:rPr>
        <w:t>Николаевича</w:t>
      </w:r>
      <w:r w:rsidR="002A3A69">
        <w:rPr>
          <w:sz w:val="26"/>
          <w:szCs w:val="26"/>
        </w:rPr>
        <w:t xml:space="preserve"> к Максимову Денису </w:t>
      </w:r>
      <w:r w:rsidR="002A3A69">
        <w:rPr>
          <w:sz w:val="26"/>
          <w:szCs w:val="26"/>
        </w:rPr>
        <w:t>Викторовичу</w:t>
      </w:r>
      <w:r w:rsidR="002A3A69">
        <w:rPr>
          <w:sz w:val="26"/>
          <w:szCs w:val="26"/>
        </w:rPr>
        <w:t xml:space="preserve"> о </w:t>
      </w:r>
      <w:r w:rsidR="002A3A69">
        <w:rPr>
          <w:sz w:val="26"/>
          <w:szCs w:val="26"/>
        </w:rPr>
        <w:t>взыскании</w:t>
      </w:r>
      <w:r w:rsidR="002A3A69">
        <w:rPr>
          <w:sz w:val="26"/>
          <w:szCs w:val="26"/>
        </w:rPr>
        <w:t xml:space="preserve"> </w:t>
      </w:r>
      <w:r w:rsidR="002A3A69">
        <w:rPr>
          <w:sz w:val="26"/>
          <w:szCs w:val="26"/>
        </w:rPr>
        <w:t>денежных</w:t>
      </w:r>
      <w:r w:rsidR="002A3A69">
        <w:rPr>
          <w:sz w:val="26"/>
          <w:szCs w:val="26"/>
        </w:rPr>
        <w:t xml:space="preserve"> </w:t>
      </w:r>
      <w:r w:rsidR="002A3A69">
        <w:rPr>
          <w:sz w:val="26"/>
          <w:szCs w:val="26"/>
        </w:rPr>
        <w:t>средств</w:t>
      </w:r>
      <w:r w:rsidRPr="00F53BA8">
        <w:rPr>
          <w:sz w:val="26"/>
          <w:szCs w:val="26"/>
          <w:lang w:val="ru-RU"/>
        </w:rPr>
        <w:t>,</w:t>
      </w:r>
    </w:p>
    <w:p w:rsidR="00756E04" w:rsidRPr="00F53BA8" w:rsidP="00756E04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На основании </w:t>
      </w:r>
      <w:r w:rsidRPr="00F53BA8">
        <w:rPr>
          <w:sz w:val="26"/>
          <w:szCs w:val="26"/>
          <w:lang w:val="ru-RU"/>
        </w:rPr>
        <w:t>изложенного</w:t>
      </w:r>
      <w:r w:rsidRPr="00F53BA8">
        <w:rPr>
          <w:sz w:val="26"/>
          <w:szCs w:val="26"/>
          <w:lang w:val="ru-RU"/>
        </w:rPr>
        <w:t xml:space="preserve">, руководствуясь </w:t>
      </w:r>
      <w:r w:rsidRPr="001C4826">
        <w:rPr>
          <w:sz w:val="26"/>
          <w:szCs w:val="26"/>
          <w:lang w:val="ru-RU"/>
        </w:rPr>
        <w:t xml:space="preserve">статьями </w:t>
      </w:r>
      <w:r w:rsidRPr="001C4826">
        <w:rPr>
          <w:color w:val="000000" w:themeColor="text1"/>
          <w:sz w:val="26"/>
          <w:szCs w:val="26"/>
        </w:rPr>
        <w:t>12,13</w:t>
      </w:r>
      <w:r w:rsidRPr="001C4826">
        <w:rPr>
          <w:sz w:val="26"/>
          <w:szCs w:val="26"/>
          <w:lang w:val="ru-RU"/>
        </w:rPr>
        <w:t xml:space="preserve"> 194</w:t>
      </w:r>
      <w:r w:rsidRPr="00F53BA8">
        <w:rPr>
          <w:sz w:val="26"/>
          <w:szCs w:val="26"/>
          <w:lang w:val="ru-RU"/>
        </w:rPr>
        <w:t>-199 ГПК РФ, мировой судья,</w:t>
      </w:r>
    </w:p>
    <w:p w:rsidR="003070F6" w:rsidRPr="004E5183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РЕШИЛ: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4E5183" w:rsidP="003070F6">
      <w:pPr>
        <w:pStyle w:val="BodyText"/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удовлетворении исковых требований </w:t>
      </w:r>
      <w:r>
        <w:rPr>
          <w:sz w:val="26"/>
          <w:szCs w:val="26"/>
        </w:rPr>
        <w:t xml:space="preserve">Кононова Владимира </w:t>
      </w:r>
      <w:r>
        <w:rPr>
          <w:sz w:val="26"/>
          <w:szCs w:val="26"/>
        </w:rPr>
        <w:t>Николаевича</w:t>
      </w:r>
      <w:r>
        <w:rPr>
          <w:sz w:val="26"/>
          <w:szCs w:val="26"/>
        </w:rPr>
        <w:t xml:space="preserve"> к Максимову Денису </w:t>
      </w:r>
      <w:r>
        <w:rPr>
          <w:sz w:val="26"/>
          <w:szCs w:val="26"/>
        </w:rPr>
        <w:t>Викторовичу</w:t>
      </w:r>
      <w:r>
        <w:rPr>
          <w:sz w:val="26"/>
          <w:szCs w:val="26"/>
        </w:rPr>
        <w:t xml:space="preserve"> о </w:t>
      </w:r>
      <w:r>
        <w:rPr>
          <w:sz w:val="26"/>
          <w:szCs w:val="26"/>
        </w:rPr>
        <w:t>взыскании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денежных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средств</w:t>
      </w:r>
      <w:r>
        <w:rPr>
          <w:sz w:val="26"/>
          <w:szCs w:val="26"/>
          <w:lang w:val="ru-RU"/>
        </w:rPr>
        <w:t xml:space="preserve"> </w:t>
      </w:r>
      <w:r w:rsidRPr="004E5183">
        <w:rPr>
          <w:sz w:val="26"/>
          <w:szCs w:val="26"/>
          <w:lang w:val="ru-RU"/>
        </w:rPr>
        <w:t xml:space="preserve">– </w:t>
      </w:r>
      <w:r>
        <w:rPr>
          <w:sz w:val="26"/>
          <w:szCs w:val="26"/>
          <w:lang w:val="ru-RU"/>
        </w:rPr>
        <w:t>отказать</w:t>
      </w:r>
      <w:r w:rsidRPr="004E5183">
        <w:rPr>
          <w:sz w:val="26"/>
          <w:szCs w:val="26"/>
          <w:lang w:val="ru-RU"/>
        </w:rPr>
        <w:t>.</w:t>
      </w:r>
    </w:p>
    <w:p w:rsidR="002A3A69" w:rsidP="002A3A69">
      <w:pPr>
        <w:pStyle w:val="a1"/>
        <w:shd w:val="clear" w:color="auto" w:fill="FFFFFF"/>
        <w:spacing w:before="0" w:beforeAutospacing="0" w:after="0" w:afterAutospacing="0"/>
        <w:ind w:right="-3" w:firstLine="567"/>
        <w:jc w:val="both"/>
        <w:rPr>
          <w:color w:val="000000"/>
        </w:rPr>
      </w:pPr>
      <w:r>
        <w:rPr>
          <w:rStyle w:val="nomer"/>
          <w:color w:val="000000"/>
          <w:sz w:val="26"/>
          <w:szCs w:val="26"/>
        </w:rPr>
        <w:t>Л</w:t>
      </w:r>
      <w:r>
        <w:rPr>
          <w:color w:val="000000"/>
          <w:sz w:val="26"/>
          <w:szCs w:val="26"/>
        </w:rPr>
        <w:t>ица, участвующие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A3A69" w:rsidP="002A3A69">
      <w:pPr>
        <w:pStyle w:val="a1"/>
        <w:shd w:val="clear" w:color="auto" w:fill="FFFFFF"/>
        <w:spacing w:before="0" w:beforeAutospacing="0" w:after="0" w:afterAutospacing="0"/>
        <w:ind w:right="-3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Решение может быть обжаловано сторонами </w:t>
      </w:r>
      <w:r>
        <w:rPr>
          <w:color w:val="000000"/>
          <w:sz w:val="26"/>
          <w:szCs w:val="26"/>
        </w:rPr>
        <w:t>в Белогорский районный суд Республики Крым путем подачи апелляционной жалобы через мирового судью судебного участка № 30</w:t>
      </w:r>
      <w:r>
        <w:rPr>
          <w:sz w:val="26"/>
          <w:szCs w:val="26"/>
        </w:rPr>
        <w:t xml:space="preserve"> Белогорского судебного района Республики Крым </w:t>
      </w:r>
      <w:r>
        <w:rPr>
          <w:color w:val="000000"/>
          <w:sz w:val="26"/>
          <w:szCs w:val="26"/>
        </w:rPr>
        <w:t>в течение месяца со дня его  принятия, а в случае составления мотивированного решения по заявлению лиц, имеющих на это право, - в течение месяца со дня, следующего за днем составления мотивированного решения</w:t>
      </w:r>
      <w:r>
        <w:rPr>
          <w:sz w:val="26"/>
          <w:szCs w:val="26"/>
          <w:shd w:val="clear" w:color="auto" w:fill="FFFFFF"/>
        </w:rPr>
        <w:t>.</w:t>
      </w:r>
    </w:p>
    <w:p w:rsidR="004573D3" w:rsidRPr="004E5183" w:rsidP="004573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379D0" w:rsidRPr="004E5183" w:rsidP="009379D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79D0" w:rsidRPr="004E5183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Мировой судья:                                                                               А.Ю. Олейников</w:t>
      </w:r>
    </w:p>
    <w:p w:rsidR="009379D0" w:rsidRPr="004E5183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070F6" w:rsidRPr="004E5183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4E5183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D31FBB" w:rsidRPr="004E5183">
      <w:pPr>
        <w:rPr>
          <w:rFonts w:ascii="Times New Roman" w:hAnsi="Times New Roman"/>
          <w:sz w:val="26"/>
          <w:szCs w:val="26"/>
        </w:rPr>
      </w:pPr>
    </w:p>
    <w:sectPr w:rsidSect="00D81750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13386C"/>
    <w:rsid w:val="00173E8B"/>
    <w:rsid w:val="001A1F03"/>
    <w:rsid w:val="001C4826"/>
    <w:rsid w:val="001D5E5C"/>
    <w:rsid w:val="0023098E"/>
    <w:rsid w:val="00255A52"/>
    <w:rsid w:val="002A3A69"/>
    <w:rsid w:val="002B7F94"/>
    <w:rsid w:val="002C731D"/>
    <w:rsid w:val="003070F6"/>
    <w:rsid w:val="00346BED"/>
    <w:rsid w:val="003511E9"/>
    <w:rsid w:val="003A69F0"/>
    <w:rsid w:val="004573D3"/>
    <w:rsid w:val="004874AA"/>
    <w:rsid w:val="004E5183"/>
    <w:rsid w:val="0063579A"/>
    <w:rsid w:val="006918A5"/>
    <w:rsid w:val="00733FB5"/>
    <w:rsid w:val="00756E04"/>
    <w:rsid w:val="008035E6"/>
    <w:rsid w:val="00862CB7"/>
    <w:rsid w:val="00893274"/>
    <w:rsid w:val="008E1639"/>
    <w:rsid w:val="009338B5"/>
    <w:rsid w:val="009379D0"/>
    <w:rsid w:val="009B7463"/>
    <w:rsid w:val="00A053BB"/>
    <w:rsid w:val="00A2357D"/>
    <w:rsid w:val="00BD1DD6"/>
    <w:rsid w:val="00D31FBB"/>
    <w:rsid w:val="00D77C30"/>
    <w:rsid w:val="00D81750"/>
    <w:rsid w:val="00EF4F8C"/>
    <w:rsid w:val="00F00688"/>
    <w:rsid w:val="00F53BA8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1">
    <w:name w:val="_"/>
    <w:basedOn w:val="Normal"/>
    <w:rsid w:val="00D81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mer">
    <w:name w:val="nomer"/>
    <w:basedOn w:val="DefaultParagraphFont"/>
    <w:rsid w:val="00D81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