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376" w:rsidRPr="002D0D59" w:rsidP="00352376">
      <w:pPr>
        <w:spacing w:after="0"/>
        <w:ind w:left="5664" w:firstLine="708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дело № 2-30-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/2020</w:t>
      </w:r>
    </w:p>
    <w:p w:rsidR="00352376" w:rsidRPr="002D0D59" w:rsidP="003523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</w:t>
      </w:r>
    </w:p>
    <w:p w:rsidR="00352376" w:rsidRPr="002D0D59" w:rsidP="003523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ИМЕНЕМ РОССИЙСКОЙ ФЕДЕРАЦИИ</w:t>
      </w:r>
    </w:p>
    <w:p w:rsidR="00352376" w:rsidRPr="002D0D59" w:rsidP="0035237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(резолютивная часть)</w:t>
      </w:r>
    </w:p>
    <w:p w:rsidR="00352376" w:rsidRPr="002D0D59" w:rsidP="003523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января 2020 года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г. Белогорск</w:t>
      </w:r>
    </w:p>
    <w:p w:rsidR="00352376" w:rsidRPr="002D0D59" w:rsidP="00352376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2376" w:rsidRPr="002D0D59" w:rsidP="003523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ab/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2D0D59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 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767567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352376" w:rsidRPr="002D0D59" w:rsidP="0076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352376" w:rsidRPr="002D0D59" w:rsidP="007675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Олейникова</w:t>
            </w: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767567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352376" w:rsidRPr="002D0D59" w:rsidP="007675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секретаре</w:t>
            </w:r>
          </w:p>
          <w:p w:rsidR="00352376" w:rsidRPr="002D0D59" w:rsidP="00767567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участием представителя истца </w:t>
            </w:r>
          </w:p>
          <w:p w:rsidR="00352376" w:rsidRPr="002D0D59" w:rsidP="00767567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ответчика</w:t>
            </w:r>
          </w:p>
          <w:p w:rsidR="00352376" w:rsidRPr="002D0D59" w:rsidP="00767567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</w:tcPr>
          <w:p w:rsidR="00352376" w:rsidRPr="002D0D59" w:rsidP="007675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0D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Казачек Я.С.</w:t>
            </w:r>
          </w:p>
          <w:p w:rsidR="00352376" w:rsidRPr="002D0D59" w:rsidP="007675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&lt;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Л.К.О.</w:t>
            </w:r>
            <w:r w:rsidRPr="007270B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&gt;</w:t>
            </w:r>
          </w:p>
          <w:p w:rsidR="00352376" w:rsidRPr="002D0D59" w:rsidP="007675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Лазарева В.М.</w:t>
            </w:r>
          </w:p>
          <w:p w:rsidR="00352376" w:rsidRPr="002D0D59" w:rsidP="0076756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52376" w:rsidRPr="002D0D59" w:rsidP="00352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8C2455">
        <w:rPr>
          <w:rFonts w:ascii="Times New Roman" w:hAnsi="Times New Roman"/>
          <w:sz w:val="26"/>
          <w:szCs w:val="26"/>
        </w:rPr>
        <w:t>Муниципального казенного учреждения Департамента труда и социальной защиты населения администрации Белогорского района Республики Крым к Лазареву Вячеславу Максимовичу о взыскании суммы переплаты</w:t>
      </w:r>
      <w:r w:rsidRPr="002D0D59">
        <w:rPr>
          <w:rFonts w:ascii="Times New Roman" w:hAnsi="Times New Roman" w:eastAsiaTheme="minorHAnsi"/>
          <w:sz w:val="26"/>
          <w:szCs w:val="26"/>
        </w:rPr>
        <w:t>,</w:t>
      </w:r>
    </w:p>
    <w:p w:rsidR="00352376" w:rsidP="003523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. 194, 195,199 ГПК РФ, судья –</w:t>
      </w:r>
    </w:p>
    <w:p w:rsidR="00352376" w:rsidRPr="002D0D59" w:rsidP="003523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52376" w:rsidP="00352376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352376" w:rsidRPr="002D0D59" w:rsidP="00352376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="008C2455">
        <w:rPr>
          <w:rFonts w:ascii="Times New Roman" w:hAnsi="Times New Roman"/>
          <w:sz w:val="26"/>
          <w:szCs w:val="26"/>
        </w:rPr>
        <w:t>Муниципального казенного учреждения Департамента труда и социальной защиты населения администрации Белогорского района Республики Крым к Лазареву Вячеславу Максимовичу о взыскании суммы переплаты</w:t>
      </w:r>
      <w:r w:rsidRPr="002D0D59">
        <w:rPr>
          <w:rFonts w:ascii="Times New Roman" w:hAnsi="Times New Roman"/>
          <w:sz w:val="26"/>
          <w:szCs w:val="26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352376" w:rsidRPr="002D0D59" w:rsidP="0035237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</w:pPr>
      <w:r w:rsidRPr="002D0D59">
        <w:rPr>
          <w:rFonts w:ascii="Times New Roman" w:eastAsia="Times New Roman" w:hAnsi="Times New Roman"/>
          <w:color w:val="0D0D0D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Взыскать с </w:t>
      </w:r>
      <w:r w:rsidR="008C2455">
        <w:rPr>
          <w:rFonts w:ascii="Times New Roman" w:hAnsi="Times New Roman"/>
          <w:sz w:val="26"/>
          <w:szCs w:val="26"/>
        </w:rPr>
        <w:t xml:space="preserve">Лазарева Вячеслава Максимовича 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="008C2455">
        <w:rPr>
          <w:rFonts w:ascii="Times New Roman" w:hAnsi="Times New Roman"/>
          <w:sz w:val="26"/>
          <w:szCs w:val="26"/>
        </w:rPr>
        <w:t>Муниципального казенного учреждения Департамента труда и социальной защиты населения администрации Белогорского района Республики Крым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8C2455">
        <w:rPr>
          <w:rFonts w:ascii="Times New Roman" w:hAnsi="Times New Roman"/>
          <w:sz w:val="26"/>
          <w:szCs w:val="26"/>
        </w:rPr>
        <w:t>сумму переплаты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153999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153999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) рубл</w:t>
      </w:r>
      <w:r w:rsidR="008C2455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ей</w:t>
      </w:r>
      <w:r w:rsidRPr="002D0D59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.</w:t>
      </w:r>
    </w:p>
    <w:p w:rsidR="008C2455" w:rsidRPr="002D0D59" w:rsidP="008C2455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AF3D84">
        <w:rPr>
          <w:rFonts w:ascii="Times New Roman" w:hAnsi="Times New Roman"/>
          <w:sz w:val="26"/>
          <w:szCs w:val="26"/>
        </w:rPr>
        <w:t>Лазарева Вячеслава Максимовича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, на счет №40101810335100010001, получатель – Управление Федерального казначейства по Республике Крым (Межрайонная ИФНС России № 5 по Республике Крым), банк получателя – отделение Республика Крым ЦБ РФ, ИНН получателя - 9109000020,  КПП получателя – 910901001, БИК – 043510001, ОКТМО – 35607101, КБК – 182 10803010011000110, государственную пошлину в размере </w:t>
      </w:r>
      <w:r w:rsidRPr="007270BD" w:rsidR="00153999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7270BD" w:rsidR="00153999">
        <w:rPr>
          <w:rFonts w:ascii="Times New Roman" w:eastAsia="Times New Roman" w:hAnsi="Times New Roman"/>
          <w:sz w:val="28"/>
          <w:szCs w:val="28"/>
          <w:lang w:val="en-US" w:eastAsia="ru-RU"/>
        </w:rPr>
        <w:t>&lt; &gt;</w:t>
      </w: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)  рублей.</w:t>
      </w:r>
    </w:p>
    <w:p w:rsidR="00352376" w:rsidRPr="002D0D59" w:rsidP="00352376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52376" w:rsidRPr="002D0D59" w:rsidP="00352376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52376" w:rsidRPr="002D0D59" w:rsidP="0035237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D0D59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Белогорский районный суд Республики Крым через судебный участок №30 Белогорского судебного района Республики Крым в течение месяца со дня принятия решения судом.</w:t>
      </w:r>
    </w:p>
    <w:p w:rsidR="00352376" w:rsidRPr="002D0D59" w:rsidP="00352376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2D053F" w:rsidP="002D053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 п/п</w:t>
      </w:r>
    </w:p>
    <w:p w:rsidR="002D053F" w:rsidP="002D053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D053F" w:rsidP="002D053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D053F" w:rsidP="002D053F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352376" w:rsidRPr="002D0D59" w:rsidP="002D053F">
      <w:pPr>
        <w:widowControl w:val="0"/>
        <w:shd w:val="clear" w:color="auto" w:fill="FFFFFF"/>
        <w:spacing w:after="0" w:line="240" w:lineRule="auto"/>
        <w:jc w:val="both"/>
        <w:rPr>
          <w:sz w:val="26"/>
          <w:szCs w:val="26"/>
        </w:rPr>
      </w:pPr>
    </w:p>
    <w:sectPr w:rsidSect="002D053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04"/>
    <w:rsid w:val="00153999"/>
    <w:rsid w:val="00173CB3"/>
    <w:rsid w:val="00174704"/>
    <w:rsid w:val="002D053F"/>
    <w:rsid w:val="002D0D59"/>
    <w:rsid w:val="00352376"/>
    <w:rsid w:val="007270BD"/>
    <w:rsid w:val="0075242F"/>
    <w:rsid w:val="00767567"/>
    <w:rsid w:val="008C2455"/>
    <w:rsid w:val="00AF3D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3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