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62AB" w:rsidRPr="002D0D59" w:rsidP="002362AB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2362AB" w:rsidRPr="002D0D59" w:rsidP="002362A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2362AB" w:rsidRPr="002D0D59" w:rsidP="002362A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2362AB" w:rsidRPr="002D0D59" w:rsidP="002362A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2362AB" w:rsidRPr="002D0D59" w:rsidP="002362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г. Белогорск</w:t>
      </w:r>
    </w:p>
    <w:p w:rsidR="002362AB" w:rsidRPr="002D0D59" w:rsidP="002362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62AB" w:rsidRPr="002D0D59" w:rsidP="002362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3417B1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2362AB" w:rsidRPr="002D0D59" w:rsidP="00341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2362AB" w:rsidRPr="002D0D59" w:rsidP="003417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3417B1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2362AB" w:rsidRPr="002D0D59" w:rsidP="00341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2362AB" w:rsidRPr="002D0D59" w:rsidP="003417B1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истца </w:t>
            </w:r>
          </w:p>
          <w:p w:rsidR="002362AB" w:rsidRPr="002D0D59" w:rsidP="003417B1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представителя 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ответчика</w:t>
            </w:r>
          </w:p>
          <w:p w:rsidR="002362AB" w:rsidRPr="002D0D59" w:rsidP="003417B1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2362AB" w:rsidRPr="002D0D59" w:rsidP="003417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2362AB" w:rsidRPr="002D0D59" w:rsidP="003417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Василевской И.В.</w:t>
            </w:r>
          </w:p>
          <w:p w:rsidR="002362AB" w:rsidRPr="002D0D59" w:rsidP="003417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Хайбуллаевой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Н.Ю.</w:t>
            </w:r>
          </w:p>
          <w:p w:rsidR="002362AB" w:rsidRPr="002D0D59" w:rsidP="003417B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362AB" w:rsidRPr="002D0D59" w:rsidP="00236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>Василевской Ирины Витальевны к Государственному бюджетному учреждению здравоохранения Республики Крым «</w:t>
      </w:r>
      <w:r>
        <w:rPr>
          <w:rFonts w:ascii="Times New Roman" w:hAnsi="Times New Roman"/>
          <w:sz w:val="26"/>
          <w:szCs w:val="26"/>
        </w:rPr>
        <w:t>Белогорская</w:t>
      </w:r>
      <w:r>
        <w:rPr>
          <w:rFonts w:ascii="Times New Roman" w:hAnsi="Times New Roman"/>
          <w:sz w:val="26"/>
          <w:szCs w:val="26"/>
        </w:rPr>
        <w:t xml:space="preserve"> центральная районная больница», третьи лица, не заявляющие самостоятельных требований относительно предмета спора: Общество с ограниченной ответственностью «Лаборатория </w:t>
      </w:r>
      <w:r>
        <w:rPr>
          <w:rFonts w:ascii="Times New Roman" w:hAnsi="Times New Roman"/>
          <w:sz w:val="26"/>
          <w:szCs w:val="26"/>
        </w:rPr>
        <w:t>Гемотест</w:t>
      </w:r>
      <w:r>
        <w:rPr>
          <w:rFonts w:ascii="Times New Roman" w:hAnsi="Times New Roman"/>
          <w:sz w:val="26"/>
          <w:szCs w:val="26"/>
        </w:rPr>
        <w:t xml:space="preserve">», </w:t>
      </w:r>
      <w:r w:rsidR="00E53D9B">
        <w:rPr>
          <w:rFonts w:ascii="Times New Roman" w:hAnsi="Times New Roman"/>
          <w:sz w:val="26"/>
          <w:szCs w:val="26"/>
        </w:rPr>
        <w:t>Общество с ограниченной ответственностью «Страховая медицинская компания «</w:t>
      </w:r>
      <w:r w:rsidR="00E53D9B">
        <w:rPr>
          <w:rFonts w:ascii="Times New Roman" w:hAnsi="Times New Roman"/>
          <w:sz w:val="26"/>
          <w:szCs w:val="26"/>
        </w:rPr>
        <w:t>Крыммедстрах</w:t>
      </w:r>
      <w:r w:rsidR="00E53D9B">
        <w:rPr>
          <w:rFonts w:ascii="Times New Roman" w:hAnsi="Times New Roman"/>
          <w:sz w:val="26"/>
          <w:szCs w:val="26"/>
        </w:rPr>
        <w:t>» о взыскании денежных средств потраченных на лечение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2362AB" w:rsidP="002362AB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199 ГПК РФ, судья –</w:t>
      </w:r>
    </w:p>
    <w:p w:rsidR="002362AB" w:rsidRPr="002D0D59" w:rsidP="002362AB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62AB" w:rsidP="002362AB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E53D9B" w:rsidP="00E53D9B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hAnsi="Times New Roman"/>
          <w:sz w:val="26"/>
          <w:szCs w:val="26"/>
        </w:rPr>
        <w:t>Василевской Ирины Витальевны к Государственному бюджетному учреждению здравоохранения Республики Крым «</w:t>
      </w:r>
      <w:r>
        <w:rPr>
          <w:rFonts w:ascii="Times New Roman" w:hAnsi="Times New Roman"/>
          <w:sz w:val="26"/>
          <w:szCs w:val="26"/>
        </w:rPr>
        <w:t>Белогорская</w:t>
      </w:r>
      <w:r>
        <w:rPr>
          <w:rFonts w:ascii="Times New Roman" w:hAnsi="Times New Roman"/>
          <w:sz w:val="26"/>
          <w:szCs w:val="26"/>
        </w:rPr>
        <w:t xml:space="preserve"> центральная районная больница», третьи лица, не заявляющие самостоятельных требований относительно предмета спора: Общество с ограниченной ответственностью «Лаборатория </w:t>
      </w:r>
      <w:r>
        <w:rPr>
          <w:rFonts w:ascii="Times New Roman" w:hAnsi="Times New Roman"/>
          <w:sz w:val="26"/>
          <w:szCs w:val="26"/>
        </w:rPr>
        <w:t>Гемотест</w:t>
      </w:r>
      <w:r>
        <w:rPr>
          <w:rFonts w:ascii="Times New Roman" w:hAnsi="Times New Roman"/>
          <w:sz w:val="26"/>
          <w:szCs w:val="26"/>
        </w:rPr>
        <w:t>», Общество с ограниченной ответственностью «Страховая медицинская компания «</w:t>
      </w:r>
      <w:r>
        <w:rPr>
          <w:rFonts w:ascii="Times New Roman" w:hAnsi="Times New Roman"/>
          <w:sz w:val="26"/>
          <w:szCs w:val="26"/>
        </w:rPr>
        <w:t>Крыммедстрах</w:t>
      </w:r>
      <w:r>
        <w:rPr>
          <w:rFonts w:ascii="Times New Roman" w:hAnsi="Times New Roman"/>
          <w:sz w:val="26"/>
          <w:szCs w:val="26"/>
        </w:rPr>
        <w:t>» о взыскании денежных средств потраченных на лечение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 частично.</w:t>
      </w:r>
    </w:p>
    <w:p w:rsidR="002362AB" w:rsidRPr="00E53D9B" w:rsidP="00E53D9B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E53D9B">
        <w:rPr>
          <w:rFonts w:ascii="Times New Roman" w:hAnsi="Times New Roman"/>
          <w:sz w:val="26"/>
          <w:szCs w:val="26"/>
        </w:rPr>
        <w:t>Государственного бюджетного учреждения здравоохранения Республики Крым «</w:t>
      </w:r>
      <w:r w:rsidR="00E53D9B">
        <w:rPr>
          <w:rFonts w:ascii="Times New Roman" w:hAnsi="Times New Roman"/>
          <w:sz w:val="26"/>
          <w:szCs w:val="26"/>
        </w:rPr>
        <w:t>Белогорская</w:t>
      </w:r>
      <w:r w:rsidR="00E53D9B">
        <w:rPr>
          <w:rFonts w:ascii="Times New Roman" w:hAnsi="Times New Roman"/>
          <w:sz w:val="26"/>
          <w:szCs w:val="26"/>
        </w:rPr>
        <w:t xml:space="preserve"> центральная районная больница»</w:t>
      </w:r>
      <w:r w:rsidR="00E53D9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пользу </w:t>
      </w:r>
      <w:r w:rsidR="00E53D9B">
        <w:rPr>
          <w:rFonts w:ascii="Times New Roman" w:hAnsi="Times New Roman"/>
          <w:sz w:val="26"/>
          <w:szCs w:val="26"/>
        </w:rPr>
        <w:t xml:space="preserve">Василевской Ирины Витальевны денежные средства, потраченные на лечение пациента, в размере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E53D9B">
        <w:rPr>
          <w:rFonts w:ascii="Times New Roman" w:hAnsi="Times New Roman"/>
          <w:sz w:val="26"/>
          <w:szCs w:val="26"/>
        </w:rPr>
        <w:t xml:space="preserve"> рубля, штраф в соответствии с п.6 ст. 13 Закона РФ от 07.02.1992 года № 2300-1 «О защите прав потребителя» в размере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E53D9B">
        <w:rPr>
          <w:rFonts w:ascii="Times New Roman" w:hAnsi="Times New Roman"/>
          <w:sz w:val="26"/>
          <w:szCs w:val="26"/>
        </w:rPr>
        <w:t xml:space="preserve"> рублей, неустойку</w:t>
      </w:r>
      <w:r w:rsidRPr="00E53D9B" w:rsidR="00E53D9B">
        <w:rPr>
          <w:rFonts w:ascii="Times New Roman" w:hAnsi="Times New Roman"/>
          <w:sz w:val="26"/>
          <w:szCs w:val="26"/>
        </w:rPr>
        <w:t xml:space="preserve"> </w:t>
      </w:r>
      <w:r w:rsidR="0059782D">
        <w:rPr>
          <w:rFonts w:ascii="Times New Roman" w:hAnsi="Times New Roman"/>
          <w:sz w:val="26"/>
          <w:szCs w:val="26"/>
        </w:rPr>
        <w:t xml:space="preserve">в соответствии со </w:t>
      </w:r>
      <w:r w:rsidR="00E53D9B">
        <w:rPr>
          <w:rFonts w:ascii="Times New Roman" w:hAnsi="Times New Roman"/>
          <w:sz w:val="26"/>
          <w:szCs w:val="26"/>
        </w:rPr>
        <w:t xml:space="preserve">ст. </w:t>
      </w:r>
      <w:r w:rsidR="0059782D">
        <w:rPr>
          <w:rFonts w:ascii="Times New Roman" w:hAnsi="Times New Roman"/>
          <w:sz w:val="26"/>
          <w:szCs w:val="26"/>
        </w:rPr>
        <w:t>23</w:t>
      </w:r>
      <w:r w:rsidR="00E53D9B">
        <w:rPr>
          <w:rFonts w:ascii="Times New Roman" w:hAnsi="Times New Roman"/>
          <w:sz w:val="26"/>
          <w:szCs w:val="26"/>
        </w:rPr>
        <w:t xml:space="preserve"> Закона РФ от 07.02.1992 года № 2300-1 «О</w:t>
      </w:r>
      <w:r w:rsidR="00E53D9B">
        <w:rPr>
          <w:rFonts w:ascii="Times New Roman" w:hAnsi="Times New Roman"/>
          <w:sz w:val="26"/>
          <w:szCs w:val="26"/>
        </w:rPr>
        <w:t xml:space="preserve"> защите прав потребителя» в размере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E53D9B">
        <w:rPr>
          <w:rFonts w:ascii="Times New Roman" w:hAnsi="Times New Roman"/>
          <w:sz w:val="26"/>
          <w:szCs w:val="26"/>
        </w:rPr>
        <w:t xml:space="preserve"> рублей</w:t>
      </w:r>
      <w:r w:rsidR="0059782D">
        <w:rPr>
          <w:rFonts w:ascii="Times New Roman" w:hAnsi="Times New Roman"/>
          <w:sz w:val="26"/>
          <w:szCs w:val="26"/>
        </w:rPr>
        <w:t>,</w:t>
      </w:r>
      <w:r w:rsidR="008717E7">
        <w:rPr>
          <w:rFonts w:ascii="Times New Roman" w:hAnsi="Times New Roman"/>
          <w:sz w:val="26"/>
          <w:szCs w:val="26"/>
        </w:rPr>
        <w:t xml:space="preserve"> моральный вред в размере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8717E7">
        <w:rPr>
          <w:rFonts w:ascii="Times New Roman" w:hAnsi="Times New Roman"/>
          <w:sz w:val="26"/>
          <w:szCs w:val="26"/>
        </w:rPr>
        <w:t xml:space="preserve"> рублей, а всего взыскать</w:t>
      </w:r>
      <w:r w:rsidR="008717E7">
        <w:rPr>
          <w:rFonts w:ascii="Times New Roman" w:hAnsi="Times New Roman"/>
          <w:sz w:val="26"/>
          <w:szCs w:val="26"/>
        </w:rPr>
        <w:t xml:space="preserve">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DB7872">
        <w:rPr>
          <w:rFonts w:ascii="Times New Roman" w:hAnsi="Times New Roman"/>
          <w:sz w:val="26"/>
          <w:szCs w:val="26"/>
        </w:rPr>
        <w:t xml:space="preserve"> (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="00DB7872">
        <w:rPr>
          <w:rFonts w:ascii="Times New Roman" w:hAnsi="Times New Roman"/>
          <w:sz w:val="26"/>
          <w:szCs w:val="26"/>
        </w:rPr>
        <w:t xml:space="preserve">) </w:t>
      </w:r>
      <w:r w:rsidR="00DB7872">
        <w:rPr>
          <w:rFonts w:ascii="Times New Roman" w:hAnsi="Times New Roman"/>
          <w:sz w:val="26"/>
          <w:szCs w:val="26"/>
        </w:rPr>
        <w:t>рублей.</w:t>
      </w:r>
    </w:p>
    <w:p w:rsidR="00012CD8" w:rsidP="00012CD8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остальной час</w:t>
      </w:r>
      <w:r w:rsidR="00DB7872">
        <w:rPr>
          <w:rFonts w:ascii="Times New Roman" w:hAnsi="Times New Roman"/>
          <w:sz w:val="26"/>
          <w:szCs w:val="26"/>
        </w:rPr>
        <w:t>ти исковых требований отказать.</w:t>
      </w:r>
    </w:p>
    <w:p w:rsidR="00012CD8" w:rsidRPr="00012CD8" w:rsidP="00012CD8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hAnsi="Times New Roman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Государственного бюджетного учреждения здравоохранения Республики Крым «</w:t>
      </w:r>
      <w:r>
        <w:rPr>
          <w:rFonts w:ascii="Times New Roman" w:hAnsi="Times New Roman"/>
          <w:sz w:val="26"/>
          <w:szCs w:val="26"/>
        </w:rPr>
        <w:t>Белогорская</w:t>
      </w:r>
      <w:r>
        <w:rPr>
          <w:rFonts w:ascii="Times New Roman" w:hAnsi="Times New Roman"/>
          <w:sz w:val="26"/>
          <w:szCs w:val="26"/>
        </w:rPr>
        <w:t xml:space="preserve"> центральная районная больница»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счет №40101810335100010001, получатель – Управление Федерального казначейства по Республике Крым (Межрайонная ИФНС России № 5 по Республике Крым), банк получателя – отделение Республика Крым ЦБ РФ, ИНН получателя - 9109000020,  КПП получателя – 910901001, БИК – 043510001, ОКТМО – 35607101, КБК – 182 10803010011000110, государственную пошлину в размере 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5203A3" w:rsidR="006E360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)  рублей.</w:t>
      </w:r>
    </w:p>
    <w:p w:rsidR="002362AB" w:rsidRPr="002D0D59" w:rsidP="002362AB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участвующие в деле, их представители могут подать заявления о составлении мотивированного решения суда в течение трех дней со дня объявления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2362AB" w:rsidRPr="002D0D59" w:rsidP="002362AB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2362AB" w:rsidRPr="002D0D59" w:rsidP="002362A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2362AB" w:rsidRPr="002D0D59" w:rsidP="002362A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E3607" w:rsidRPr="00A50B89" w:rsidP="006E36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6E3607" w:rsidRPr="00A50B89" w:rsidP="006E36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6E3607" w:rsidRPr="00A50B89" w:rsidP="006E36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E3607" w:rsidRPr="00A50B89" w:rsidP="006E3607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2362AB" w:rsidRPr="002D0D59" w:rsidP="002362AB">
      <w:pPr>
        <w:widowControl w:val="0"/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</w:p>
    <w:sectPr w:rsidSect="00F20C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51"/>
    <w:rsid w:val="00012CD8"/>
    <w:rsid w:val="00220B13"/>
    <w:rsid w:val="002362AB"/>
    <w:rsid w:val="002D0D59"/>
    <w:rsid w:val="003417B1"/>
    <w:rsid w:val="00392A51"/>
    <w:rsid w:val="005203A3"/>
    <w:rsid w:val="0059782D"/>
    <w:rsid w:val="0064553D"/>
    <w:rsid w:val="006E3607"/>
    <w:rsid w:val="008717E7"/>
    <w:rsid w:val="00A50B89"/>
    <w:rsid w:val="00DB7872"/>
    <w:rsid w:val="00E53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