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D257EC">
      <w:pPr>
        <w:pStyle w:val="20"/>
        <w:shd w:val="clear" w:color="auto" w:fill="auto"/>
        <w:ind w:firstLine="567"/>
      </w:pPr>
      <w:r>
        <w:t>Дело № 2-30-23/2021</w:t>
      </w:r>
    </w:p>
    <w:p w:rsidR="00AF223A" w:rsidP="00D257EC">
      <w:pPr>
        <w:pStyle w:val="20"/>
        <w:shd w:val="clear" w:color="auto" w:fill="auto"/>
        <w:tabs>
          <w:tab w:val="left" w:pos="4395"/>
        </w:tabs>
        <w:spacing w:after="270"/>
        <w:ind w:left="20" w:firstLine="567"/>
        <w:jc w:val="center"/>
      </w:pPr>
      <w:r>
        <w:t xml:space="preserve">ЗАОЧНОЕ </w:t>
      </w:r>
      <w:r w:rsidR="00201B29">
        <w:t>РЕШЕНИЕ</w:t>
      </w:r>
      <w:r w:rsidR="00201B29">
        <w:br/>
        <w:t>ИМЕНЕМ РОССИЙСКОЙ ФЕДЕРАЦИИ</w:t>
      </w:r>
      <w:r w:rsidR="00201B29">
        <w:br/>
        <w:t>(резолютивная часть)</w:t>
      </w:r>
    </w:p>
    <w:p w:rsidR="00AF223A" w:rsidP="00D257EC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567"/>
        <w:jc w:val="both"/>
      </w:pPr>
      <w:r>
        <w:t>18 феврал</w:t>
      </w:r>
      <w:r w:rsidR="008479E6">
        <w:t>я</w:t>
      </w:r>
      <w:r>
        <w:t xml:space="preserve"> 2021</w:t>
      </w:r>
      <w:r w:rsidR="00201B29">
        <w:t xml:space="preserve"> года</w:t>
      </w:r>
      <w:r w:rsidR="00201B29">
        <w:tab/>
      </w:r>
      <w:r w:rsidR="00AE05CE">
        <w:t xml:space="preserve"> </w:t>
      </w:r>
      <w:r w:rsidR="00201B29">
        <w:t>г. Белогорск</w:t>
      </w:r>
    </w:p>
    <w:p w:rsidR="00AF223A" w:rsidP="00D257EC">
      <w:pPr>
        <w:pStyle w:val="20"/>
        <w:shd w:val="clear" w:color="auto" w:fill="auto"/>
        <w:spacing w:line="283" w:lineRule="exact"/>
        <w:ind w:firstLine="567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D257EC">
      <w:pPr>
        <w:pStyle w:val="20"/>
        <w:shd w:val="clear" w:color="auto" w:fill="auto"/>
        <w:spacing w:line="283" w:lineRule="exact"/>
        <w:ind w:firstLine="567"/>
        <w:jc w:val="both"/>
      </w:pPr>
      <w:r>
        <w:t>при секретаре Казачек Я.С.,</w:t>
      </w:r>
    </w:p>
    <w:p w:rsidR="001363D7" w:rsidP="00D257EC">
      <w:pPr>
        <w:pStyle w:val="20"/>
        <w:shd w:val="clear" w:color="auto" w:fill="auto"/>
        <w:spacing w:line="283" w:lineRule="exact"/>
        <w:ind w:firstLine="567"/>
        <w:jc w:val="both"/>
      </w:pPr>
      <w:r>
        <w:t xml:space="preserve">с участием помощника прокурора Белогорского района Республики Крым </w:t>
      </w:r>
      <w:r>
        <w:t>Бурлаковой</w:t>
      </w:r>
      <w:r>
        <w:t xml:space="preserve"> Ю.В., </w:t>
      </w:r>
    </w:p>
    <w:p w:rsidR="008479E6" w:rsidP="00D257EC">
      <w:pPr>
        <w:pStyle w:val="20"/>
        <w:shd w:val="clear" w:color="auto" w:fill="auto"/>
        <w:spacing w:line="283" w:lineRule="exact"/>
        <w:ind w:firstLine="567"/>
        <w:jc w:val="both"/>
      </w:pPr>
      <w:r>
        <w:t xml:space="preserve">представителя Управления Федерального казначейства по Республике Крым </w:t>
      </w:r>
      <w:r w:rsidRPr="00324ED6" w:rsidR="00324ED6">
        <w:t>&lt;</w:t>
      </w:r>
      <w:r w:rsidR="00324ED6">
        <w:t>Б.Е.С.</w:t>
      </w:r>
      <w:r w:rsidRPr="00324ED6" w:rsidR="00324ED6">
        <w:t>&gt;</w:t>
      </w:r>
      <w:r>
        <w:t>,</w:t>
      </w:r>
      <w:r>
        <w:t xml:space="preserve"> </w:t>
      </w:r>
    </w:p>
    <w:p w:rsidR="00AF223A" w:rsidP="00D257EC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="001363D7">
        <w:t>п</w:t>
      </w:r>
      <w:r w:rsidRPr="001363D7" w:rsidR="001363D7">
        <w:t xml:space="preserve">рокурора Железнодорожного района г. Симферополя в интересах субъекта Российской Федерации в лице Управления Федерального казначейства по Республике Крым к Чумаку Владиславу Геннадьевичу, третье лицо: </w:t>
      </w:r>
      <w:r w:rsidRPr="001363D7" w:rsidR="001363D7">
        <w:t>Татаров</w:t>
      </w:r>
      <w:r w:rsidRPr="001363D7" w:rsidR="001363D7">
        <w:t xml:space="preserve"> </w:t>
      </w:r>
      <w:r w:rsidRPr="001363D7" w:rsidR="001363D7">
        <w:t>Ридван</w:t>
      </w:r>
      <w:r w:rsidRPr="001363D7" w:rsidR="001363D7">
        <w:t xml:space="preserve"> </w:t>
      </w:r>
      <w:r w:rsidRPr="001363D7" w:rsidR="001363D7">
        <w:t>Меметович</w:t>
      </w:r>
      <w:r w:rsidRPr="001363D7" w:rsidR="001363D7">
        <w:t>, о признании сделки недействительной, применении последствий ничтожной сделки</w:t>
      </w:r>
      <w:r w:rsidR="001363D7">
        <w:t>,</w:t>
      </w:r>
    </w:p>
    <w:p w:rsidR="00AF223A" w:rsidP="00D257EC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статьями </w:t>
      </w:r>
      <w:r w:rsidRPr="001363D7" w:rsidR="001363D7">
        <w:t>ст. ст. 193, 196, 198 ГПК РФ</w:t>
      </w:r>
      <w:r>
        <w:t>, мировой судья,</w:t>
      </w:r>
    </w:p>
    <w:p w:rsidR="00BA4837" w:rsidP="00D257EC">
      <w:pPr>
        <w:pStyle w:val="20"/>
        <w:shd w:val="clear" w:color="auto" w:fill="auto"/>
        <w:spacing w:line="278" w:lineRule="exact"/>
        <w:ind w:left="4560" w:firstLine="567"/>
        <w:jc w:val="left"/>
      </w:pPr>
    </w:p>
    <w:p w:rsidR="00AF223A" w:rsidP="00D257EC">
      <w:pPr>
        <w:pStyle w:val="20"/>
        <w:shd w:val="clear" w:color="auto" w:fill="auto"/>
        <w:tabs>
          <w:tab w:val="left" w:pos="4253"/>
        </w:tabs>
        <w:spacing w:line="278" w:lineRule="exact"/>
        <w:jc w:val="left"/>
      </w:pPr>
      <w:r>
        <w:t xml:space="preserve">                                                                    </w:t>
      </w:r>
      <w:r w:rsidR="00BA4837">
        <w:t>РЕШИЛ</w:t>
      </w:r>
      <w:r w:rsidR="00201B29">
        <w:t>:</w:t>
      </w:r>
    </w:p>
    <w:p w:rsidR="00BA4837" w:rsidP="00D257EC">
      <w:pPr>
        <w:pStyle w:val="20"/>
        <w:shd w:val="clear" w:color="auto" w:fill="auto"/>
        <w:spacing w:line="293" w:lineRule="exact"/>
        <w:ind w:firstLine="567"/>
        <w:jc w:val="both"/>
      </w:pPr>
    </w:p>
    <w:p w:rsidR="00AF223A" w:rsidP="00D257EC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Исковые требования </w:t>
      </w:r>
      <w:r w:rsidR="001363D7">
        <w:t>п</w:t>
      </w:r>
      <w:r w:rsidRPr="001363D7" w:rsidR="001363D7">
        <w:t xml:space="preserve">рокурора Железнодорожного района г. Симферополя в интересах субъекта Российской Федерации в лице Управления Федерального казначейства по Республике Крым к Чумаку Владиславу Геннадьевичу, третье лицо: </w:t>
      </w:r>
      <w:r w:rsidRPr="001363D7" w:rsidR="001363D7">
        <w:t>Татаров</w:t>
      </w:r>
      <w:r w:rsidRPr="001363D7" w:rsidR="001363D7">
        <w:t xml:space="preserve"> </w:t>
      </w:r>
      <w:r w:rsidRPr="001363D7" w:rsidR="001363D7">
        <w:t>Ридван</w:t>
      </w:r>
      <w:r w:rsidRPr="001363D7" w:rsidR="001363D7">
        <w:t xml:space="preserve"> </w:t>
      </w:r>
      <w:r w:rsidRPr="001363D7" w:rsidR="001363D7">
        <w:t>Меметович</w:t>
      </w:r>
      <w:r w:rsidRPr="001363D7" w:rsidR="001363D7">
        <w:t>, о признании сделки недействительной, применении последствий ничтожной сделки</w:t>
      </w:r>
      <w:r>
        <w:t xml:space="preserve"> - удовлетворить.</w:t>
      </w:r>
      <w:r w:rsidR="001363D7">
        <w:t xml:space="preserve"> </w:t>
      </w:r>
      <w:r w:rsidRPr="001363D7" w:rsidR="001363D7">
        <w:t>Признать ничт</w:t>
      </w:r>
      <w:r w:rsidR="001363D7">
        <w:t xml:space="preserve">ожной сделкой взятку в размере </w:t>
      </w:r>
      <w:r w:rsidRPr="00324ED6" w:rsidR="00324ED6">
        <w:t>&lt; &gt;</w:t>
      </w:r>
      <w:r w:rsidRPr="001363D7" w:rsidR="001363D7">
        <w:t xml:space="preserve"> рублей, переданную </w:t>
      </w:r>
      <w:r w:rsidR="001363D7">
        <w:t xml:space="preserve">Чумаку </w:t>
      </w:r>
      <w:r w:rsidRPr="001363D7" w:rsidR="00AE05CE">
        <w:t>Владиславу Геннадьевичу</w:t>
      </w:r>
      <w:r w:rsidR="001363D7">
        <w:t xml:space="preserve"> </w:t>
      </w:r>
      <w:r w:rsidRPr="00E355A9" w:rsidR="00324ED6">
        <w:rPr>
          <w:shd w:val="clear" w:color="auto" w:fill="FFFFFF"/>
          <w:lang w:val="en-US"/>
        </w:rPr>
        <w:t>&lt;</w:t>
      </w:r>
      <w:r w:rsidRPr="00E355A9" w:rsidR="00324ED6">
        <w:rPr>
          <w:shd w:val="clear" w:color="auto" w:fill="FFFFFF"/>
        </w:rPr>
        <w:t>дата</w:t>
      </w:r>
      <w:r w:rsidRPr="00E355A9" w:rsidR="00324ED6">
        <w:rPr>
          <w:shd w:val="clear" w:color="auto" w:fill="FFFFFF"/>
          <w:lang w:val="en-US"/>
        </w:rPr>
        <w:t>&gt;</w:t>
      </w:r>
      <w:r w:rsidRPr="001363D7" w:rsidR="001363D7">
        <w:t xml:space="preserve"> </w:t>
      </w:r>
      <w:r w:rsidR="00347682">
        <w:t>Татаровым</w:t>
      </w:r>
      <w:r w:rsidR="00347682">
        <w:t xml:space="preserve"> </w:t>
      </w:r>
      <w:r w:rsidRPr="001363D7" w:rsidR="00AE05CE">
        <w:t>Ридван</w:t>
      </w:r>
      <w:r w:rsidR="00AE05CE">
        <w:t>ом</w:t>
      </w:r>
      <w:r w:rsidRPr="001363D7" w:rsidR="00AE05CE">
        <w:t xml:space="preserve"> </w:t>
      </w:r>
      <w:r w:rsidRPr="001363D7" w:rsidR="00AE05CE">
        <w:t>Меметович</w:t>
      </w:r>
      <w:r w:rsidR="00AE05CE">
        <w:t>ем</w:t>
      </w:r>
      <w:r w:rsidRPr="001363D7" w:rsidR="001363D7">
        <w:t xml:space="preserve"> </w:t>
      </w:r>
      <w:r w:rsidR="00347682">
        <w:t>лично</w:t>
      </w:r>
      <w:r w:rsidRPr="001363D7" w:rsidR="001363D7">
        <w:t>.</w:t>
      </w:r>
    </w:p>
    <w:p w:rsidR="00347682" w:rsidP="00D257EC">
      <w:pPr>
        <w:pStyle w:val="20"/>
        <w:spacing w:line="293" w:lineRule="exact"/>
        <w:ind w:firstLine="567"/>
        <w:jc w:val="both"/>
      </w:pPr>
      <w:r>
        <w:t xml:space="preserve">Признать недействительной с момента ее заключения ничтожную сделку между Чумаком </w:t>
      </w:r>
      <w:r w:rsidR="00AE05CE">
        <w:t>Владиславом Геннадьевичем</w:t>
      </w:r>
      <w:r>
        <w:t xml:space="preserve"> и </w:t>
      </w:r>
      <w:r>
        <w:t>Татаровым</w:t>
      </w:r>
      <w:r>
        <w:t xml:space="preserve"> </w:t>
      </w:r>
      <w:r w:rsidRPr="001363D7" w:rsidR="00AE05CE">
        <w:t>Ридван</w:t>
      </w:r>
      <w:r w:rsidR="00AE05CE">
        <w:t>ом</w:t>
      </w:r>
      <w:r w:rsidRPr="001363D7" w:rsidR="00AE05CE">
        <w:t xml:space="preserve"> </w:t>
      </w:r>
      <w:r w:rsidRPr="001363D7" w:rsidR="00AE05CE">
        <w:t>Меметович</w:t>
      </w:r>
      <w:r w:rsidR="00AE05CE">
        <w:t>ем</w:t>
      </w:r>
      <w:r>
        <w:t xml:space="preserve"> </w:t>
      </w:r>
      <w:r>
        <w:t>от</w:t>
      </w:r>
      <w:r>
        <w:t xml:space="preserve"> </w:t>
      </w:r>
      <w:r w:rsidRPr="00E355A9" w:rsidR="00324ED6">
        <w:rPr>
          <w:shd w:val="clear" w:color="auto" w:fill="FFFFFF"/>
          <w:lang w:val="en-US"/>
        </w:rPr>
        <w:t>&lt;</w:t>
      </w:r>
      <w:r w:rsidRPr="00E355A9" w:rsidR="00324ED6">
        <w:rPr>
          <w:shd w:val="clear" w:color="auto" w:fill="FFFFFF"/>
        </w:rPr>
        <w:t>дата</w:t>
      </w:r>
      <w:r w:rsidRPr="00E355A9" w:rsidR="00324ED6">
        <w:rPr>
          <w:shd w:val="clear" w:color="auto" w:fill="FFFFFF"/>
          <w:lang w:val="en-US"/>
        </w:rPr>
        <w:t>&gt;</w:t>
      </w:r>
      <w:r>
        <w:t xml:space="preserve"> по передаче Чумаку </w:t>
      </w:r>
      <w:r w:rsidRPr="001363D7" w:rsidR="00AE05CE">
        <w:t>Владиславу Геннадьевичу</w:t>
      </w:r>
      <w:r>
        <w:t xml:space="preserve"> лично взятки в размере </w:t>
      </w:r>
      <w:r w:rsidRPr="00324ED6" w:rsidR="00324ED6">
        <w:t>&lt; &gt;</w:t>
      </w:r>
      <w:r>
        <w:t xml:space="preserve"> рублей за незаконное действие.</w:t>
      </w:r>
    </w:p>
    <w:p w:rsidR="00AE05CE" w:rsidP="00D257EC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Применить последствия недействительности ничтожной сделки, взыскать с Чумака </w:t>
      </w:r>
      <w:r>
        <w:t>Владислава Геннадьевича</w:t>
      </w:r>
      <w:r>
        <w:t xml:space="preserve"> в доход Российской Федерации денежные средства в размере</w:t>
      </w:r>
      <w:r>
        <w:t xml:space="preserve"> </w:t>
      </w:r>
      <w:r w:rsidRPr="00324ED6" w:rsidR="00324ED6">
        <w:t>&lt; &gt;</w:t>
      </w:r>
      <w:r>
        <w:t xml:space="preserve"> (</w:t>
      </w:r>
      <w:r w:rsidRPr="00324ED6" w:rsidR="00324ED6">
        <w:t>&lt; &gt;</w:t>
      </w:r>
      <w:r>
        <w:t xml:space="preserve">) </w:t>
      </w:r>
      <w:r>
        <w:t xml:space="preserve">рублей </w:t>
      </w:r>
      <w:r w:rsidRPr="00324ED6" w:rsidR="00324ED6">
        <w:t>&lt; &gt;</w:t>
      </w:r>
      <w:r>
        <w:t xml:space="preserve"> копеек</w:t>
      </w:r>
      <w:r>
        <w:t xml:space="preserve">. </w:t>
      </w:r>
    </w:p>
    <w:p w:rsidR="00347682" w:rsidP="00D257EC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Чумака </w:t>
      </w:r>
      <w:r w:rsidR="00E873D1">
        <w:t>Владислава Геннадьевича</w:t>
      </w:r>
      <w:r>
        <w:t xml:space="preserve"> в доход бюджета государственную пошлину в размере </w:t>
      </w:r>
      <w:r w:rsidRPr="00324ED6" w:rsidR="00324ED6">
        <w:t>&lt; &gt;</w:t>
      </w:r>
      <w:r>
        <w:t xml:space="preserve"> (</w:t>
      </w:r>
      <w:r w:rsidRPr="00324ED6" w:rsidR="00324ED6">
        <w:t>&lt; &gt;</w:t>
      </w:r>
      <w:r>
        <w:t xml:space="preserve">) рублей </w:t>
      </w:r>
      <w:r w:rsidRPr="00324ED6" w:rsidR="00324ED6">
        <w:t>&lt; &gt;</w:t>
      </w:r>
      <w:r>
        <w:t xml:space="preserve"> копеек. </w:t>
      </w:r>
    </w:p>
    <w:p w:rsidR="00300B94" w:rsidRPr="00D43E13" w:rsidP="00300B9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E13"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00B94" w:rsidRPr="00D43E13" w:rsidP="00300B9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E13">
        <w:rPr>
          <w:rFonts w:ascii="Times New Roman" w:eastAsia="Times New Roman" w:hAnsi="Times New Roman" w:cs="Times New Roman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00B94" w:rsidRPr="00D43E13" w:rsidP="00300B9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E13">
        <w:rPr>
          <w:rFonts w:ascii="Times New Roman" w:eastAsia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D43E13">
        <w:rPr>
          <w:rFonts w:ascii="Times New Roman" w:eastAsia="Times New Roman" w:hAnsi="Times New Roman" w:cs="Times New Roman"/>
          <w:sz w:val="26"/>
          <w:szCs w:val="26"/>
        </w:rPr>
        <w:t xml:space="preserve">решения. </w:t>
      </w:r>
    </w:p>
    <w:p w:rsidR="00300B94" w:rsidRPr="00D43E13" w:rsidP="00300B9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E13">
        <w:rPr>
          <w:rFonts w:ascii="Times New Roman" w:eastAsia="Times New Roman" w:hAnsi="Times New Roman" w:cs="Times New Roman"/>
          <w:sz w:val="26"/>
          <w:szCs w:val="26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</w:rPr>
        <w:t xml:space="preserve"> Крым.</w:t>
      </w:r>
    </w:p>
    <w:p w:rsidR="00300B94" w:rsidRPr="00D43E13" w:rsidP="00300B94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20D9" w:rsidP="006C20D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6C20D9" w:rsidP="006C20D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6C20D9" w:rsidP="006C20D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C20D9" w:rsidP="006C20D9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32EA0" w:rsidP="00D257EC">
      <w:pPr>
        <w:ind w:firstLine="567"/>
        <w:rPr>
          <w:szCs w:val="22"/>
        </w:rPr>
      </w:pPr>
    </w:p>
    <w:p w:rsidR="00D32EA0" w:rsidP="00D257EC">
      <w:pPr>
        <w:ind w:firstLine="567"/>
      </w:pPr>
    </w:p>
    <w:p w:rsidR="00D32EA0" w:rsidP="00D257EC">
      <w:pPr>
        <w:ind w:firstLine="567"/>
        <w:rPr>
          <w:sz w:val="22"/>
        </w:rPr>
      </w:pPr>
    </w:p>
    <w:p w:rsidR="00AF223A" w:rsidRPr="00717F4D" w:rsidP="00D257EC">
      <w:pPr>
        <w:ind w:firstLine="567"/>
        <w:jc w:val="both"/>
        <w:rPr>
          <w:rFonts w:ascii="Calibri" w:hAnsi="Calibri"/>
          <w:sz w:val="26"/>
          <w:szCs w:val="26"/>
        </w:rPr>
      </w:pPr>
    </w:p>
    <w:p w:rsidR="00AF223A" w:rsidP="00D257EC">
      <w:pPr>
        <w:ind w:firstLine="567"/>
        <w:rPr>
          <w:sz w:val="2"/>
          <w:szCs w:val="2"/>
        </w:rPr>
      </w:pPr>
    </w:p>
    <w:sectPr w:rsidSect="00D257EC"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31D15"/>
    <w:rsid w:val="001363D7"/>
    <w:rsid w:val="00201B29"/>
    <w:rsid w:val="00300B94"/>
    <w:rsid w:val="00324ED6"/>
    <w:rsid w:val="00347682"/>
    <w:rsid w:val="00506E94"/>
    <w:rsid w:val="0055452A"/>
    <w:rsid w:val="006C20D9"/>
    <w:rsid w:val="00717F4D"/>
    <w:rsid w:val="008479E6"/>
    <w:rsid w:val="0091082C"/>
    <w:rsid w:val="009A062F"/>
    <w:rsid w:val="00A77193"/>
    <w:rsid w:val="00AE05CE"/>
    <w:rsid w:val="00AE286A"/>
    <w:rsid w:val="00AF223A"/>
    <w:rsid w:val="00BA4837"/>
    <w:rsid w:val="00D257EC"/>
    <w:rsid w:val="00D32EA0"/>
    <w:rsid w:val="00D43E13"/>
    <w:rsid w:val="00E355A9"/>
    <w:rsid w:val="00E873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