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RPr="00575BF0">
      <w:pPr>
        <w:pStyle w:val="20"/>
        <w:shd w:val="clear" w:color="auto" w:fill="auto"/>
      </w:pPr>
      <w:r w:rsidRPr="00575BF0">
        <w:t>Дело № 2-30-136</w:t>
      </w:r>
      <w:r w:rsidRPr="00575BF0" w:rsidR="00201B29">
        <w:t>/2020</w:t>
      </w:r>
    </w:p>
    <w:p w:rsidR="00AF223A" w:rsidRPr="00575BF0">
      <w:pPr>
        <w:pStyle w:val="20"/>
        <w:shd w:val="clear" w:color="auto" w:fill="auto"/>
        <w:spacing w:after="270"/>
        <w:ind w:left="20"/>
        <w:jc w:val="center"/>
      </w:pPr>
      <w:r w:rsidRPr="00575BF0">
        <w:t>ЗАОЧНОЕ РЕШЕНИЕ</w:t>
      </w:r>
      <w:r w:rsidRPr="00575BF0">
        <w:br/>
        <w:t>ИМЕНЕМ РОССИЙСКОЙ ФЕДЕРАЦИИ</w:t>
      </w:r>
      <w:r w:rsidRPr="00575BF0">
        <w:br/>
        <w:t>(резолютивная часть)</w:t>
      </w:r>
    </w:p>
    <w:p w:rsidR="00AF223A" w:rsidRPr="00575BF0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 w:rsidRPr="00575BF0">
        <w:t>02 июл</w:t>
      </w:r>
      <w:r w:rsidRPr="00575BF0" w:rsidR="0091082C">
        <w:t>я</w:t>
      </w:r>
      <w:r w:rsidRPr="00575BF0" w:rsidR="00201B29">
        <w:t xml:space="preserve"> 2020 года</w:t>
      </w:r>
      <w:r w:rsidRPr="00575BF0" w:rsidR="00201B29">
        <w:tab/>
        <w:t>г. Белогорск</w:t>
      </w:r>
    </w:p>
    <w:p w:rsidR="00AF223A" w:rsidRPr="00575BF0">
      <w:pPr>
        <w:pStyle w:val="20"/>
        <w:shd w:val="clear" w:color="auto" w:fill="auto"/>
        <w:spacing w:line="283" w:lineRule="exact"/>
        <w:ind w:firstLine="640"/>
        <w:jc w:val="both"/>
      </w:pPr>
      <w:r w:rsidRPr="00575BF0">
        <w:t>Мировой судья судебного участка № 30 Белогорского судебного района Республики Крым Олейников А.Ю.,</w:t>
      </w:r>
    </w:p>
    <w:p w:rsidR="00AF223A" w:rsidRPr="00575BF0">
      <w:pPr>
        <w:pStyle w:val="20"/>
        <w:shd w:val="clear" w:color="auto" w:fill="auto"/>
        <w:spacing w:line="283" w:lineRule="exact"/>
        <w:ind w:firstLine="640"/>
        <w:jc w:val="both"/>
      </w:pPr>
      <w:r w:rsidRPr="00575BF0">
        <w:t>при секретаре Казачек Я.С.,</w:t>
      </w:r>
    </w:p>
    <w:p w:rsidR="00AF223A" w:rsidRPr="00575BF0" w:rsidP="00BA4837">
      <w:pPr>
        <w:pStyle w:val="20"/>
        <w:shd w:val="clear" w:color="auto" w:fill="auto"/>
        <w:spacing w:line="278" w:lineRule="exact"/>
        <w:ind w:firstLine="640"/>
        <w:jc w:val="both"/>
      </w:pPr>
      <w:r w:rsidRPr="00575BF0"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575BF0" w:rsidR="0091082C">
        <w:t>Государственного учреждения - Управления Пенсионного фонда РФ в Симферопольском районе Республики Крым (межрайонное)</w:t>
      </w:r>
      <w:r w:rsidRPr="00575BF0">
        <w:t xml:space="preserve"> к </w:t>
      </w:r>
      <w:r w:rsidRPr="00575BF0" w:rsidR="00575BF0">
        <w:t>Диханову</w:t>
      </w:r>
      <w:r w:rsidRPr="00575BF0" w:rsidR="00575BF0">
        <w:t xml:space="preserve"> Владимиру Григорьевичу</w:t>
      </w:r>
      <w:r w:rsidRPr="00575BF0">
        <w:t xml:space="preserve"> </w:t>
      </w:r>
      <w:r w:rsidRPr="00575BF0" w:rsidR="00575BF0">
        <w:t>о взыскании суммы, необоснованно полученной доплаты,</w:t>
      </w:r>
    </w:p>
    <w:p w:rsidR="00AF223A" w:rsidRPr="00575BF0" w:rsidP="00BA4837">
      <w:pPr>
        <w:pStyle w:val="20"/>
        <w:shd w:val="clear" w:color="auto" w:fill="auto"/>
        <w:spacing w:line="278" w:lineRule="exact"/>
        <w:ind w:firstLine="640"/>
        <w:jc w:val="both"/>
      </w:pPr>
      <w:r w:rsidRPr="00575BF0">
        <w:t xml:space="preserve">На основании </w:t>
      </w:r>
      <w:r w:rsidRPr="00575BF0">
        <w:t>изложенного</w:t>
      </w:r>
      <w:r w:rsidRPr="00575BF0">
        <w:t>, руководствуясь статьями 194-199, 235 ГПК РФ, мировой судья,</w:t>
      </w:r>
    </w:p>
    <w:p w:rsidR="00BA4837" w:rsidRPr="00575BF0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RPr="00575BF0" w:rsidP="00BA4837">
      <w:pPr>
        <w:pStyle w:val="20"/>
        <w:shd w:val="clear" w:color="auto" w:fill="auto"/>
        <w:spacing w:line="278" w:lineRule="exact"/>
        <w:ind w:left="4560"/>
        <w:jc w:val="left"/>
      </w:pPr>
      <w:r w:rsidRPr="00575BF0">
        <w:t>РЕШИЛ</w:t>
      </w:r>
      <w:r w:rsidRPr="00575BF0" w:rsidR="00201B29">
        <w:t>:</w:t>
      </w:r>
    </w:p>
    <w:p w:rsidR="00BA4837" w:rsidRPr="00575BF0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RPr="00575BF0" w:rsidP="00BA4837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 xml:space="preserve">Исковые требования </w:t>
      </w:r>
      <w:r w:rsidRPr="00575BF0" w:rsidR="0091082C">
        <w:t>Государственного учреждения - Управления Пенсионного фонда РФ в Симферопольском районе Республики Крым (</w:t>
      </w:r>
      <w:r w:rsidRPr="00575BF0" w:rsidR="0091082C">
        <w:t>межрайонное</w:t>
      </w:r>
      <w:r w:rsidRPr="00575BF0" w:rsidR="0091082C">
        <w:t xml:space="preserve">) к </w:t>
      </w:r>
      <w:r w:rsidRPr="00575BF0" w:rsidR="00575BF0">
        <w:t>Диханову</w:t>
      </w:r>
      <w:r w:rsidRPr="00575BF0" w:rsidR="00575BF0">
        <w:t xml:space="preserve"> Владимиру Григорьевичу о взыскании суммы, необоснованно полученной доплаты</w:t>
      </w:r>
      <w:r w:rsidRPr="00575BF0">
        <w:t xml:space="preserve"> - удовлетворить.</w:t>
      </w:r>
    </w:p>
    <w:p w:rsidR="00AF223A" w:rsidRPr="00575BF0" w:rsidP="0091082C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 xml:space="preserve">Взыскать с </w:t>
      </w:r>
      <w:r w:rsidRPr="00575BF0" w:rsidR="00575BF0">
        <w:t>Диханова</w:t>
      </w:r>
      <w:r w:rsidRPr="00575BF0" w:rsidR="00575BF0">
        <w:t xml:space="preserve"> Владимира Григорьевича</w:t>
      </w:r>
      <w:r w:rsidRPr="00575BF0">
        <w:t xml:space="preserve"> в пользу </w:t>
      </w:r>
      <w:r w:rsidRPr="00575BF0" w:rsidR="0091082C">
        <w:t>Государственного учреждения - Управления Пенсионного фонда РФ в Симферопольском районе Республики Крым (</w:t>
      </w:r>
      <w:r w:rsidRPr="00575BF0" w:rsidR="0091082C">
        <w:t>межрайонное</w:t>
      </w:r>
      <w:r w:rsidRPr="00575BF0" w:rsidR="0091082C">
        <w:t>)</w:t>
      </w:r>
      <w:r w:rsidRPr="00575BF0">
        <w:t xml:space="preserve"> сумму </w:t>
      </w:r>
      <w:r w:rsidRPr="00575BF0" w:rsidR="0091082C">
        <w:t>излишне выплаченной суммы по компенсационной выплате</w:t>
      </w:r>
      <w:r w:rsidRPr="00575BF0">
        <w:t xml:space="preserve">, в размере </w:t>
      </w:r>
      <w:r w:rsidRPr="007270BD" w:rsidR="00D34F7A">
        <w:rPr>
          <w:sz w:val="28"/>
          <w:szCs w:val="28"/>
          <w:lang w:val="en-US"/>
        </w:rPr>
        <w:t>&lt; &gt;</w:t>
      </w:r>
      <w:r w:rsidRPr="00575BF0">
        <w:t xml:space="preserve"> (</w:t>
      </w:r>
      <w:r w:rsidRPr="007270BD" w:rsidR="00D34F7A">
        <w:rPr>
          <w:sz w:val="28"/>
          <w:szCs w:val="28"/>
          <w:lang w:val="en-US"/>
        </w:rPr>
        <w:t>&lt; &gt;</w:t>
      </w:r>
      <w:r w:rsidRPr="00575BF0">
        <w:t>) рублей</w:t>
      </w:r>
      <w:r w:rsidRPr="00575BF0" w:rsidR="00575BF0">
        <w:t xml:space="preserve"> </w:t>
      </w:r>
      <w:r w:rsidRPr="007270BD" w:rsidR="00D34F7A">
        <w:rPr>
          <w:sz w:val="28"/>
          <w:szCs w:val="28"/>
          <w:lang w:val="en-US"/>
        </w:rPr>
        <w:t>&lt; &gt;</w:t>
      </w:r>
      <w:r w:rsidRPr="00575BF0" w:rsidR="00575BF0">
        <w:t xml:space="preserve"> копеек</w:t>
      </w:r>
      <w:r w:rsidRPr="00575BF0">
        <w:t>, на</w:t>
      </w:r>
      <w:r w:rsidRPr="00575BF0" w:rsidR="0091082C">
        <w:t xml:space="preserve"> реквизиты: 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 w:rsidRPr="00575BF0" w:rsidR="0091082C">
        <w:t>р</w:t>
      </w:r>
      <w:r w:rsidRPr="00236BC2" w:rsidR="0091082C">
        <w:t>/</w:t>
      </w:r>
      <w:r w:rsidRPr="00575BF0" w:rsidR="0091082C">
        <w:t xml:space="preserve">с 40101810335100010001, в Отделение по Республике Крым ЦБ РФ, БИК 043510001, КБК 39211302996066000130, ОКТМО 35701000, ИНН 7706808265, КПП 910201001. </w:t>
      </w:r>
    </w:p>
    <w:p w:rsidR="00AF223A" w:rsidRPr="00575BF0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 xml:space="preserve">Взыскать с </w:t>
      </w:r>
      <w:r w:rsidRPr="00575BF0" w:rsidR="00575BF0">
        <w:t>Диханова</w:t>
      </w:r>
      <w:r w:rsidRPr="00575BF0" w:rsidR="00575BF0">
        <w:t xml:space="preserve"> Владимира Григорьевича</w:t>
      </w:r>
      <w:r w:rsidRPr="00575BF0">
        <w:t xml:space="preserve"> </w:t>
      </w:r>
      <w:r w:rsidRPr="00E1498C" w:rsidR="00750B55">
        <w:t>в доход местного бюджета государственную пошлину в размере</w:t>
      </w:r>
      <w:r w:rsidRPr="00E1498C" w:rsidR="00750B55">
        <w:t xml:space="preserve"> </w:t>
      </w:r>
      <w:r w:rsidRPr="007270BD" w:rsidR="00D34F7A">
        <w:rPr>
          <w:sz w:val="28"/>
          <w:szCs w:val="28"/>
          <w:lang w:val="en-US"/>
        </w:rPr>
        <w:t>&lt; &gt;</w:t>
      </w:r>
      <w:r w:rsidR="00750B55">
        <w:t xml:space="preserve"> (</w:t>
      </w:r>
      <w:r w:rsidRPr="007270BD" w:rsidR="00D34F7A">
        <w:rPr>
          <w:sz w:val="28"/>
          <w:szCs w:val="28"/>
          <w:lang w:val="en-US"/>
        </w:rPr>
        <w:t>&lt; &gt;</w:t>
      </w:r>
      <w:r w:rsidR="00750B55">
        <w:t xml:space="preserve">) </w:t>
      </w:r>
      <w:r w:rsidR="00750B55">
        <w:t xml:space="preserve">рублей </w:t>
      </w:r>
      <w:r w:rsidRPr="007270BD" w:rsidR="00D34F7A">
        <w:rPr>
          <w:sz w:val="28"/>
          <w:szCs w:val="28"/>
          <w:lang w:val="en-US"/>
        </w:rPr>
        <w:t>&lt; &gt;</w:t>
      </w:r>
      <w:r w:rsidR="00750B55">
        <w:t xml:space="preserve"> копеек.</w:t>
      </w:r>
    </w:p>
    <w:p w:rsidR="00AF223A" w:rsidRPr="00575BF0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RPr="00575BF0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RPr="00575BF0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 w:rsidRPr="00575BF0">
      <w:pPr>
        <w:pStyle w:val="20"/>
        <w:shd w:val="clear" w:color="auto" w:fill="auto"/>
        <w:spacing w:line="293" w:lineRule="exact"/>
        <w:ind w:firstLine="640"/>
        <w:jc w:val="both"/>
      </w:pPr>
      <w:r w:rsidRPr="00575BF0"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575BF0">
        <w:t xml:space="preserve"> Крым.</w:t>
      </w:r>
    </w:p>
    <w:p w:rsidR="00575BF0" w:rsidRPr="00575BF0">
      <w:pPr>
        <w:pStyle w:val="20"/>
        <w:shd w:val="clear" w:color="auto" w:fill="auto"/>
        <w:spacing w:line="293" w:lineRule="exact"/>
        <w:ind w:firstLine="640"/>
        <w:jc w:val="both"/>
      </w:pPr>
    </w:p>
    <w:p w:rsidR="00236BC2" w:rsidP="00236BC2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36BC2" w:rsidP="00236BC2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36BC2" w:rsidP="00236BC2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75BF0" w:rsidRPr="00D34F7A" w:rsidP="00D34F7A">
      <w:pPr>
        <w:ind w:firstLine="567"/>
        <w:jc w:val="both"/>
        <w:rPr>
          <w:rFonts w:ascii="Calibri" w:hAnsi="Calibri"/>
          <w:sz w:val="26"/>
          <w:szCs w:val="26"/>
        </w:rPr>
        <w:sectPr w:rsidSect="00236BC2">
          <w:pgSz w:w="11900" w:h="16840"/>
          <w:pgMar w:top="426" w:right="851" w:bottom="284" w:left="1418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D34F7A" w:rsidRPr="00D34F7A" w:rsidP="00D34F7A">
      <w:pPr>
        <w:tabs>
          <w:tab w:val="left" w:pos="1175"/>
        </w:tabs>
        <w:rPr>
          <w:sz w:val="26"/>
          <w:szCs w:val="26"/>
        </w:rPr>
      </w:pPr>
    </w:p>
    <w:p w:rsidR="00D34F7A" w:rsidRPr="00D34F7A" w:rsidP="00D34F7A">
      <w:pPr>
        <w:rPr>
          <w:sz w:val="26"/>
          <w:szCs w:val="26"/>
        </w:rPr>
      </w:pPr>
    </w:p>
    <w:p w:rsidR="00AF223A" w:rsidRPr="00D34F7A" w:rsidP="00D34F7A">
      <w:pPr>
        <w:rPr>
          <w:sz w:val="26"/>
          <w:szCs w:val="26"/>
        </w:rPr>
      </w:pPr>
    </w:p>
    <w:sectPr>
      <w:type w:val="continuous"/>
      <w:pgSz w:w="11900" w:h="16840"/>
      <w:pgMar w:top="837" w:right="1587" w:bottom="348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236BC2"/>
    <w:rsid w:val="0055452A"/>
    <w:rsid w:val="00575BF0"/>
    <w:rsid w:val="007270BD"/>
    <w:rsid w:val="00750B55"/>
    <w:rsid w:val="0091082C"/>
    <w:rsid w:val="00AF223A"/>
    <w:rsid w:val="00BA4837"/>
    <w:rsid w:val="00D34F7A"/>
    <w:rsid w:val="00E149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D34F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4F7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D34F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4F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