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F223A" w:rsidP="000640BF">
      <w:pPr>
        <w:pStyle w:val="20"/>
        <w:shd w:val="clear" w:color="auto" w:fill="auto"/>
        <w:spacing w:line="240" w:lineRule="auto"/>
      </w:pPr>
      <w:r>
        <w:t xml:space="preserve"> </w:t>
      </w:r>
      <w:r w:rsidR="00E07F63">
        <w:t>Дело № 2-30-302</w:t>
      </w:r>
      <w:r w:rsidR="00D456EB">
        <w:t>/2021</w:t>
      </w:r>
    </w:p>
    <w:p w:rsidR="00AF223A" w:rsidP="000640BF">
      <w:pPr>
        <w:pStyle w:val="20"/>
        <w:shd w:val="clear" w:color="auto" w:fill="auto"/>
        <w:spacing w:line="240" w:lineRule="auto"/>
        <w:ind w:left="20"/>
        <w:jc w:val="center"/>
      </w:pPr>
      <w:r>
        <w:t>РЕШЕНИЕ</w:t>
      </w:r>
      <w:r>
        <w:br/>
        <w:t>ИМЕНЕМ РОССИЙСКОЙ ФЕДЕРАЦИИ</w:t>
      </w:r>
      <w:r>
        <w:br/>
        <w:t>(резолютивная часть)</w:t>
      </w:r>
    </w:p>
    <w:p w:rsidR="000640BF" w:rsidP="000640BF">
      <w:pPr>
        <w:pStyle w:val="20"/>
        <w:shd w:val="clear" w:color="auto" w:fill="auto"/>
        <w:tabs>
          <w:tab w:val="left" w:pos="7878"/>
        </w:tabs>
        <w:spacing w:line="240" w:lineRule="auto"/>
        <w:ind w:firstLine="640"/>
        <w:jc w:val="both"/>
      </w:pPr>
    </w:p>
    <w:p w:rsidR="00AF223A" w:rsidP="000640BF">
      <w:pPr>
        <w:pStyle w:val="20"/>
        <w:shd w:val="clear" w:color="auto" w:fill="auto"/>
        <w:tabs>
          <w:tab w:val="left" w:pos="7878"/>
        </w:tabs>
        <w:spacing w:line="240" w:lineRule="auto"/>
        <w:ind w:firstLine="640"/>
        <w:jc w:val="both"/>
      </w:pPr>
      <w:r>
        <w:t>02 декабря</w:t>
      </w:r>
      <w:r w:rsidR="00D456EB">
        <w:t xml:space="preserve"> 2021</w:t>
      </w:r>
      <w:r w:rsidR="00201B29">
        <w:t xml:space="preserve"> года</w:t>
      </w:r>
      <w:r w:rsidR="00201B29">
        <w:tab/>
      </w:r>
      <w:r w:rsidR="008A2F0A">
        <w:t xml:space="preserve">      </w:t>
      </w:r>
      <w:r w:rsidR="00201B29">
        <w:t>г. Белогорск</w:t>
      </w:r>
    </w:p>
    <w:p w:rsidR="00AF223A" w:rsidP="000640BF">
      <w:pPr>
        <w:pStyle w:val="20"/>
        <w:shd w:val="clear" w:color="auto" w:fill="auto"/>
        <w:spacing w:line="240" w:lineRule="auto"/>
        <w:ind w:firstLine="640"/>
        <w:jc w:val="both"/>
      </w:pPr>
      <w:r>
        <w:t>Мировой судья судебного участка № 30 Белогорского судебного района Республики Крым Олейников А.Ю.,</w:t>
      </w:r>
    </w:p>
    <w:p w:rsidR="00AF223A" w:rsidP="000640BF">
      <w:pPr>
        <w:pStyle w:val="20"/>
        <w:shd w:val="clear" w:color="auto" w:fill="auto"/>
        <w:spacing w:line="240" w:lineRule="auto"/>
        <w:ind w:firstLine="640"/>
        <w:jc w:val="both"/>
      </w:pPr>
      <w:r>
        <w:t>при секретаре Казачек Я.С.,</w:t>
      </w:r>
    </w:p>
    <w:p w:rsidR="00AF223A" w:rsidP="000640BF">
      <w:pPr>
        <w:pStyle w:val="20"/>
        <w:shd w:val="clear" w:color="auto" w:fill="auto"/>
        <w:spacing w:line="240" w:lineRule="auto"/>
        <w:ind w:firstLine="640"/>
        <w:jc w:val="both"/>
      </w:pPr>
      <w:r>
        <w:t xml:space="preserve">рассмотрев в открытом судебном заседании в зале судебных заседаний судебного участка № 30 Белогорского судебного района Республики Крым гражданское дело по иску </w:t>
      </w:r>
      <w:r w:rsidRPr="008763FA" w:rsidR="00D456EB">
        <w:t>Государственного</w:t>
      </w:r>
      <w:r w:rsidR="00D456EB">
        <w:t xml:space="preserve"> учреждения – </w:t>
      </w:r>
      <w:r w:rsidR="00E07F63">
        <w:t>Отделения Пенсионного фонда Российской Федерации по Республике Крым</w:t>
      </w:r>
      <w:r w:rsidR="00D456EB">
        <w:t xml:space="preserve"> </w:t>
      </w:r>
      <w:r w:rsidRPr="008763FA" w:rsidR="00D456EB">
        <w:t xml:space="preserve">к </w:t>
      </w:r>
      <w:r w:rsidR="00E07F63">
        <w:t>Масич</w:t>
      </w:r>
      <w:r w:rsidR="00E07F63">
        <w:t xml:space="preserve"> Ольге Викторовне о взыскании необоснованно полученной суммы пенсии и федеральной социальной доплаты</w:t>
      </w:r>
      <w:r>
        <w:t>,</w:t>
      </w:r>
    </w:p>
    <w:p w:rsidR="00BA4837" w:rsidP="000640BF">
      <w:pPr>
        <w:pStyle w:val="20"/>
        <w:shd w:val="clear" w:color="auto" w:fill="auto"/>
        <w:spacing w:line="240" w:lineRule="auto"/>
        <w:ind w:firstLine="640"/>
        <w:jc w:val="both"/>
      </w:pPr>
      <w:r w:rsidRPr="00E07F63">
        <w:t xml:space="preserve">На основании </w:t>
      </w:r>
      <w:r w:rsidRPr="00E07F63">
        <w:t>изложенного</w:t>
      </w:r>
      <w:r w:rsidRPr="00E07F63">
        <w:t>, руководствуясь статьями 194-199, 235 ГПК РФ, мировой судья,</w:t>
      </w:r>
    </w:p>
    <w:p w:rsidR="00AF223A" w:rsidP="000640BF">
      <w:pPr>
        <w:pStyle w:val="20"/>
        <w:shd w:val="clear" w:color="auto" w:fill="auto"/>
        <w:spacing w:line="240" w:lineRule="auto"/>
        <w:ind w:left="4560"/>
        <w:jc w:val="left"/>
      </w:pPr>
      <w:r>
        <w:t>РЕШИЛ</w:t>
      </w:r>
      <w:r w:rsidR="00201B29">
        <w:t>:</w:t>
      </w:r>
    </w:p>
    <w:p w:rsidR="00BA4837" w:rsidP="000640BF">
      <w:pPr>
        <w:pStyle w:val="20"/>
        <w:shd w:val="clear" w:color="auto" w:fill="auto"/>
        <w:spacing w:line="240" w:lineRule="auto"/>
        <w:ind w:firstLine="640"/>
        <w:jc w:val="both"/>
      </w:pPr>
    </w:p>
    <w:p w:rsidR="00AF223A" w:rsidP="000640BF">
      <w:pPr>
        <w:pStyle w:val="20"/>
        <w:shd w:val="clear" w:color="auto" w:fill="auto"/>
        <w:spacing w:line="240" w:lineRule="auto"/>
        <w:ind w:firstLine="640"/>
        <w:jc w:val="both"/>
      </w:pPr>
      <w:r>
        <w:t xml:space="preserve">Исковые требования </w:t>
      </w:r>
      <w:r w:rsidRPr="008763FA" w:rsidR="00E07F63">
        <w:t>Государственного</w:t>
      </w:r>
      <w:r w:rsidR="00E07F63">
        <w:t xml:space="preserve"> учреждения – Отделения Пенсионного фонда Российской Федерации по Республике Крым </w:t>
      </w:r>
      <w:r w:rsidRPr="008763FA" w:rsidR="00E07F63">
        <w:t xml:space="preserve">к </w:t>
      </w:r>
      <w:r w:rsidR="00E07F63">
        <w:t>Масич</w:t>
      </w:r>
      <w:r w:rsidR="00E07F63">
        <w:t xml:space="preserve"> Ольге Викторовне о взыскании необоснованно полученной суммы пенсии и федеральной социальной доплаты</w:t>
      </w:r>
      <w:r>
        <w:t xml:space="preserve"> - удовлетворить.</w:t>
      </w:r>
    </w:p>
    <w:p w:rsidR="00AF223A" w:rsidP="008A2F0A">
      <w:pPr>
        <w:pStyle w:val="20"/>
        <w:shd w:val="clear" w:color="auto" w:fill="auto"/>
        <w:spacing w:line="240" w:lineRule="auto"/>
        <w:ind w:firstLine="640"/>
        <w:jc w:val="both"/>
      </w:pPr>
      <w:r>
        <w:t xml:space="preserve">Взыскать с </w:t>
      </w:r>
      <w:r w:rsidR="00E07F63">
        <w:t>Масич</w:t>
      </w:r>
      <w:r w:rsidR="00E07F63">
        <w:t xml:space="preserve"> Ольги Викторовны, </w:t>
      </w:r>
      <w:r w:rsidRPr="00B453E4" w:rsidR="007254A5">
        <w:t>&lt;</w:t>
      </w:r>
      <w:r w:rsidRPr="00E355A9" w:rsidR="007254A5">
        <w:t>дата рождения</w:t>
      </w:r>
      <w:r w:rsidRPr="00B453E4" w:rsidR="007254A5">
        <w:t>&gt;</w:t>
      </w:r>
      <w:r w:rsidR="00E07F63">
        <w:t>,</w:t>
      </w:r>
      <w:r>
        <w:t xml:space="preserve"> в пользу </w:t>
      </w:r>
      <w:r w:rsidRPr="008763FA" w:rsidR="00E07F63">
        <w:t>Государственного</w:t>
      </w:r>
      <w:r w:rsidR="00E07F63">
        <w:t xml:space="preserve"> учреждения – Отделения Пенсионного фонда Российской Федерации по Республике Крым</w:t>
      </w:r>
      <w:r>
        <w:t xml:space="preserve"> </w:t>
      </w:r>
      <w:r w:rsidR="00E07F63">
        <w:t xml:space="preserve">необоснованно полученную сумму пенсии за период с </w:t>
      </w:r>
      <w:r w:rsidRPr="0065606C" w:rsidR="007254A5">
        <w:rPr>
          <w:shd w:val="clear" w:color="auto" w:fill="FFFFFF"/>
        </w:rPr>
        <w:t>&lt;</w:t>
      </w:r>
      <w:r w:rsidRPr="00E355A9" w:rsidR="007254A5">
        <w:rPr>
          <w:shd w:val="clear" w:color="auto" w:fill="FFFFFF"/>
        </w:rPr>
        <w:t>дата</w:t>
      </w:r>
      <w:r w:rsidRPr="0065606C" w:rsidR="007254A5">
        <w:rPr>
          <w:shd w:val="clear" w:color="auto" w:fill="FFFFFF"/>
        </w:rPr>
        <w:t>&gt;</w:t>
      </w:r>
      <w:r w:rsidR="00E07F63">
        <w:t xml:space="preserve"> по </w:t>
      </w:r>
      <w:r w:rsidRPr="0065606C" w:rsidR="007254A5">
        <w:rPr>
          <w:shd w:val="clear" w:color="auto" w:fill="FFFFFF"/>
        </w:rPr>
        <w:t>&lt;</w:t>
      </w:r>
      <w:r w:rsidRPr="00E355A9" w:rsidR="007254A5">
        <w:rPr>
          <w:shd w:val="clear" w:color="auto" w:fill="FFFFFF"/>
        </w:rPr>
        <w:t>дата</w:t>
      </w:r>
      <w:r w:rsidRPr="0065606C" w:rsidR="007254A5">
        <w:rPr>
          <w:shd w:val="clear" w:color="auto" w:fill="FFFFFF"/>
        </w:rPr>
        <w:t>&gt;</w:t>
      </w:r>
      <w:r w:rsidR="00E07F63">
        <w:t xml:space="preserve"> в размере </w:t>
      </w:r>
      <w:r w:rsidRPr="0065606C" w:rsidR="007254A5">
        <w:rPr>
          <w:shd w:val="clear" w:color="auto" w:fill="FFFFFF"/>
        </w:rPr>
        <w:t>&lt; &gt;</w:t>
      </w:r>
      <w:r w:rsidR="00E07F63">
        <w:t xml:space="preserve"> рублей </w:t>
      </w:r>
      <w:r w:rsidRPr="0065606C" w:rsidR="007254A5">
        <w:rPr>
          <w:shd w:val="clear" w:color="auto" w:fill="FFFFFF"/>
        </w:rPr>
        <w:t>&lt; &gt;</w:t>
      </w:r>
      <w:r w:rsidR="00E07F63">
        <w:t xml:space="preserve"> копеек, федеральной социальной доплаты за период с </w:t>
      </w:r>
      <w:r w:rsidRPr="0065606C" w:rsidR="007254A5">
        <w:rPr>
          <w:shd w:val="clear" w:color="auto" w:fill="FFFFFF"/>
        </w:rPr>
        <w:t>&lt;</w:t>
      </w:r>
      <w:r w:rsidRPr="00E355A9" w:rsidR="007254A5">
        <w:rPr>
          <w:shd w:val="clear" w:color="auto" w:fill="FFFFFF"/>
        </w:rPr>
        <w:t>дата</w:t>
      </w:r>
      <w:r w:rsidRPr="0065606C" w:rsidR="007254A5">
        <w:rPr>
          <w:shd w:val="clear" w:color="auto" w:fill="FFFFFF"/>
        </w:rPr>
        <w:t>&gt;</w:t>
      </w:r>
      <w:r w:rsidR="00E07F63">
        <w:t xml:space="preserve"> по </w:t>
      </w:r>
      <w:r w:rsidRPr="0065606C" w:rsidR="007254A5">
        <w:rPr>
          <w:shd w:val="clear" w:color="auto" w:fill="FFFFFF"/>
        </w:rPr>
        <w:t>&lt;</w:t>
      </w:r>
      <w:r w:rsidRPr="00E355A9" w:rsidR="007254A5">
        <w:rPr>
          <w:shd w:val="clear" w:color="auto" w:fill="FFFFFF"/>
        </w:rPr>
        <w:t>дата</w:t>
      </w:r>
      <w:r w:rsidRPr="0065606C" w:rsidR="007254A5">
        <w:rPr>
          <w:shd w:val="clear" w:color="auto" w:fill="FFFFFF"/>
        </w:rPr>
        <w:t>&gt;</w:t>
      </w:r>
      <w:r w:rsidR="00E07F63">
        <w:t xml:space="preserve"> в размере </w:t>
      </w:r>
      <w:r w:rsidRPr="0065606C" w:rsidR="007254A5">
        <w:rPr>
          <w:shd w:val="clear" w:color="auto" w:fill="FFFFFF"/>
        </w:rPr>
        <w:t>&lt; &gt;</w:t>
      </w:r>
      <w:r w:rsidR="00E07F63">
        <w:t xml:space="preserve"> рублей </w:t>
      </w:r>
      <w:r w:rsidRPr="0065606C" w:rsidR="007254A5">
        <w:rPr>
          <w:shd w:val="clear" w:color="auto" w:fill="FFFFFF"/>
        </w:rPr>
        <w:t>&lt; &gt;</w:t>
      </w:r>
      <w:r w:rsidR="00E07F63">
        <w:t xml:space="preserve"> копеек, а всего взыскать </w:t>
      </w:r>
      <w:r w:rsidRPr="0065606C" w:rsidR="007254A5">
        <w:rPr>
          <w:shd w:val="clear" w:color="auto" w:fill="FFFFFF"/>
        </w:rPr>
        <w:t>&lt; &gt;</w:t>
      </w:r>
      <w:r w:rsidR="00E07F63">
        <w:t xml:space="preserve"> (</w:t>
      </w:r>
      <w:r w:rsidRPr="0065606C" w:rsidR="007254A5">
        <w:rPr>
          <w:shd w:val="clear" w:color="auto" w:fill="FFFFFF"/>
        </w:rPr>
        <w:t>&lt; &gt;</w:t>
      </w:r>
      <w:r w:rsidR="00E07F63">
        <w:t xml:space="preserve">) рублей </w:t>
      </w:r>
      <w:r w:rsidRPr="0065606C" w:rsidR="007254A5">
        <w:rPr>
          <w:shd w:val="clear" w:color="auto" w:fill="FFFFFF"/>
        </w:rPr>
        <w:t>&lt; &gt;</w:t>
      </w:r>
      <w:r w:rsidR="00E07F63">
        <w:t xml:space="preserve"> копейки,</w:t>
      </w:r>
      <w:r w:rsidR="008A2F0A">
        <w:t xml:space="preserve"> </w:t>
      </w:r>
      <w:r>
        <w:t>на</w:t>
      </w:r>
      <w:r w:rsidR="0091082C">
        <w:t xml:space="preserve"> реквизиты:</w:t>
      </w:r>
      <w:r w:rsidR="0091082C">
        <w:t xml:space="preserve"> </w:t>
      </w:r>
      <w:r w:rsidR="008A2F0A">
        <w:t xml:space="preserve">Получатель: Управление Федерального Казначейства по Республике Крым (Государственное учреждение – Отделение Пенсионного фонда Российской Федерации по Республике Крым л/с 04754П95020) </w:t>
      </w:r>
      <w:r w:rsidR="008A2F0A">
        <w:t>р</w:t>
      </w:r>
      <w:r w:rsidR="008A2F0A">
        <w:t xml:space="preserve">/с 03100643000000017500, в Отделение по Республике Крым Банка России//УФК по Республике Крым г. Симферополь, БИК 013510002, КБК 39211302996066000130, ОКТМО 35701000, ИНН 7706808265. КПП 910201001, </w:t>
      </w:r>
      <w:r w:rsidR="008A2F0A">
        <w:t>корр</w:t>
      </w:r>
      <w:r w:rsidR="008A2F0A">
        <w:t>/</w:t>
      </w:r>
      <w:r w:rsidR="008A2F0A">
        <w:t>сч</w:t>
      </w:r>
      <w:r w:rsidR="008A2F0A">
        <w:t xml:space="preserve"> 40102810645370000035.  </w:t>
      </w:r>
      <w:r w:rsidR="0091082C">
        <w:t xml:space="preserve"> </w:t>
      </w:r>
    </w:p>
    <w:p w:rsidR="00AF223A" w:rsidP="000640BF">
      <w:pPr>
        <w:pStyle w:val="20"/>
        <w:shd w:val="clear" w:color="auto" w:fill="auto"/>
        <w:spacing w:line="240" w:lineRule="auto"/>
        <w:ind w:firstLine="640"/>
        <w:jc w:val="both"/>
      </w:pPr>
      <w:r>
        <w:t xml:space="preserve">Взыскать с </w:t>
      </w:r>
      <w:r w:rsidR="008A2F0A">
        <w:t>Масич</w:t>
      </w:r>
      <w:r w:rsidR="008A2F0A">
        <w:t xml:space="preserve"> Ольги Викторовны</w:t>
      </w:r>
      <w:r>
        <w:t xml:space="preserve"> </w:t>
      </w:r>
      <w:r w:rsidRPr="00921C47" w:rsidR="00B04023">
        <w:t>в доход местного бюджета государственную пошлину</w:t>
      </w:r>
      <w:r w:rsidRPr="00BB74BF" w:rsidR="00B04023">
        <w:t xml:space="preserve"> в размере</w:t>
      </w:r>
      <w:r w:rsidR="00B04023">
        <w:t xml:space="preserve"> </w:t>
      </w:r>
      <w:r w:rsidRPr="0065606C" w:rsidR="007254A5">
        <w:rPr>
          <w:shd w:val="clear" w:color="auto" w:fill="FFFFFF"/>
        </w:rPr>
        <w:t>&lt; &gt;</w:t>
      </w:r>
      <w:r w:rsidR="00C55D0D">
        <w:t xml:space="preserve"> рублей </w:t>
      </w:r>
      <w:r w:rsidRPr="0065606C" w:rsidR="007254A5">
        <w:rPr>
          <w:shd w:val="clear" w:color="auto" w:fill="FFFFFF"/>
        </w:rPr>
        <w:t>&lt; &gt;</w:t>
      </w:r>
      <w:r w:rsidR="008A2F0A">
        <w:t xml:space="preserve"> копейки</w:t>
      </w:r>
      <w:r w:rsidR="00B04023">
        <w:t>.</w:t>
      </w:r>
    </w:p>
    <w:p w:rsidR="008A2F0A" w:rsidP="008A2F0A">
      <w:pPr>
        <w:pStyle w:val="20"/>
        <w:shd w:val="clear" w:color="auto" w:fill="auto"/>
        <w:spacing w:line="293" w:lineRule="exact"/>
        <w:ind w:firstLine="567"/>
        <w:jc w:val="both"/>
      </w:pPr>
      <w:r>
        <w:t>Лица, участвующие в деле, их представители могут подать заявления о составлении мотивированного решения суда в течение трех дней со дня объявления резолютивной части решения суда, если они присутствовали в судебном заседании, или в течение пятнадцати дней, если они не присутствовали в судебном заседании.</w:t>
      </w:r>
    </w:p>
    <w:p w:rsidR="008A2F0A" w:rsidP="008A2F0A">
      <w:pPr>
        <w:pStyle w:val="20"/>
        <w:shd w:val="clear" w:color="auto" w:fill="auto"/>
        <w:spacing w:line="293" w:lineRule="exact"/>
        <w:ind w:firstLine="567"/>
        <w:jc w:val="both"/>
      </w:pPr>
      <w:r>
        <w:t>Со дня поступления от лиц, участвующих в деле, их представителей заявления о составлении мотивированного решения суда, мировой судья составит мотивированное решение суда в течение пяти дней со дня поступления такого заявления.</w:t>
      </w:r>
    </w:p>
    <w:p w:rsidR="008A2F0A" w:rsidP="008A2F0A">
      <w:pPr>
        <w:pStyle w:val="20"/>
        <w:shd w:val="clear" w:color="auto" w:fill="auto"/>
        <w:spacing w:line="240" w:lineRule="auto"/>
        <w:ind w:firstLine="567"/>
        <w:jc w:val="both"/>
      </w:pPr>
      <w:r w:rsidRPr="00605373">
        <w:t xml:space="preserve">Решение может быть обжаловано </w:t>
      </w:r>
      <w:r w:rsidRPr="00605373">
        <w:t>в апелляционном порядке в Белогорский районный суд Республики Крым в течение месяца со дня принятия решения в окончательной форме</w:t>
      </w:r>
      <w:r w:rsidRPr="00605373">
        <w:t xml:space="preserve"> путем подачи апелляционной жалобы через судебный участок № 30 Белогорского с</w:t>
      </w:r>
      <w:r>
        <w:t>удебного района Республики Крым.</w:t>
      </w:r>
    </w:p>
    <w:p w:rsidR="008A2F0A" w:rsidP="008A2F0A">
      <w:pPr>
        <w:pStyle w:val="20"/>
        <w:shd w:val="clear" w:color="auto" w:fill="auto"/>
        <w:spacing w:line="240" w:lineRule="auto"/>
        <w:ind w:firstLine="567"/>
        <w:jc w:val="both"/>
      </w:pPr>
    </w:p>
    <w:p w:rsidR="007254A5" w:rsidP="007254A5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Мировой судья: </w:t>
      </w:r>
      <w:r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/п</w:t>
      </w:r>
    </w:p>
    <w:p w:rsidR="007254A5" w:rsidP="007254A5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Копия верна</w:t>
      </w:r>
    </w:p>
    <w:p w:rsidR="007254A5" w:rsidP="007254A5">
      <w:pPr>
        <w:ind w:firstLine="567"/>
        <w:jc w:val="both"/>
        <w:rPr>
          <w:rFonts w:ascii="Times New Roman" w:hAnsi="Times New Roman"/>
          <w:sz w:val="26"/>
          <w:szCs w:val="26"/>
        </w:rPr>
      </w:pPr>
    </w:p>
    <w:p w:rsidR="007254A5" w:rsidP="007254A5">
      <w:pPr>
        <w:ind w:firstLine="567"/>
        <w:jc w:val="both"/>
        <w:rPr>
          <w:rFonts w:ascii="Calibri" w:hAnsi="Calibri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Мировой судья:</w:t>
      </w:r>
    </w:p>
    <w:sectPr w:rsidSect="007254A5">
      <w:pgSz w:w="11900" w:h="16840"/>
      <w:pgMar w:top="851" w:right="851" w:bottom="426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23A"/>
    <w:rsid w:val="000640BF"/>
    <w:rsid w:val="001052E3"/>
    <w:rsid w:val="00201B29"/>
    <w:rsid w:val="0055452A"/>
    <w:rsid w:val="00605373"/>
    <w:rsid w:val="0065606C"/>
    <w:rsid w:val="007254A5"/>
    <w:rsid w:val="008763FA"/>
    <w:rsid w:val="008A2F0A"/>
    <w:rsid w:val="0091082C"/>
    <w:rsid w:val="00921C47"/>
    <w:rsid w:val="00AF223A"/>
    <w:rsid w:val="00B04023"/>
    <w:rsid w:val="00B453E4"/>
    <w:rsid w:val="00BA4837"/>
    <w:rsid w:val="00BB74BF"/>
    <w:rsid w:val="00C55D0D"/>
    <w:rsid w:val="00D456EB"/>
    <w:rsid w:val="00E07F63"/>
    <w:rsid w:val="00E355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Exact">
    <w:name w:val="Подпись к картинке Exact"/>
    <w:basedOn w:val="DefaultParagraphFont"/>
    <w:link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line="298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">
    <w:name w:val="Подпись к картинке"/>
    <w:basedOn w:val="Normal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a0"/>
    <w:uiPriority w:val="99"/>
    <w:semiHidden/>
    <w:unhideWhenUsed/>
    <w:rsid w:val="00BA4837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BA483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6AC56-FAE2-4F29-A466-A301F45B1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