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1E2" w:rsidP="008D51E2">
      <w:pPr>
        <w:spacing w:after="0"/>
        <w:ind w:left="5664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2-32-</w:t>
      </w:r>
      <w:r w:rsidR="00B34612">
        <w:rPr>
          <w:rFonts w:ascii="Times New Roman" w:eastAsia="Times New Roman" w:hAnsi="Times New Roman"/>
          <w:sz w:val="27"/>
          <w:szCs w:val="27"/>
          <w:lang w:eastAsia="ru-RU"/>
        </w:rPr>
        <w:t>88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/2020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ЗАОЧНОЕ РЕШЕНИЕ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22 июня 2020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RPr="008D51E2" w:rsidP="008D51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>ирово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мировой судья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судебного участка № 30 Белогорского судебного района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2A4CA3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8D51E2" w:rsidRPr="008D51E2" w:rsidP="002A4C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8D51E2" w:rsidRPr="008D51E2" w:rsidP="002A4CA3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 А.Ю.,</w:t>
            </w:r>
          </w:p>
        </w:tc>
      </w:tr>
      <w:tr w:rsidTr="002A4CA3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8D51E2" w:rsidRPr="008D51E2" w:rsidP="002A4C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8D51E2" w:rsidRPr="008D51E2" w:rsidP="002A4CA3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8D51E2" w:rsidRPr="008D51E2" w:rsidP="002A4CA3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Бубновой Н.В.</w:t>
            </w: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</w:p>
          <w:p w:rsidR="008D51E2" w:rsidRPr="008D51E2" w:rsidP="00B3461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8D51E2" w:rsidRPr="00383FA0" w:rsidP="00B34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7"/>
          <w:szCs w:val="27"/>
        </w:rPr>
        <w:t>Публичного акционерного общества Страховая компания «Росгосстрах» к</w:t>
      </w:r>
      <w:r w:rsidR="00B34612">
        <w:rPr>
          <w:rFonts w:ascii="Times New Roman" w:hAnsi="Times New Roman"/>
          <w:sz w:val="27"/>
          <w:szCs w:val="27"/>
        </w:rPr>
        <w:t xml:space="preserve"> Билялову Фикрету Юсуфовичу</w:t>
      </w:r>
      <w:r>
        <w:rPr>
          <w:rFonts w:ascii="Times New Roman" w:hAnsi="Times New Roman"/>
          <w:sz w:val="27"/>
          <w:szCs w:val="27"/>
        </w:rPr>
        <w:t>, о возмещении вреда, причиненного в результате дорожно-транспортного происшествия, в порядке регресса</w:t>
      </w:r>
      <w:r>
        <w:rPr>
          <w:rFonts w:ascii="Times New Roman" w:hAnsi="Times New Roman" w:eastAsiaTheme="minorHAnsi"/>
          <w:sz w:val="26"/>
          <w:szCs w:val="26"/>
        </w:rPr>
        <w:t>,</w:t>
      </w:r>
    </w:p>
    <w:p w:rsidR="008D51E2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На основании ст.ст. 194, 195, 199</w:t>
      </w:r>
      <w:r w:rsidR="001643B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643BE" w:rsidR="001643BE">
        <w:rPr>
          <w:rFonts w:ascii="Times New Roman" w:hAnsi="Times New Roman"/>
          <w:sz w:val="26"/>
          <w:szCs w:val="26"/>
        </w:rPr>
        <w:t>234, 235</w:t>
      </w:r>
      <w:r w:rsidRPr="00100549" w:rsidR="001643BE"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ГПК РФ, судья –</w:t>
      </w:r>
    </w:p>
    <w:p w:rsidR="008D51E2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8D51E2" w:rsidP="008D51E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>
        <w:rPr>
          <w:rFonts w:ascii="Times New Roman" w:hAnsi="Times New Roman"/>
          <w:sz w:val="27"/>
          <w:szCs w:val="27"/>
        </w:rPr>
        <w:t>Публичного акционерного общества Страховая компания «Росгосстрах» к</w:t>
      </w:r>
      <w:r w:rsidR="00B34612">
        <w:rPr>
          <w:rFonts w:ascii="Times New Roman" w:hAnsi="Times New Roman"/>
          <w:sz w:val="27"/>
          <w:szCs w:val="27"/>
        </w:rPr>
        <w:t xml:space="preserve"> Билялову Фикрету Юсуфовичу</w:t>
      </w:r>
      <w:r>
        <w:rPr>
          <w:rFonts w:ascii="Times New Roman" w:hAnsi="Times New Roman"/>
          <w:sz w:val="27"/>
          <w:szCs w:val="27"/>
        </w:rPr>
        <w:t xml:space="preserve">, о возмещении вреда, причиненного в результате дорожно-транспортного происшествия, в порядке регресса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удовлетворить.</w:t>
      </w:r>
    </w:p>
    <w:p w:rsidR="008D51E2" w:rsidRPr="008804DC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D0D0D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Взыскать с</w:t>
      </w:r>
      <w:r w:rsidR="001643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643BE">
        <w:rPr>
          <w:rFonts w:ascii="Times New Roman" w:hAnsi="Times New Roman"/>
          <w:sz w:val="27"/>
          <w:szCs w:val="27"/>
        </w:rPr>
        <w:t>Билялова Фикрета Юсуфовича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Публичного акционерного общества Страховая Компания «Росгосстрах» сумму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вреда, причиненного в результате повреждения застрахованного имущества в размере </w:t>
      </w:r>
      <w:r>
        <w:rPr>
          <w:sz w:val="25"/>
          <w:szCs w:val="25"/>
        </w:rPr>
        <w:t>&lt;данные изъяты</w:t>
      </w:r>
      <w:r>
        <w:rPr>
          <w:sz w:val="25"/>
          <w:szCs w:val="25"/>
        </w:rPr>
        <w:t>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, на 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D51E2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="00A42D19">
        <w:rPr>
          <w:rFonts w:ascii="Times New Roman" w:hAnsi="Times New Roman"/>
          <w:sz w:val="27"/>
          <w:szCs w:val="27"/>
        </w:rPr>
        <w:t>Билялова Фикрета Юсуфовича</w:t>
      </w:r>
      <w:r w:rsidRPr="008804DC" w:rsidR="00A42D1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Публичного акционерного общества Страховая Компания «Росгосстрах» расходы по оплате государственной пошлины в размере </w:t>
      </w:r>
      <w:r>
        <w:rPr>
          <w:sz w:val="25"/>
          <w:szCs w:val="25"/>
        </w:rPr>
        <w:t xml:space="preserve">&lt;данные изъяты&gt;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рубл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, на 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 xml:space="preserve">Лица, участвующие в деле, их представители могут подать заявления о составлении мотивированного решения суда в течение трех </w:t>
      </w:r>
      <w:r w:rsidRPr="00641BAE">
        <w:rPr>
          <w:sz w:val="26"/>
          <w:szCs w:val="26"/>
          <w:lang w:val="ru-RU"/>
        </w:rPr>
        <w:t>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Со дня поступления от лиц, участвующих в деле, их представителей заявления</w:t>
      </w:r>
      <w:r w:rsidRPr="00641BAE">
        <w:rPr>
          <w:sz w:val="26"/>
          <w:szCs w:val="26"/>
          <w:lang w:val="ru-RU"/>
        </w:rPr>
        <w:t xml:space="preserve">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42D19" w:rsidRPr="00641BAE" w:rsidP="00A42D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6"/>
          <w:szCs w:val="26"/>
        </w:rPr>
      </w:pPr>
      <w:r w:rsidRPr="00641BAE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</w:t>
      </w:r>
      <w:r w:rsidRPr="00641BAE">
        <w:rPr>
          <w:rFonts w:ascii="Times New Roman" w:hAnsi="Times New Roman"/>
          <w:sz w:val="26"/>
          <w:szCs w:val="26"/>
        </w:rPr>
        <w:t>ие семи дней со дня вручения ему копии этого решения.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</w:t>
      </w:r>
      <w:r w:rsidRPr="00641BAE">
        <w:rPr>
          <w:sz w:val="26"/>
          <w:szCs w:val="26"/>
          <w:lang w:val="ru-RU"/>
        </w:rPr>
        <w:t xml:space="preserve">ого решения суда, а в случае, если такое заявление подано, - в течение месяца со дня вынесения </w:t>
      </w:r>
      <w:r w:rsidRPr="00641BAE">
        <w:rPr>
          <w:sz w:val="26"/>
          <w:szCs w:val="26"/>
          <w:lang w:val="ru-RU"/>
        </w:rPr>
        <w:t>определения суда об отказе в удовлетворении этого заявления, через судебный участок № 32 Белогорского судебного района Республики Крым.</w:t>
      </w: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8D51E2" w:rsidP="007F251A">
      <w:pPr>
        <w:pStyle w:val="BodyText"/>
        <w:ind w:firstLine="567"/>
      </w:pPr>
      <w:r>
        <w:rPr>
          <w:color w:val="000000"/>
          <w:sz w:val="27"/>
          <w:szCs w:val="27"/>
        </w:rPr>
        <w:t xml:space="preserve">Мировой судья: </w:t>
      </w:r>
    </w:p>
    <w:p w:rsidR="00F35A7A"/>
    <w:sectPr w:rsidSect="00BA14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6"/>
    <w:rsid w:val="00100549"/>
    <w:rsid w:val="001643BE"/>
    <w:rsid w:val="002A4CA3"/>
    <w:rsid w:val="002D6F41"/>
    <w:rsid w:val="00383FA0"/>
    <w:rsid w:val="004D0D68"/>
    <w:rsid w:val="00641BAE"/>
    <w:rsid w:val="006F2871"/>
    <w:rsid w:val="007F251A"/>
    <w:rsid w:val="008804DC"/>
    <w:rsid w:val="008D51E2"/>
    <w:rsid w:val="00A42D19"/>
    <w:rsid w:val="00B34612"/>
    <w:rsid w:val="00BA14CF"/>
    <w:rsid w:val="00C871A6"/>
    <w:rsid w:val="00F35A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D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51E2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0"/>
    <w:rsid w:val="00A42D1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A42D1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