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6A5791">
        <w:rPr>
          <w:rFonts w:ascii="Times New Roman" w:eastAsia="Times New Roman" w:hAnsi="Times New Roman"/>
          <w:sz w:val="27"/>
          <w:szCs w:val="27"/>
          <w:lang w:eastAsia="ru-RU"/>
        </w:rPr>
        <w:t>244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/2020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26 ноября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Бубновой Н.В</w:t>
            </w:r>
            <w:r w:rsidR="00CC4FA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383FA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гражданское дело по исковому заявлению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 xml:space="preserve"> Общества с ограниченной ответственностью </w:t>
      </w:r>
      <w:r w:rsidRPr="006A5791" w:rsidR="006A5791">
        <w:rPr>
          <w:rFonts w:ascii="Times New Roman" w:eastAsia="Times New Roman" w:hAnsi="Times New Roman"/>
          <w:sz w:val="27"/>
          <w:szCs w:val="27"/>
          <w:lang w:eastAsia="ru-RU"/>
        </w:rPr>
        <w:t>Микрокредитная компания «Талант» к Тобола Дарье Валериевне о взыскании задолженности по договору займа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43BE" w:rsidR="001643BE">
        <w:rPr>
          <w:rFonts w:ascii="Times New Roman" w:hAnsi="Times New Roman"/>
          <w:sz w:val="26"/>
          <w:szCs w:val="26"/>
        </w:rPr>
        <w:t>234, 235</w:t>
      </w:r>
      <w:r w:rsidRPr="00100549" w:rsidR="001643BE"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617B3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17B3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Pr="006A5791" w:rsid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Общества с ограниченной ответственностью Микрокредитная компания «Талант» к Тобола Дарье Валериевне о взыскании задолженности по договору займа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6A5791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Взыскать с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Тобола Дарь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Валериевн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6A5791">
        <w:t xml:space="preserve"> 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Общества с ограниченной ответственностью 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Микрокредитная компания «Талант»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задолженность по договору займа №</w:t>
      </w:r>
      <w:r>
        <w:rPr>
          <w:sz w:val="25"/>
          <w:szCs w:val="25"/>
        </w:rPr>
        <w:t>&lt;данные изъяты&gt;</w:t>
      </w:r>
      <w:r w:rsidRPr="006A5791">
        <w:t xml:space="preserve"> 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>
        <w:rPr>
          <w:sz w:val="25"/>
          <w:szCs w:val="25"/>
        </w:rPr>
        <w:t>&lt;данные изъяты&gt;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по состоянию на 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sz w:val="25"/>
          <w:szCs w:val="25"/>
        </w:rPr>
        <w:t>&lt;данные изъяты&gt;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</w:t>
      </w:r>
      <w:r>
        <w:rPr>
          <w:sz w:val="25"/>
          <w:szCs w:val="25"/>
        </w:rPr>
        <w:t>&lt;данные изъяты&gt;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sz w:val="25"/>
          <w:szCs w:val="25"/>
        </w:rPr>
        <w:t>&lt;данные изъяты&gt;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) рублей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, из которых: </w:t>
      </w:r>
      <w:r>
        <w:rPr>
          <w:sz w:val="25"/>
          <w:szCs w:val="25"/>
        </w:rPr>
        <w:t>&lt;данные изъяты&gt;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– задолженность по основному долгу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sz w:val="25"/>
          <w:szCs w:val="25"/>
        </w:rPr>
        <w:t>&lt;данные изъяты&gt;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женность по процентам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</w:t>
      </w:r>
      <w:r>
        <w:rPr>
          <w:sz w:val="25"/>
          <w:szCs w:val="25"/>
        </w:rPr>
        <w:t xml:space="preserve">&lt;данные </w:t>
      </w:r>
      <w:r>
        <w:rPr>
          <w:sz w:val="25"/>
          <w:szCs w:val="25"/>
        </w:rPr>
        <w:t>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>
        <w:rPr>
          <w:sz w:val="25"/>
          <w:szCs w:val="25"/>
        </w:rPr>
        <w:t>&lt;данные изъяты</w:t>
      </w:r>
      <w:r>
        <w:rPr>
          <w:sz w:val="25"/>
          <w:szCs w:val="25"/>
        </w:rPr>
        <w:t>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355BE" w:rsidR="007355BE">
        <w:t xml:space="preserve"> </w:t>
      </w:r>
      <w:r w:rsidRPr="007355BE" w:rsidR="007355BE">
        <w:rPr>
          <w:rFonts w:ascii="Times New Roman" w:eastAsia="Times New Roman" w:hAnsi="Times New Roman"/>
          <w:sz w:val="27"/>
          <w:szCs w:val="27"/>
          <w:lang w:eastAsia="ru-RU"/>
        </w:rPr>
        <w:t>задолженность по процентам за период с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– сумма штрафных процентов за период с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A57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7355BE"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Тобола Дарьи Валериевны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6A5791" w:rsidR="007355BE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Микрокредитная компания «Талант»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расходы по оплате государственной пошлины в размере 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sz w:val="25"/>
          <w:szCs w:val="25"/>
        </w:rPr>
        <w:t>&lt;данные изъяты&gt;</w:t>
      </w:r>
      <w:r w:rsidR="007355BE">
        <w:rPr>
          <w:rFonts w:ascii="Times New Roman" w:eastAsia="Times New Roman" w:hAnsi="Times New Roman"/>
          <w:sz w:val="27"/>
          <w:szCs w:val="27"/>
          <w:lang w:eastAsia="ru-RU"/>
        </w:rPr>
        <w:t>) рублей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</w:t>
      </w:r>
      <w:r w:rsidRPr="00641BAE">
        <w:rPr>
          <w:sz w:val="26"/>
          <w:szCs w:val="26"/>
          <w:lang w:val="ru-RU"/>
        </w:rPr>
        <w:t>е пятнадцати дней, если они не присутствовали в судебном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</w:t>
      </w:r>
      <w:r w:rsidRPr="00641BAE">
        <w:rPr>
          <w:sz w:val="26"/>
          <w:szCs w:val="26"/>
          <w:lang w:val="ru-RU"/>
        </w:rPr>
        <w:t>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Заочное решение суда может быть обжаловано сторонами также в</w:t>
      </w:r>
      <w:r w:rsidRPr="00641BAE">
        <w:rPr>
          <w:sz w:val="26"/>
          <w:szCs w:val="26"/>
          <w:lang w:val="ru-RU"/>
        </w:rPr>
        <w:t xml:space="preserve">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</w:t>
      </w:r>
      <w:r w:rsidRPr="00641BAE">
        <w:rPr>
          <w:sz w:val="26"/>
          <w:szCs w:val="26"/>
          <w:lang w:val="ru-RU"/>
        </w:rPr>
        <w:t xml:space="preserve"> отказе в удовлетворении этого заявления, через судебный участок № 32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42D19" w:rsidRPr="00100549" w:rsidP="00D51001">
      <w:pPr>
        <w:pStyle w:val="BodyText"/>
        <w:ind w:firstLine="567"/>
        <w:rPr>
          <w:sz w:val="26"/>
          <w:szCs w:val="26"/>
          <w:lang w:val="ru-RU"/>
        </w:rPr>
      </w:pPr>
      <w:r>
        <w:rPr>
          <w:color w:val="000000"/>
          <w:sz w:val="27"/>
          <w:szCs w:val="27"/>
        </w:rPr>
        <w:t xml:space="preserve">Мировой судья: 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</w:pPr>
    </w:p>
    <w:p w:rsidR="00F35A7A"/>
    <w:sectPr w:rsidSect="00E05BB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100549"/>
    <w:rsid w:val="001643BE"/>
    <w:rsid w:val="00181977"/>
    <w:rsid w:val="00383FA0"/>
    <w:rsid w:val="004D0D68"/>
    <w:rsid w:val="005564FB"/>
    <w:rsid w:val="00583711"/>
    <w:rsid w:val="00597AC0"/>
    <w:rsid w:val="00597F7A"/>
    <w:rsid w:val="005F5FEF"/>
    <w:rsid w:val="00617B32"/>
    <w:rsid w:val="00641BAE"/>
    <w:rsid w:val="00660094"/>
    <w:rsid w:val="006A5791"/>
    <w:rsid w:val="006F2871"/>
    <w:rsid w:val="007355BE"/>
    <w:rsid w:val="00752387"/>
    <w:rsid w:val="00780787"/>
    <w:rsid w:val="00843190"/>
    <w:rsid w:val="008804DC"/>
    <w:rsid w:val="008969B1"/>
    <w:rsid w:val="008D51E2"/>
    <w:rsid w:val="00A42D19"/>
    <w:rsid w:val="00A71A28"/>
    <w:rsid w:val="00AC13A7"/>
    <w:rsid w:val="00B22903"/>
    <w:rsid w:val="00B34612"/>
    <w:rsid w:val="00BA14CF"/>
    <w:rsid w:val="00C314FA"/>
    <w:rsid w:val="00C871A6"/>
    <w:rsid w:val="00CC4FA3"/>
    <w:rsid w:val="00D51001"/>
    <w:rsid w:val="00E05BBE"/>
    <w:rsid w:val="00F35A7A"/>
    <w:rsid w:val="00F7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