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0FD7" w:rsidRPr="00690B56" w:rsidP="00E776C6">
      <w:pPr>
        <w:pStyle w:val="Title"/>
        <w:jc w:val="right"/>
        <w:rPr>
          <w:b w:val="0"/>
          <w:sz w:val="16"/>
          <w:szCs w:val="16"/>
        </w:rPr>
      </w:pPr>
      <w:r w:rsidRPr="00690B56">
        <w:rPr>
          <w:b w:val="0"/>
          <w:sz w:val="16"/>
          <w:szCs w:val="16"/>
        </w:rPr>
        <w:t xml:space="preserve"> </w:t>
      </w:r>
      <w:r w:rsidRPr="00690B56" w:rsidR="00164DA7">
        <w:rPr>
          <w:b w:val="0"/>
          <w:sz w:val="16"/>
          <w:szCs w:val="16"/>
        </w:rPr>
        <w:t>2-</w:t>
      </w:r>
      <w:r w:rsidRPr="00690B56" w:rsidR="006C29DE">
        <w:rPr>
          <w:b w:val="0"/>
          <w:sz w:val="16"/>
          <w:szCs w:val="16"/>
        </w:rPr>
        <w:t>23</w:t>
      </w:r>
      <w:r w:rsidRPr="00690B56">
        <w:rPr>
          <w:b w:val="0"/>
          <w:sz w:val="16"/>
          <w:szCs w:val="16"/>
        </w:rPr>
        <w:t>/33/20</w:t>
      </w:r>
      <w:r w:rsidRPr="00690B56" w:rsidR="0024567F">
        <w:rPr>
          <w:b w:val="0"/>
          <w:sz w:val="16"/>
          <w:szCs w:val="16"/>
        </w:rPr>
        <w:t>2</w:t>
      </w:r>
      <w:r w:rsidRPr="00690B56" w:rsidR="001D4E8D">
        <w:rPr>
          <w:b w:val="0"/>
          <w:sz w:val="16"/>
          <w:szCs w:val="16"/>
        </w:rPr>
        <w:t>1</w:t>
      </w:r>
    </w:p>
    <w:p w:rsidR="001D4E8D" w:rsidRPr="00690B56" w:rsidP="00E776C6">
      <w:pPr>
        <w:pStyle w:val="Title"/>
        <w:jc w:val="right"/>
        <w:rPr>
          <w:b w:val="0"/>
          <w:sz w:val="16"/>
          <w:szCs w:val="16"/>
        </w:rPr>
      </w:pPr>
      <w:r w:rsidRPr="00690B56">
        <w:rPr>
          <w:b w:val="0"/>
          <w:sz w:val="16"/>
          <w:szCs w:val="16"/>
        </w:rPr>
        <w:t>УИД 91</w:t>
      </w:r>
      <w:r w:rsidRPr="00690B56">
        <w:rPr>
          <w:b w:val="0"/>
          <w:sz w:val="16"/>
          <w:szCs w:val="16"/>
          <w:lang w:val="en-US"/>
        </w:rPr>
        <w:t>MS</w:t>
      </w:r>
      <w:r w:rsidRPr="00690B56">
        <w:rPr>
          <w:b w:val="0"/>
          <w:sz w:val="16"/>
          <w:szCs w:val="16"/>
        </w:rPr>
        <w:t>0033-01-2021-</w:t>
      </w:r>
      <w:r w:rsidRPr="00690B56" w:rsidR="006C29DE">
        <w:rPr>
          <w:b w:val="0"/>
          <w:sz w:val="16"/>
          <w:szCs w:val="16"/>
        </w:rPr>
        <w:t>000012-73</w:t>
      </w:r>
    </w:p>
    <w:p w:rsidR="00955CF7" w:rsidRPr="00690B56" w:rsidP="008B0951">
      <w:pPr>
        <w:pStyle w:val="Title"/>
        <w:rPr>
          <w:sz w:val="16"/>
          <w:szCs w:val="16"/>
        </w:rPr>
      </w:pPr>
    </w:p>
    <w:p w:rsidR="00011C6C" w:rsidRPr="00690B56" w:rsidP="00011C6C">
      <w:pPr>
        <w:pStyle w:val="Title"/>
        <w:rPr>
          <w:sz w:val="16"/>
          <w:szCs w:val="16"/>
        </w:rPr>
      </w:pPr>
      <w:r w:rsidRPr="00690B56">
        <w:rPr>
          <w:sz w:val="16"/>
          <w:szCs w:val="16"/>
        </w:rPr>
        <w:t>Р Е Ш Е Н И Е</w:t>
      </w:r>
    </w:p>
    <w:p w:rsidR="00011C6C" w:rsidRPr="00690B56" w:rsidP="00011C6C">
      <w:pPr>
        <w:jc w:val="center"/>
        <w:rPr>
          <w:bCs/>
          <w:sz w:val="16"/>
          <w:szCs w:val="16"/>
        </w:rPr>
      </w:pPr>
      <w:r w:rsidRPr="00690B56">
        <w:rPr>
          <w:bCs/>
          <w:sz w:val="16"/>
          <w:szCs w:val="16"/>
        </w:rPr>
        <w:t>ИМЕНЕМ РОССИЙСКОЙ ФЕДЕРАЦИИ</w:t>
      </w:r>
    </w:p>
    <w:p w:rsidR="005E3348" w:rsidRPr="00690B56" w:rsidP="00BB00B5">
      <w:pPr>
        <w:pStyle w:val="Title"/>
        <w:rPr>
          <w:b w:val="0"/>
          <w:sz w:val="16"/>
          <w:szCs w:val="16"/>
        </w:rPr>
      </w:pPr>
    </w:p>
    <w:p w:rsidR="00011C6C" w:rsidRPr="00690B56" w:rsidP="00011C6C">
      <w:pPr>
        <w:jc w:val="both"/>
        <w:rPr>
          <w:sz w:val="16"/>
          <w:szCs w:val="16"/>
        </w:rPr>
      </w:pPr>
      <w:r w:rsidRPr="00690B56">
        <w:rPr>
          <w:sz w:val="16"/>
          <w:szCs w:val="16"/>
        </w:rPr>
        <w:t>26</w:t>
      </w:r>
      <w:r w:rsidRPr="00690B56" w:rsidR="006C29DE">
        <w:rPr>
          <w:sz w:val="16"/>
          <w:szCs w:val="16"/>
        </w:rPr>
        <w:t xml:space="preserve"> мая</w:t>
      </w:r>
      <w:r w:rsidRPr="00690B56" w:rsidR="001D4E8D">
        <w:rPr>
          <w:sz w:val="16"/>
          <w:szCs w:val="16"/>
        </w:rPr>
        <w:t xml:space="preserve"> 2021</w:t>
      </w:r>
      <w:r w:rsidRPr="00690B56">
        <w:rPr>
          <w:sz w:val="16"/>
          <w:szCs w:val="16"/>
        </w:rPr>
        <w:t xml:space="preserve"> года                                            </w:t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  <w:t xml:space="preserve">    город  Джанкой</w:t>
      </w:r>
    </w:p>
    <w:p w:rsidR="00011C6C" w:rsidRPr="00690B56" w:rsidP="00011C6C">
      <w:pPr>
        <w:ind w:firstLine="720"/>
        <w:jc w:val="both"/>
        <w:rPr>
          <w:sz w:val="16"/>
          <w:szCs w:val="16"/>
        </w:rPr>
      </w:pPr>
    </w:p>
    <w:p w:rsidR="00011C6C" w:rsidRPr="00690B56" w:rsidP="00011C6C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Мировой судья судебного участка № 33 Джанкойского судебного района Республики Крым Самойленко С.А., при секретаре Ярмоленко Н.В., </w:t>
      </w:r>
      <w:r w:rsidRPr="00690B56" w:rsidR="001D4E8D">
        <w:rPr>
          <w:sz w:val="16"/>
          <w:szCs w:val="16"/>
        </w:rPr>
        <w:t>с участием представител</w:t>
      </w:r>
      <w:r w:rsidRPr="00690B56" w:rsidR="006C29DE">
        <w:rPr>
          <w:sz w:val="16"/>
          <w:szCs w:val="16"/>
        </w:rPr>
        <w:t>я</w:t>
      </w:r>
      <w:r w:rsidRPr="00690B56" w:rsidR="001D4E8D">
        <w:rPr>
          <w:sz w:val="16"/>
          <w:szCs w:val="16"/>
        </w:rPr>
        <w:t xml:space="preserve"> истца – </w:t>
      </w:r>
      <w:r w:rsidRPr="00690B56" w:rsidR="006C29DE">
        <w:rPr>
          <w:sz w:val="16"/>
          <w:szCs w:val="16"/>
        </w:rPr>
        <w:t>Евсеевой Н.Н.</w:t>
      </w:r>
      <w:r w:rsidRPr="00690B56" w:rsidR="00CC68D6">
        <w:rPr>
          <w:sz w:val="16"/>
          <w:szCs w:val="16"/>
        </w:rPr>
        <w:t>,</w:t>
      </w:r>
      <w:r w:rsidRPr="00690B56" w:rsidR="001D4E8D">
        <w:rPr>
          <w:sz w:val="16"/>
          <w:szCs w:val="16"/>
        </w:rPr>
        <w:t xml:space="preserve"> ответчик</w:t>
      </w:r>
      <w:r w:rsidRPr="00690B56" w:rsidR="006C29DE">
        <w:rPr>
          <w:sz w:val="16"/>
          <w:szCs w:val="16"/>
        </w:rPr>
        <w:t>а</w:t>
      </w:r>
      <w:r w:rsidRPr="00690B56" w:rsidR="001D4E8D">
        <w:rPr>
          <w:sz w:val="16"/>
          <w:szCs w:val="16"/>
        </w:rPr>
        <w:t xml:space="preserve"> </w:t>
      </w:r>
      <w:r w:rsidRPr="00690B56" w:rsidR="006C29DE">
        <w:rPr>
          <w:sz w:val="16"/>
          <w:szCs w:val="16"/>
        </w:rPr>
        <w:t>Ерёменко Р.В.</w:t>
      </w:r>
      <w:r w:rsidRPr="00690B56" w:rsidR="009357EC">
        <w:rPr>
          <w:sz w:val="16"/>
          <w:szCs w:val="16"/>
        </w:rPr>
        <w:t xml:space="preserve">, </w:t>
      </w:r>
      <w:r w:rsidRPr="00690B56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690B56" w:rsidR="006C29DE">
        <w:rPr>
          <w:sz w:val="16"/>
          <w:szCs w:val="16"/>
        </w:rPr>
        <w:t xml:space="preserve">Товарищества собственников недвижимости «ТСЖ 53» к Ерёменко </w:t>
      </w:r>
      <w:r w:rsidRPr="00690B56" w:rsidR="00690B56">
        <w:rPr>
          <w:sz w:val="16"/>
          <w:szCs w:val="16"/>
        </w:rPr>
        <w:t>Р.В.</w:t>
      </w:r>
      <w:r w:rsidRPr="00690B56" w:rsidR="00AD20BD">
        <w:rPr>
          <w:sz w:val="16"/>
          <w:szCs w:val="16"/>
        </w:rPr>
        <w:t xml:space="preserve"> о взыскании задолженности по оплате взносов </w:t>
      </w:r>
      <w:r w:rsidRPr="00690B56" w:rsidR="00571F71">
        <w:rPr>
          <w:sz w:val="16"/>
          <w:szCs w:val="16"/>
        </w:rPr>
        <w:t>на</w:t>
      </w:r>
      <w:r w:rsidRPr="00690B56" w:rsidR="008D4EEE">
        <w:rPr>
          <w:sz w:val="16"/>
          <w:szCs w:val="16"/>
        </w:rPr>
        <w:t xml:space="preserve"> содержание и</w:t>
      </w:r>
      <w:r w:rsidRPr="00690B56" w:rsidR="00571F71">
        <w:rPr>
          <w:sz w:val="16"/>
          <w:szCs w:val="16"/>
        </w:rPr>
        <w:t xml:space="preserve"> </w:t>
      </w:r>
      <w:r w:rsidRPr="00690B56" w:rsidR="006C29DE">
        <w:rPr>
          <w:sz w:val="16"/>
          <w:szCs w:val="16"/>
        </w:rPr>
        <w:t xml:space="preserve">текущий, </w:t>
      </w:r>
      <w:r w:rsidRPr="00690B56" w:rsidR="00571F71">
        <w:rPr>
          <w:sz w:val="16"/>
          <w:szCs w:val="16"/>
        </w:rPr>
        <w:t>капитальный ремонт</w:t>
      </w:r>
      <w:r w:rsidRPr="00690B56" w:rsidR="00AD20BD">
        <w:rPr>
          <w:sz w:val="16"/>
          <w:szCs w:val="16"/>
        </w:rPr>
        <w:t xml:space="preserve"> общего имущества многоквартирного жилого дома</w:t>
      </w:r>
      <w:r w:rsidRPr="00690B56">
        <w:rPr>
          <w:sz w:val="16"/>
          <w:szCs w:val="16"/>
        </w:rPr>
        <w:t>,</w:t>
      </w:r>
      <w:r w:rsidRPr="00690B56" w:rsidR="009357EC">
        <w:rPr>
          <w:sz w:val="16"/>
          <w:szCs w:val="16"/>
        </w:rPr>
        <w:t xml:space="preserve"> третье лицо – Некоммерческая организация «Региональный фонд капитального ремонта многоквартирных домов Республики Крым»,</w:t>
      </w:r>
    </w:p>
    <w:p w:rsidR="006C29DE" w:rsidRPr="00690B56" w:rsidP="00011C6C">
      <w:pPr>
        <w:ind w:firstLine="720"/>
        <w:jc w:val="both"/>
        <w:rPr>
          <w:sz w:val="16"/>
          <w:szCs w:val="16"/>
        </w:rPr>
      </w:pPr>
    </w:p>
    <w:p w:rsidR="00535754" w:rsidRPr="00690B56" w:rsidP="00535754">
      <w:pPr>
        <w:ind w:firstLine="720"/>
        <w:jc w:val="center"/>
        <w:rPr>
          <w:b/>
          <w:sz w:val="16"/>
          <w:szCs w:val="16"/>
        </w:rPr>
      </w:pPr>
      <w:r w:rsidRPr="00690B56">
        <w:rPr>
          <w:b/>
          <w:sz w:val="16"/>
          <w:szCs w:val="16"/>
        </w:rPr>
        <w:t>УСТАНОВИЛ:</w:t>
      </w:r>
    </w:p>
    <w:p w:rsidR="00535754" w:rsidRPr="00690B56" w:rsidP="00535754">
      <w:pPr>
        <w:ind w:firstLine="720"/>
        <w:jc w:val="center"/>
        <w:rPr>
          <w:sz w:val="16"/>
          <w:szCs w:val="16"/>
        </w:rPr>
      </w:pPr>
    </w:p>
    <w:p w:rsidR="00535754" w:rsidRPr="00690B56" w:rsidP="000C428C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ТСН «ТСЖ </w:t>
      </w:r>
      <w:r w:rsidRPr="00690B56" w:rsidR="006C29DE">
        <w:rPr>
          <w:sz w:val="16"/>
          <w:szCs w:val="16"/>
        </w:rPr>
        <w:t>53</w:t>
      </w:r>
      <w:r w:rsidRPr="00690B56">
        <w:rPr>
          <w:sz w:val="16"/>
          <w:szCs w:val="16"/>
        </w:rPr>
        <w:t xml:space="preserve">» обратилось к мировому судье с иском к </w:t>
      </w:r>
      <w:r w:rsidRPr="00690B56" w:rsidR="006C29DE">
        <w:rPr>
          <w:sz w:val="16"/>
          <w:szCs w:val="16"/>
        </w:rPr>
        <w:t xml:space="preserve">Ерёменко </w:t>
      </w:r>
      <w:r w:rsidRPr="00690B56" w:rsidR="00EF499D">
        <w:rPr>
          <w:sz w:val="16"/>
          <w:szCs w:val="16"/>
        </w:rPr>
        <w:t>Р.В.</w:t>
      </w:r>
      <w:r w:rsidRPr="00690B56" w:rsidR="006C29DE">
        <w:rPr>
          <w:sz w:val="16"/>
          <w:szCs w:val="16"/>
        </w:rPr>
        <w:t xml:space="preserve"> о взыскании задолженности по оплате взносов на</w:t>
      </w:r>
      <w:r w:rsidRPr="00690B56" w:rsidR="00EF499D">
        <w:rPr>
          <w:sz w:val="16"/>
          <w:szCs w:val="16"/>
        </w:rPr>
        <w:t xml:space="preserve"> содержание и</w:t>
      </w:r>
      <w:r w:rsidRPr="00690B56" w:rsidR="006C29DE">
        <w:rPr>
          <w:sz w:val="16"/>
          <w:szCs w:val="16"/>
        </w:rPr>
        <w:t xml:space="preserve"> текущий, капитальный ремонт общего имущества многоквартирного жилого дома</w:t>
      </w:r>
      <w:r w:rsidRPr="00690B56">
        <w:rPr>
          <w:sz w:val="16"/>
          <w:szCs w:val="16"/>
        </w:rPr>
        <w:t xml:space="preserve">, указав, что </w:t>
      </w:r>
      <w:r w:rsidRPr="00690B56" w:rsidR="008E607F">
        <w:rPr>
          <w:sz w:val="16"/>
          <w:szCs w:val="16"/>
        </w:rPr>
        <w:t>ответчик</w:t>
      </w:r>
      <w:r w:rsidRPr="00690B56" w:rsidR="006C29DE">
        <w:rPr>
          <w:sz w:val="16"/>
          <w:szCs w:val="16"/>
        </w:rPr>
        <w:t xml:space="preserve"> </w:t>
      </w:r>
      <w:r w:rsidRPr="00690B56" w:rsidR="008E607F">
        <w:rPr>
          <w:sz w:val="16"/>
          <w:szCs w:val="16"/>
        </w:rPr>
        <w:t>явля</w:t>
      </w:r>
      <w:r w:rsidRPr="00690B56" w:rsidR="006C29DE">
        <w:rPr>
          <w:sz w:val="16"/>
          <w:szCs w:val="16"/>
        </w:rPr>
        <w:t>е</w:t>
      </w:r>
      <w:r w:rsidRPr="00690B56">
        <w:rPr>
          <w:sz w:val="16"/>
          <w:szCs w:val="16"/>
        </w:rPr>
        <w:t>тся собственник</w:t>
      </w:r>
      <w:r w:rsidRPr="00690B56" w:rsidR="006C29DE">
        <w:rPr>
          <w:sz w:val="16"/>
          <w:szCs w:val="16"/>
        </w:rPr>
        <w:t>ом</w:t>
      </w:r>
      <w:r w:rsidRPr="00690B56">
        <w:rPr>
          <w:sz w:val="16"/>
          <w:szCs w:val="16"/>
        </w:rPr>
        <w:t xml:space="preserve"> квартиры №</w:t>
      </w:r>
      <w:r w:rsidRPr="00690B56" w:rsidR="006C29DE">
        <w:rPr>
          <w:sz w:val="16"/>
          <w:szCs w:val="16"/>
        </w:rPr>
        <w:t>51</w:t>
      </w:r>
      <w:r w:rsidRPr="00690B56">
        <w:rPr>
          <w:sz w:val="16"/>
          <w:szCs w:val="16"/>
        </w:rPr>
        <w:t xml:space="preserve"> по ул. Советской, д. </w:t>
      </w:r>
      <w:r w:rsidRPr="00690B56" w:rsidR="006C29DE">
        <w:rPr>
          <w:sz w:val="16"/>
          <w:szCs w:val="16"/>
        </w:rPr>
        <w:t>53</w:t>
      </w:r>
      <w:r w:rsidRPr="00690B56">
        <w:rPr>
          <w:sz w:val="16"/>
          <w:szCs w:val="16"/>
        </w:rPr>
        <w:t xml:space="preserve"> города Джанкоя Республики Крым, и нес</w:t>
      </w:r>
      <w:r w:rsidRPr="00690B56" w:rsidR="006C29DE">
        <w:rPr>
          <w:sz w:val="16"/>
          <w:szCs w:val="16"/>
        </w:rPr>
        <w:t>е</w:t>
      </w:r>
      <w:r w:rsidRPr="00690B56">
        <w:rPr>
          <w:sz w:val="16"/>
          <w:szCs w:val="16"/>
        </w:rPr>
        <w:t>т обязанность по уплате взносов на</w:t>
      </w:r>
      <w:r w:rsidRPr="00690B56" w:rsidR="00363F14">
        <w:rPr>
          <w:sz w:val="16"/>
          <w:szCs w:val="16"/>
        </w:rPr>
        <w:t xml:space="preserve"> содержание и</w:t>
      </w:r>
      <w:r w:rsidRPr="00690B56">
        <w:rPr>
          <w:sz w:val="16"/>
          <w:szCs w:val="16"/>
        </w:rPr>
        <w:t xml:space="preserve"> </w:t>
      </w:r>
      <w:r w:rsidRPr="00690B56" w:rsidR="006C29DE">
        <w:rPr>
          <w:sz w:val="16"/>
          <w:szCs w:val="16"/>
        </w:rPr>
        <w:t>текущий</w:t>
      </w:r>
      <w:r w:rsidRPr="00690B56" w:rsidR="00363F14">
        <w:rPr>
          <w:sz w:val="16"/>
          <w:szCs w:val="16"/>
        </w:rPr>
        <w:t>,</w:t>
      </w:r>
      <w:r w:rsidRPr="00690B56" w:rsidR="006C29DE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 xml:space="preserve">капитальный ремонт общего имущества многоквартирного жилого дома. </w:t>
      </w:r>
      <w:r w:rsidRPr="00690B56" w:rsidR="006C29DE">
        <w:rPr>
          <w:sz w:val="16"/>
          <w:szCs w:val="16"/>
        </w:rPr>
        <w:t>По состоянию на 01.12.2020 года ответчик имеет задолженность по оплате за жилое помещение в размере 1483,24 рублей, за период с 01.09.2016 по 01.12.2020 года сумма задолженности по оплате взносов на капитальный ремонт общего имущества многоквартирного жилого дома составляет 15708,00 рублей. Сведения о долге в сумме 9856,00 рублей за период с 01.09.2016 по 30.04.2019 года ТСН «ТСЖ 53»</w:t>
      </w:r>
      <w:r w:rsidRPr="00690B56" w:rsidR="00363F14">
        <w:rPr>
          <w:sz w:val="16"/>
          <w:szCs w:val="16"/>
        </w:rPr>
        <w:t xml:space="preserve"> переданы</w:t>
      </w:r>
      <w:r w:rsidRPr="00690B56" w:rsidR="006C29DE">
        <w:rPr>
          <w:sz w:val="16"/>
          <w:szCs w:val="16"/>
        </w:rPr>
        <w:t xml:space="preserve"> НО «РФ КРМД РК» от 19.06.2019 года за №3018. Уточняя исковые требования, просит суд взыскать с Ерёменко Р.В. сумму задолженности по уплате взносов на содержание и текущий ремонт общего имущества многоквартирного жилого дома за период с 01.01.2019 по 31.03.2021 года в размере 1554,2</w:t>
      </w:r>
      <w:r w:rsidRPr="00690B56" w:rsidR="00832764">
        <w:rPr>
          <w:sz w:val="16"/>
          <w:szCs w:val="16"/>
        </w:rPr>
        <w:t>5</w:t>
      </w:r>
      <w:r w:rsidRPr="00690B56" w:rsidR="006C29DE">
        <w:rPr>
          <w:sz w:val="16"/>
          <w:szCs w:val="16"/>
        </w:rPr>
        <w:t xml:space="preserve"> рублей, сумму задолженности по уплате взносов на капитальный ремонт общего имущества многоквартирного жилого дома за период с 01.09.2016 года по 31.03.2021 года в размере 16991,00 рублей</w:t>
      </w:r>
      <w:r w:rsidRPr="00690B56" w:rsidR="000C428C">
        <w:rPr>
          <w:sz w:val="16"/>
          <w:szCs w:val="16"/>
        </w:rPr>
        <w:t xml:space="preserve">, </w:t>
      </w:r>
      <w:r w:rsidRPr="00690B56" w:rsidR="00FD3116">
        <w:rPr>
          <w:sz w:val="16"/>
          <w:szCs w:val="16"/>
        </w:rPr>
        <w:t xml:space="preserve">пеню за несвоевременную уплату взносов на капитальный ремонт за период с </w:t>
      </w:r>
      <w:r w:rsidRPr="00690B56" w:rsidR="00037F4E">
        <w:rPr>
          <w:sz w:val="16"/>
          <w:szCs w:val="16"/>
        </w:rPr>
        <w:t>20.11</w:t>
      </w:r>
      <w:r w:rsidRPr="00690B56" w:rsidR="00FD3116">
        <w:rPr>
          <w:sz w:val="16"/>
          <w:szCs w:val="16"/>
        </w:rPr>
        <w:t xml:space="preserve">.2016 по </w:t>
      </w:r>
      <w:r w:rsidRPr="00690B56" w:rsidR="00037F4E">
        <w:rPr>
          <w:sz w:val="16"/>
          <w:szCs w:val="16"/>
        </w:rPr>
        <w:t>20.12.2020</w:t>
      </w:r>
      <w:r w:rsidRPr="00690B56" w:rsidR="00FD3116">
        <w:rPr>
          <w:sz w:val="16"/>
          <w:szCs w:val="16"/>
        </w:rPr>
        <w:t xml:space="preserve"> года в размере </w:t>
      </w:r>
      <w:r w:rsidRPr="00690B56" w:rsidR="00037F4E">
        <w:rPr>
          <w:sz w:val="16"/>
          <w:szCs w:val="16"/>
        </w:rPr>
        <w:t>5570,72</w:t>
      </w:r>
      <w:r w:rsidRPr="00690B56" w:rsidR="00FD3116">
        <w:rPr>
          <w:sz w:val="16"/>
          <w:szCs w:val="16"/>
        </w:rPr>
        <w:t xml:space="preserve"> рублей, </w:t>
      </w:r>
      <w:r w:rsidRPr="00690B56" w:rsidR="000C428C">
        <w:rPr>
          <w:sz w:val="16"/>
          <w:szCs w:val="16"/>
        </w:rPr>
        <w:t xml:space="preserve">расходы на уплату госпошлины </w:t>
      </w:r>
      <w:r w:rsidRPr="00690B56" w:rsidR="00CB5D7E">
        <w:rPr>
          <w:sz w:val="16"/>
          <w:szCs w:val="16"/>
        </w:rPr>
        <w:t>в размере 953,21 рублей</w:t>
      </w:r>
      <w:r w:rsidRPr="00690B56" w:rsidR="000C428C">
        <w:rPr>
          <w:sz w:val="16"/>
          <w:szCs w:val="16"/>
        </w:rPr>
        <w:t xml:space="preserve">, расходы </w:t>
      </w:r>
      <w:r w:rsidRPr="00690B56" w:rsidR="00C36ABE">
        <w:rPr>
          <w:sz w:val="16"/>
          <w:szCs w:val="16"/>
        </w:rPr>
        <w:t>на оказание юридических услуг в размере 5000 рублей</w:t>
      </w:r>
      <w:r w:rsidRPr="00690B56" w:rsidR="00FD3116">
        <w:rPr>
          <w:sz w:val="16"/>
          <w:szCs w:val="16"/>
        </w:rPr>
        <w:t>, почтовые расходы.</w:t>
      </w:r>
    </w:p>
    <w:p w:rsidR="00CB5D7E" w:rsidRPr="00690B56" w:rsidP="00CB5D7E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Уточняя и дополняя свои исковые требования,  </w:t>
      </w:r>
      <w:r w:rsidRPr="00690B56" w:rsidR="00C36ABE">
        <w:rPr>
          <w:sz w:val="16"/>
          <w:szCs w:val="16"/>
        </w:rPr>
        <w:t xml:space="preserve">представитель истца </w:t>
      </w:r>
      <w:r w:rsidRPr="00690B56" w:rsidR="00FD3116">
        <w:rPr>
          <w:sz w:val="16"/>
          <w:szCs w:val="16"/>
        </w:rPr>
        <w:t>Евсеева Н.Н</w:t>
      </w:r>
      <w:r w:rsidRPr="00690B56" w:rsidR="00C36ABE">
        <w:rPr>
          <w:sz w:val="16"/>
          <w:szCs w:val="16"/>
        </w:rPr>
        <w:t>.</w:t>
      </w:r>
      <w:r w:rsidRPr="00690B56">
        <w:rPr>
          <w:sz w:val="16"/>
          <w:szCs w:val="16"/>
        </w:rPr>
        <w:t xml:space="preserve"> в судебном заседании</w:t>
      </w:r>
      <w:r w:rsidRPr="00690B56" w:rsidR="00C36ABE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 xml:space="preserve"> </w:t>
      </w:r>
      <w:r w:rsidRPr="00690B56" w:rsidR="00C36ABE">
        <w:rPr>
          <w:sz w:val="16"/>
          <w:szCs w:val="16"/>
        </w:rPr>
        <w:t xml:space="preserve">пояснила, что </w:t>
      </w:r>
      <w:r w:rsidRPr="00690B56" w:rsidR="009357EC">
        <w:rPr>
          <w:sz w:val="16"/>
          <w:szCs w:val="16"/>
        </w:rPr>
        <w:t xml:space="preserve">занимает должность председателя ТСН «ТСЖ </w:t>
      </w:r>
      <w:r w:rsidRPr="00690B56" w:rsidR="00FD3116">
        <w:rPr>
          <w:sz w:val="16"/>
          <w:szCs w:val="16"/>
        </w:rPr>
        <w:t>53</w:t>
      </w:r>
      <w:r w:rsidRPr="00690B56" w:rsidR="009357EC">
        <w:rPr>
          <w:sz w:val="16"/>
          <w:szCs w:val="16"/>
        </w:rPr>
        <w:t xml:space="preserve">». </w:t>
      </w:r>
      <w:r w:rsidRPr="00690B56" w:rsidR="00FD3116">
        <w:rPr>
          <w:sz w:val="16"/>
          <w:szCs w:val="16"/>
        </w:rPr>
        <w:t xml:space="preserve">Ответчик является собственником квартиры №51 по ул. Советской, д. 53 города Джанкоя Республики Крым, и несет обязанность по уплате взносов на текущий и капитальный ремонт общего имущества многоквартирного жилого дома. Ерёменко Р.В. </w:t>
      </w:r>
      <w:r w:rsidRPr="00690B56" w:rsidR="00910F7F">
        <w:rPr>
          <w:sz w:val="16"/>
          <w:szCs w:val="16"/>
        </w:rPr>
        <w:t>числится в группе собственников помещений, не пожелавших заключать договор о содержании и текущем ремонте МКД №53, что не освобождает его от обязанности оплачивать взносы на текущий ремонт и содержание дома на общих основаниях. 06.07.2019 года состоялось общее собрание собственников помещений в МКД №53, на котором было принято решение о единой базе общих площадей квартир (без лоджий и балконов) для начисления сумм членских взносов на текущий ремонт и содержание дома, капитальный ремонт дома. С июня 2019 года ответчик платит за содержание и текущий ремонт дома 475,02 рублей в месяц – это как раз и есть сумма по тарифу 9,10 рублей за кв.м., о которой его уведомили. О тарифе на 2021 год ответчику сообщили заказным письмом от 08.04.2021 года. Срок исковой давности истцом не пропущен, поскольку юридическое лицо ТСН «ТСЖ 53» узнало о нарушении своих прав по формированию фонда капитального ремонт МКД №53 и надлежащих ответчиках по иску о защите этого права с 19.06.2019 года. Этот день и является началом истечения срока исковой давности по взысканию задолженности по капитальному ремонту</w:t>
      </w:r>
      <w:r w:rsidRPr="00690B56">
        <w:rPr>
          <w:sz w:val="16"/>
          <w:szCs w:val="16"/>
        </w:rPr>
        <w:t xml:space="preserve">. На основании изложенного, истец просит суд взыскать с Ерёменко Р.В. сумму задолженности по уплате взносов на содержание и текущий ремонт общего имущества многоквартирного жилого дома за период с 01.01.2019 по 31.03.2021 года в размере 1554,24 рублей, сумму задолженности по уплате взносов на капитальный ремонт общего имущества многоквартирного жилого дома за период с 01.09.2016 года по 31.03.2021 года в размере 16991,00 рублей, пеню за несвоевременную уплату взносов на капитальный ремонт за период с </w:t>
      </w:r>
      <w:r w:rsidRPr="00690B56" w:rsidR="006D2D7B">
        <w:rPr>
          <w:sz w:val="16"/>
          <w:szCs w:val="16"/>
        </w:rPr>
        <w:t>20.11</w:t>
      </w:r>
      <w:r w:rsidRPr="00690B56">
        <w:rPr>
          <w:sz w:val="16"/>
          <w:szCs w:val="16"/>
        </w:rPr>
        <w:t xml:space="preserve">.2016 по </w:t>
      </w:r>
      <w:r w:rsidRPr="00690B56" w:rsidR="006D2D7B">
        <w:rPr>
          <w:sz w:val="16"/>
          <w:szCs w:val="16"/>
        </w:rPr>
        <w:t>20.12.2020</w:t>
      </w:r>
      <w:r w:rsidRPr="00690B56">
        <w:rPr>
          <w:sz w:val="16"/>
          <w:szCs w:val="16"/>
        </w:rPr>
        <w:t xml:space="preserve"> года в размере </w:t>
      </w:r>
      <w:r w:rsidRPr="00690B56" w:rsidR="006D2D7B">
        <w:rPr>
          <w:sz w:val="16"/>
          <w:szCs w:val="16"/>
        </w:rPr>
        <w:t>5570,72</w:t>
      </w:r>
      <w:r w:rsidRPr="00690B56">
        <w:rPr>
          <w:sz w:val="16"/>
          <w:szCs w:val="16"/>
        </w:rPr>
        <w:t xml:space="preserve"> рублей, расходы на уплату госпошлины в размере 953,21 рублей, расходы на оказание юридических услуг в размере 5000 рублей, почтовые расходы.</w:t>
      </w:r>
    </w:p>
    <w:p w:rsidR="00FD3116" w:rsidRPr="00690B56" w:rsidP="00BF743D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Ответчик Ерёменко Р.В. в судебном заседании исковые требования </w:t>
      </w:r>
      <w:r w:rsidRPr="00690B56" w:rsidR="00B97C82">
        <w:rPr>
          <w:sz w:val="16"/>
          <w:szCs w:val="16"/>
        </w:rPr>
        <w:t>признал частично</w:t>
      </w:r>
      <w:r w:rsidRPr="00690B56">
        <w:rPr>
          <w:sz w:val="16"/>
          <w:szCs w:val="16"/>
        </w:rPr>
        <w:t xml:space="preserve"> и пояснил, что является собственником квартиры №51 по ул. Советской, д. 53 города Джанкоя Республики Крым. Договор о содержании и ремонте общего имущества многоквартирного жилого дома между ним и ТСН «ТСЖ 53» был заключен 13 марта 2019 года, соответственно обязанность по оплате указанных взносов возникла у него с указанной даты. Считает представленный расчет задолженности ничтожным</w:t>
      </w:r>
      <w:r w:rsidRPr="00690B56" w:rsidR="00D272BF">
        <w:rPr>
          <w:sz w:val="16"/>
          <w:szCs w:val="16"/>
        </w:rPr>
        <w:t>. Так, в</w:t>
      </w:r>
      <w:r w:rsidRPr="00690B56">
        <w:rPr>
          <w:sz w:val="16"/>
          <w:szCs w:val="16"/>
        </w:rPr>
        <w:t xml:space="preserve"> апреле 2019 года без уведомления собственника меняется размер тарифа с 9,02 руб. до 9,10 рублей, дополнительного соглашения к договору от 13.03.2019 года по изменению пункта 3.1 «Размер платы» представлен не был.</w:t>
      </w:r>
      <w:r w:rsidRPr="00690B56" w:rsidR="00923EDB">
        <w:rPr>
          <w:sz w:val="16"/>
          <w:szCs w:val="16"/>
        </w:rPr>
        <w:t xml:space="preserve"> 28 марта 2021 года принимается новый тариф на 2021 год с января 2021 года, то есть задним числом, и включается в задолженность с 06 апреля 2021 года за прошедшие месяцы, что является прямым нарушением его прав и условий договора от 13.03.2019 года.</w:t>
      </w:r>
      <w:r w:rsidRPr="00690B56" w:rsidR="00C720F8">
        <w:rPr>
          <w:sz w:val="16"/>
          <w:szCs w:val="16"/>
        </w:rPr>
        <w:t xml:space="preserve"> Кроме того, считает протокол №1 от 28.03.2021 года недействительным, поскольку сообщений о проведении </w:t>
      </w:r>
      <w:r w:rsidRPr="00690B56" w:rsidR="00C720F8">
        <w:rPr>
          <w:sz w:val="16"/>
          <w:szCs w:val="16"/>
        </w:rPr>
        <w:t xml:space="preserve">общего собрания ответчик не получал, принятое решение и итоги голосования не были доведены до сведения собственников помещений. В протоколе отсутствует решение о способе доведения до сведения собственников помещений о принятом решении и итогах голосования. Таким образом, </w:t>
      </w:r>
      <w:r w:rsidRPr="00690B56" w:rsidR="00D272BF">
        <w:rPr>
          <w:sz w:val="16"/>
          <w:szCs w:val="16"/>
        </w:rPr>
        <w:t>он</w:t>
      </w:r>
      <w:r w:rsidRPr="00690B56" w:rsidR="00C720F8">
        <w:rPr>
          <w:sz w:val="16"/>
          <w:szCs w:val="16"/>
        </w:rPr>
        <w:t xml:space="preserve"> не имеет задолженности перед ТСН «ТСЖ 53» по оплате взносов на содержание и текущий ремонт общего имущества многоквартирного жилого дома</w:t>
      </w:r>
      <w:r w:rsidRPr="00690B56" w:rsidR="00D272BF">
        <w:rPr>
          <w:sz w:val="16"/>
          <w:szCs w:val="16"/>
        </w:rPr>
        <w:t>, просит в этой части требований на сумму 1554,25 рублей отказать</w:t>
      </w:r>
      <w:r w:rsidRPr="00690B56" w:rsidR="00C720F8">
        <w:rPr>
          <w:sz w:val="16"/>
          <w:szCs w:val="16"/>
        </w:rPr>
        <w:t xml:space="preserve">. Также </w:t>
      </w:r>
      <w:r w:rsidRPr="00690B56" w:rsidR="00D272BF">
        <w:rPr>
          <w:sz w:val="16"/>
          <w:szCs w:val="16"/>
        </w:rPr>
        <w:t xml:space="preserve"> он</w:t>
      </w:r>
      <w:r w:rsidRPr="00690B56" w:rsidR="00C720F8">
        <w:rPr>
          <w:sz w:val="16"/>
          <w:szCs w:val="16"/>
        </w:rPr>
        <w:t xml:space="preserve"> считает неправомерным взыскание с него расходов на оказание юридических услуг, поскольку</w:t>
      </w:r>
      <w:r w:rsidRPr="00690B56" w:rsidR="00D272BF">
        <w:rPr>
          <w:sz w:val="16"/>
          <w:szCs w:val="16"/>
        </w:rPr>
        <w:t xml:space="preserve">, из представленных истцом доказательств следует, что по договору об оказании юридических услуг  от 11.12.2020 указано, что услуга оплачена, однако </w:t>
      </w:r>
      <w:r w:rsidRPr="00690B56" w:rsidR="00C720F8">
        <w:rPr>
          <w:sz w:val="16"/>
          <w:szCs w:val="16"/>
        </w:rPr>
        <w:t>фактическ</w:t>
      </w:r>
      <w:r w:rsidRPr="00690B56" w:rsidR="00D272BF">
        <w:rPr>
          <w:sz w:val="16"/>
          <w:szCs w:val="16"/>
        </w:rPr>
        <w:t>ая оплата произведена согласно</w:t>
      </w:r>
      <w:r w:rsidRPr="00690B56" w:rsidR="00C720F8">
        <w:rPr>
          <w:sz w:val="16"/>
          <w:szCs w:val="16"/>
        </w:rPr>
        <w:t xml:space="preserve"> платежно</w:t>
      </w:r>
      <w:r w:rsidRPr="00690B56" w:rsidR="00D272BF">
        <w:rPr>
          <w:sz w:val="16"/>
          <w:szCs w:val="16"/>
        </w:rPr>
        <w:t>му</w:t>
      </w:r>
      <w:r w:rsidRPr="00690B56" w:rsidR="00C720F8">
        <w:rPr>
          <w:sz w:val="16"/>
          <w:szCs w:val="16"/>
        </w:rPr>
        <w:t xml:space="preserve"> поручени</w:t>
      </w:r>
      <w:r w:rsidRPr="00690B56" w:rsidR="00D272BF">
        <w:rPr>
          <w:sz w:val="16"/>
          <w:szCs w:val="16"/>
        </w:rPr>
        <w:t>ю</w:t>
      </w:r>
      <w:r w:rsidRPr="00690B56" w:rsidR="00C720F8">
        <w:rPr>
          <w:sz w:val="16"/>
          <w:szCs w:val="16"/>
        </w:rPr>
        <w:t xml:space="preserve"> №42 от 02.04.2021</w:t>
      </w:r>
      <w:r w:rsidRPr="00690B56" w:rsidR="00D272BF">
        <w:rPr>
          <w:sz w:val="16"/>
          <w:szCs w:val="16"/>
        </w:rPr>
        <w:t>. Представленные истцом справки в обоснование указанных обстоятельств, ее объяснения, считает попыткой ввести суд в заблуждение и является проявлением недобросовестности истца.</w:t>
      </w:r>
      <w:r w:rsidRPr="00690B56" w:rsidR="00A20AED">
        <w:rPr>
          <w:sz w:val="16"/>
          <w:szCs w:val="16"/>
        </w:rPr>
        <w:t xml:space="preserve"> Не согласен </w:t>
      </w:r>
      <w:r w:rsidRPr="00690B56" w:rsidR="00D272BF">
        <w:rPr>
          <w:sz w:val="16"/>
          <w:szCs w:val="16"/>
        </w:rPr>
        <w:t xml:space="preserve">он и с суммой, требуемой истцом в качестве </w:t>
      </w:r>
      <w:r w:rsidRPr="00690B56" w:rsidR="00A20AED">
        <w:rPr>
          <w:sz w:val="16"/>
          <w:szCs w:val="16"/>
        </w:rPr>
        <w:t xml:space="preserve">задолженности по уплате взносов на капитальный ремонт общего имущества МКД, поскольку истцом пропущен срок исковой давности. Досудебного урегулирования спора не производилось, акты сверок за период с 2019 по 2020 год не составлялись и не предоставлялись. Кроме того, считает расчет пени за несвоевременную оплату взносов на капитальный ремонт общего имущества МКД неправомерным, произведенным с нарушением требований закона. На основании изложенного, </w:t>
      </w:r>
      <w:r w:rsidRPr="00690B56" w:rsidR="00D272BF">
        <w:rPr>
          <w:sz w:val="16"/>
          <w:szCs w:val="16"/>
        </w:rPr>
        <w:t xml:space="preserve">он </w:t>
      </w:r>
      <w:r w:rsidRPr="00690B56" w:rsidR="00132BCF">
        <w:rPr>
          <w:sz w:val="16"/>
          <w:szCs w:val="16"/>
        </w:rPr>
        <w:t xml:space="preserve">согласен с </w:t>
      </w:r>
      <w:r w:rsidRPr="00690B56" w:rsidR="00D272BF">
        <w:rPr>
          <w:sz w:val="16"/>
          <w:szCs w:val="16"/>
        </w:rPr>
        <w:t xml:space="preserve"> задолженность</w:t>
      </w:r>
      <w:r w:rsidRPr="00690B56" w:rsidR="00132BCF">
        <w:rPr>
          <w:sz w:val="16"/>
          <w:szCs w:val="16"/>
        </w:rPr>
        <w:t xml:space="preserve">ю </w:t>
      </w:r>
      <w:r w:rsidRPr="00690B56" w:rsidR="00D272BF">
        <w:rPr>
          <w:sz w:val="16"/>
          <w:szCs w:val="16"/>
        </w:rPr>
        <w:t xml:space="preserve"> по уплате взносов на капитальный ремонт общего имущества МКД в размере 11088 рублей,</w:t>
      </w:r>
      <w:r w:rsidRPr="00690B56" w:rsidR="00132BCF">
        <w:rPr>
          <w:sz w:val="16"/>
          <w:szCs w:val="16"/>
        </w:rPr>
        <w:t xml:space="preserve"> в удовлетворении остальной  части исковых требований </w:t>
      </w:r>
      <w:r w:rsidRPr="00690B56" w:rsidR="00A20AED">
        <w:rPr>
          <w:sz w:val="16"/>
          <w:szCs w:val="16"/>
        </w:rPr>
        <w:t>просит отказать</w:t>
      </w:r>
      <w:r w:rsidRPr="00690B56" w:rsidR="00132BCF">
        <w:rPr>
          <w:sz w:val="16"/>
          <w:szCs w:val="16"/>
        </w:rPr>
        <w:t>.</w:t>
      </w:r>
    </w:p>
    <w:p w:rsidR="005E20A6" w:rsidRPr="00690B56" w:rsidP="0062730D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Представитель третьего лица НО «РФ КРМД РК», надлежаще извещенный о времени и месте слушания дела, в судебное заседание не явился. Поступило ходатайство о рассмотрении дела в его отсутствие</w:t>
      </w:r>
      <w:r w:rsidRPr="00690B56" w:rsidR="00427A7F">
        <w:rPr>
          <w:sz w:val="16"/>
          <w:szCs w:val="16"/>
        </w:rPr>
        <w:t xml:space="preserve"> с пояснением, что собственники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 Ни федеральным, ни региональным законодательством не предусмотрено заключение договоров на уплату взносов на капитальный ремонт.</w:t>
      </w:r>
      <w:r w:rsidRPr="00690B56" w:rsidR="003658D4">
        <w:rPr>
          <w:sz w:val="16"/>
          <w:szCs w:val="16"/>
        </w:rPr>
        <w:t xml:space="preserve"> В период с 01.09.2016 по 31.05.2019 года формирование фонда капитального ремонта производилось на счете Регионального оператора. Отчетом движения финансовых средств по лицевому счету помещений МКЖ №53 по ул. Советской г. Джанкоя является оборотно-сальдовая ведомость. </w:t>
      </w:r>
      <w:r w:rsidRPr="00690B56" w:rsidR="00427A7F">
        <w:rPr>
          <w:sz w:val="16"/>
          <w:szCs w:val="16"/>
        </w:rPr>
        <w:t>В соответствии с протоколом №</w:t>
      </w:r>
      <w:r w:rsidRPr="00690B56" w:rsidR="003658D4">
        <w:rPr>
          <w:sz w:val="16"/>
          <w:szCs w:val="16"/>
        </w:rPr>
        <w:t>5</w:t>
      </w:r>
      <w:r w:rsidRPr="00690B56" w:rsidR="00427A7F">
        <w:rPr>
          <w:sz w:val="16"/>
          <w:szCs w:val="16"/>
        </w:rPr>
        <w:t xml:space="preserve"> общего собрания собственников помещений в многоквартирном доме по адресу: г. Джанкой, ул. Советско</w:t>
      </w:r>
      <w:r w:rsidRPr="00690B56">
        <w:rPr>
          <w:sz w:val="16"/>
          <w:szCs w:val="16"/>
        </w:rPr>
        <w:t xml:space="preserve">й, </w:t>
      </w:r>
      <w:r w:rsidRPr="00690B56" w:rsidR="003658D4">
        <w:rPr>
          <w:sz w:val="16"/>
          <w:szCs w:val="16"/>
        </w:rPr>
        <w:t>5</w:t>
      </w:r>
      <w:r w:rsidRPr="00690B56">
        <w:rPr>
          <w:sz w:val="16"/>
          <w:szCs w:val="16"/>
        </w:rPr>
        <w:t xml:space="preserve">3 от </w:t>
      </w:r>
      <w:r w:rsidRPr="00690B56" w:rsidR="003658D4">
        <w:rPr>
          <w:sz w:val="16"/>
          <w:szCs w:val="16"/>
        </w:rPr>
        <w:t>29.10.2017</w:t>
      </w:r>
      <w:r w:rsidRPr="00690B56">
        <w:rPr>
          <w:sz w:val="16"/>
          <w:szCs w:val="16"/>
        </w:rPr>
        <w:t xml:space="preserve"> года об изменении способа формирования фонда капитального ремонта было принято решение изменить способ </w:t>
      </w:r>
      <w:r w:rsidRPr="00690B56">
        <w:rPr>
          <w:sz w:val="16"/>
          <w:szCs w:val="16"/>
        </w:rPr>
        <w:t>формирования фонда капитального ремонта МКД на общем счете Регионального оператора на способ формирования фонда капитального р</w:t>
      </w:r>
      <w:r w:rsidRPr="00690B56" w:rsidR="003658D4">
        <w:rPr>
          <w:sz w:val="16"/>
          <w:szCs w:val="16"/>
        </w:rPr>
        <w:t xml:space="preserve">емонта МКД на специальном счете. </w:t>
      </w:r>
      <w:r w:rsidRPr="00690B56">
        <w:rPr>
          <w:sz w:val="16"/>
          <w:szCs w:val="16"/>
        </w:rPr>
        <w:t xml:space="preserve">В целях реализации решения общего собрания собственников комиссией НО «РФ КРМД РК» было одобрено </w:t>
      </w:r>
      <w:r w:rsidRPr="00690B56">
        <w:rPr>
          <w:sz w:val="16"/>
          <w:szCs w:val="16"/>
        </w:rPr>
        <w:t>изменение способа формирования фонда капитального ремонта на счете Регионального оператора и осуществлять формирование капитального ремонта на специальном счете</w:t>
      </w:r>
      <w:r w:rsidRPr="00690B56" w:rsidR="003658D4">
        <w:rPr>
          <w:sz w:val="16"/>
          <w:szCs w:val="16"/>
        </w:rPr>
        <w:t xml:space="preserve"> – владелец ТСН «ТСЖ 53»</w:t>
      </w:r>
      <w:r w:rsidRPr="00690B56">
        <w:rPr>
          <w:sz w:val="16"/>
          <w:szCs w:val="16"/>
        </w:rPr>
        <w:t xml:space="preserve">. </w:t>
      </w:r>
    </w:p>
    <w:p w:rsidR="0062730D" w:rsidRPr="00690B56" w:rsidP="0062730D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Выслушав стороны, исследовав материалы дела, суд приходит к следующему.</w:t>
      </w:r>
    </w:p>
    <w:p w:rsidR="00F23850" w:rsidRPr="00690B56" w:rsidP="0062730D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В силу ст. 210 ГК РФ собственник несет бремя содержании имущества, если иное не предусмотрено законом или договором.</w:t>
      </w:r>
    </w:p>
    <w:p w:rsidR="00F23850" w:rsidRPr="00690B56" w:rsidP="00F23850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 статье 39 Жилищного кодекса Российской Федерации  собственники помещений в многоквартирном доме несут бремя расходов на содержание общего имущества в многоквартирном доме (часть 1).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 (часть 2).</w:t>
      </w:r>
    </w:p>
    <w:p w:rsidR="006A74A0" w:rsidRPr="00690B56" w:rsidP="006A74A0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</w:t>
      </w:r>
      <w:r w:rsidRPr="00690B56">
        <w:rPr>
          <w:sz w:val="16"/>
          <w:szCs w:val="16"/>
        </w:rPr>
        <w:t xml:space="preserve"> договор</w:t>
      </w:r>
      <w:r w:rsidRPr="00690B56" w:rsidR="008F7E21">
        <w:rPr>
          <w:sz w:val="16"/>
          <w:szCs w:val="16"/>
        </w:rPr>
        <w:t>у</w:t>
      </w:r>
      <w:r w:rsidRPr="00690B56">
        <w:rPr>
          <w:sz w:val="16"/>
          <w:szCs w:val="16"/>
        </w:rPr>
        <w:t xml:space="preserve"> купли-продажи квартиры от 21.02.2006 года, выписке из реестра права собственности на недвижимое имущество,</w:t>
      </w:r>
      <w:r w:rsidRPr="00690B56" w:rsidR="008F7E21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 xml:space="preserve">квартира по адресу: Республика Крым, г. Джанкой, ул. Советская, д. </w:t>
      </w:r>
      <w:r w:rsidRPr="00690B56">
        <w:rPr>
          <w:sz w:val="16"/>
          <w:szCs w:val="16"/>
        </w:rPr>
        <w:t>5</w:t>
      </w:r>
      <w:r w:rsidRPr="00690B56">
        <w:rPr>
          <w:sz w:val="16"/>
          <w:szCs w:val="16"/>
        </w:rPr>
        <w:t xml:space="preserve">3 кв. </w:t>
      </w:r>
      <w:r w:rsidRPr="00690B56">
        <w:rPr>
          <w:sz w:val="16"/>
          <w:szCs w:val="16"/>
        </w:rPr>
        <w:t>51</w:t>
      </w:r>
      <w:r w:rsidRPr="00690B56">
        <w:rPr>
          <w:sz w:val="16"/>
          <w:szCs w:val="16"/>
        </w:rPr>
        <w:t>, прин</w:t>
      </w:r>
      <w:r w:rsidRPr="00690B56">
        <w:rPr>
          <w:sz w:val="16"/>
          <w:szCs w:val="16"/>
        </w:rPr>
        <w:t>адлежит на праве собственности Ерёменко Р.В</w:t>
      </w:r>
      <w:r w:rsidRPr="00690B56">
        <w:rPr>
          <w:sz w:val="16"/>
          <w:szCs w:val="16"/>
        </w:rPr>
        <w:t xml:space="preserve">. Общая площадь квартиры </w:t>
      </w:r>
      <w:r w:rsidRPr="00690B56">
        <w:rPr>
          <w:sz w:val="16"/>
          <w:szCs w:val="16"/>
        </w:rPr>
        <w:t>52,2</w:t>
      </w:r>
      <w:r w:rsidRPr="00690B56">
        <w:rPr>
          <w:sz w:val="16"/>
          <w:szCs w:val="16"/>
        </w:rPr>
        <w:t xml:space="preserve"> м2 (л.д. </w:t>
      </w:r>
      <w:r w:rsidRPr="00690B56">
        <w:rPr>
          <w:sz w:val="16"/>
          <w:szCs w:val="16"/>
        </w:rPr>
        <w:t>89-92</w:t>
      </w:r>
      <w:r w:rsidRPr="00690B56">
        <w:rPr>
          <w:sz w:val="16"/>
          <w:szCs w:val="16"/>
        </w:rPr>
        <w:t>).</w:t>
      </w:r>
    </w:p>
    <w:p w:rsidR="004D6A14" w:rsidRPr="00690B56" w:rsidP="004D6A14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Жилищным законодательством установлена обязанность граждан и организаций своевременно и полностью вносить плату за жилое помещение и коммунальные услуги (</w:t>
      </w:r>
      <w:hyperlink r:id="rId5" w:history="1">
        <w:r w:rsidRPr="00690B56">
          <w:rPr>
            <w:color w:val="0000FF"/>
            <w:sz w:val="16"/>
            <w:szCs w:val="16"/>
          </w:rPr>
          <w:t>статья 153</w:t>
        </w:r>
      </w:hyperlink>
      <w:r w:rsidRPr="00690B56">
        <w:rPr>
          <w:sz w:val="16"/>
          <w:szCs w:val="16"/>
        </w:rPr>
        <w:t xml:space="preserve"> Жилищного кодекса Российской Федерации), а также установлена структура платы за жилое помещение и коммунальные услуги.</w:t>
      </w:r>
    </w:p>
    <w:p w:rsidR="008111AD" w:rsidRPr="00690B56" w:rsidP="004D6A14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соответствии с </w:t>
      </w:r>
      <w:hyperlink r:id="rId6" w:history="1">
        <w:r w:rsidRPr="00690B56">
          <w:rPr>
            <w:color w:val="0000FF"/>
            <w:sz w:val="16"/>
            <w:szCs w:val="16"/>
          </w:rPr>
          <w:t>пунктом 2 части 1 статьи 154</w:t>
        </w:r>
      </w:hyperlink>
      <w:r w:rsidRPr="00690B56">
        <w:rPr>
          <w:sz w:val="16"/>
          <w:szCs w:val="16"/>
        </w:rPr>
        <w:t xml:space="preserve"> Жилищного кодекса Российской Федерации структура платы за содержание и ремонт жилого помещения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фонда.</w:t>
      </w:r>
    </w:p>
    <w:p w:rsidR="00F23850" w:rsidRPr="00690B56" w:rsidP="008111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(часть 1 статьи 158 ЖК РФ).</w:t>
      </w:r>
    </w:p>
    <w:p w:rsidR="00F23850" w:rsidRPr="00690B56" w:rsidP="00F23850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По смыслу приведенных положений собственники помещений, расположенных в названном здании, обязаны нести бремя содержания </w:t>
      </w:r>
      <w:r w:rsidRPr="00690B56">
        <w:rPr>
          <w:sz w:val="16"/>
          <w:szCs w:val="16"/>
        </w:rPr>
        <w:t>общего имущества, участвовать в издержках по содержанию и сохранению общего имущества соразмерно своей доле в праве общей собственности на это имущество путем внесения платы за содержание и ремонт помещения, взносов на капитальный ремонт.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D42919" w:rsidRPr="00690B56" w:rsidP="00D4291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части 3 ст. 169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</w:t>
      </w:r>
      <w:hyperlink r:id="rId7" w:history="1">
        <w:r w:rsidRPr="00690B56">
          <w:rPr>
            <w:color w:val="0000FF"/>
            <w:sz w:val="16"/>
            <w:szCs w:val="16"/>
          </w:rPr>
          <w:t>частью 5.1 статьи 170</w:t>
        </w:r>
      </w:hyperlink>
      <w:r w:rsidRPr="00690B56">
        <w:rPr>
          <w:sz w:val="16"/>
          <w:szCs w:val="16"/>
        </w:rPr>
        <w:t xml:space="preserve"> настоящего Кодекса.</w:t>
      </w:r>
    </w:p>
    <w:p w:rsidR="00D42919" w:rsidRPr="00690B56" w:rsidP="00D4291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Постановлением Совета министров Республики Крым от 30 ноября 2015 года №753 утверждена «Региональная программа капитального ремонта общего имущества в многоквартирных домах на территории Республики Крым на 2016 - 2045 годы» (в ред. №473 от 28.09.2018 года), в которую был включен МКД по адресу: г. Джанкой, ул. Советская, д. </w:t>
      </w:r>
      <w:r w:rsidRPr="00690B56" w:rsidR="004D6A14">
        <w:rPr>
          <w:sz w:val="16"/>
          <w:szCs w:val="16"/>
        </w:rPr>
        <w:t>53</w:t>
      </w:r>
      <w:r w:rsidRPr="00690B56">
        <w:rPr>
          <w:sz w:val="16"/>
          <w:szCs w:val="16"/>
        </w:rPr>
        <w:t>. Текст постановления опубликован на интернет-портале правовой информации (</w:t>
      </w:r>
      <w:hyperlink r:id="rId8" w:history="1">
        <w:r w:rsidRPr="00690B56">
          <w:rPr>
            <w:rStyle w:val="Hyperlink"/>
            <w:sz w:val="16"/>
            <w:szCs w:val="16"/>
            <w:lang w:val="en-US"/>
          </w:rPr>
          <w:t>http</w:t>
        </w:r>
        <w:r w:rsidRPr="00690B56">
          <w:rPr>
            <w:rStyle w:val="Hyperlink"/>
            <w:sz w:val="16"/>
            <w:szCs w:val="16"/>
          </w:rPr>
          <w:t>://</w:t>
        </w:r>
        <w:r w:rsidRPr="00690B56">
          <w:rPr>
            <w:rStyle w:val="Hyperlink"/>
            <w:sz w:val="16"/>
            <w:szCs w:val="16"/>
            <w:lang w:val="en-US"/>
          </w:rPr>
          <w:t>publication</w:t>
        </w:r>
        <w:r w:rsidRPr="00690B56">
          <w:rPr>
            <w:rStyle w:val="Hyperlink"/>
            <w:sz w:val="16"/>
            <w:szCs w:val="16"/>
          </w:rPr>
          <w:t>.</w:t>
        </w:r>
        <w:r w:rsidRPr="00690B56">
          <w:rPr>
            <w:rStyle w:val="Hyperlink"/>
            <w:sz w:val="16"/>
            <w:szCs w:val="16"/>
            <w:lang w:val="en-US"/>
          </w:rPr>
          <w:t>pravo</w:t>
        </w:r>
        <w:r w:rsidRPr="00690B56">
          <w:rPr>
            <w:rStyle w:val="Hyperlink"/>
            <w:sz w:val="16"/>
            <w:szCs w:val="16"/>
          </w:rPr>
          <w:t>.</w:t>
        </w:r>
        <w:r w:rsidRPr="00690B56">
          <w:rPr>
            <w:rStyle w:val="Hyperlink"/>
            <w:sz w:val="16"/>
            <w:szCs w:val="16"/>
            <w:lang w:val="en-US"/>
          </w:rPr>
          <w:t>gov</w:t>
        </w:r>
        <w:r w:rsidRPr="00690B56">
          <w:rPr>
            <w:rStyle w:val="Hyperlink"/>
            <w:sz w:val="16"/>
            <w:szCs w:val="16"/>
          </w:rPr>
          <w:t>.</w:t>
        </w:r>
        <w:r w:rsidRPr="00690B56">
          <w:rPr>
            <w:rStyle w:val="Hyperlink"/>
            <w:sz w:val="16"/>
            <w:szCs w:val="16"/>
            <w:lang w:val="en-US"/>
          </w:rPr>
          <w:t>ru</w:t>
        </w:r>
      </w:hyperlink>
      <w:r w:rsidRPr="00690B56">
        <w:rPr>
          <w:sz w:val="16"/>
          <w:szCs w:val="16"/>
        </w:rPr>
        <w:t xml:space="preserve">) 03 декабря 2015 года. </w:t>
      </w:r>
    </w:p>
    <w:p w:rsidR="00D42919" w:rsidRPr="00690B56" w:rsidP="00D4291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Таким образом, собственники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Частью 1 ст. 169 ЖК Российской Федерации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положениям ст. 167 ЖК Российской Федерации органы государственной власти субъекта Российской Федерации принимают нормативные правовые акты, которые направлены на обеспечение </w:t>
      </w:r>
      <w:r w:rsidRPr="00690B56">
        <w:rPr>
          <w:sz w:val="16"/>
          <w:szCs w:val="16"/>
        </w:rPr>
        <w:t>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Частями 1, 2 ст. 178, ст. 180 ЖК Российской Федерации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ремонта многоквартирных домов </w:t>
      </w:r>
      <w:r w:rsidRPr="00690B56">
        <w:rPr>
          <w:sz w:val="16"/>
          <w:szCs w:val="16"/>
        </w:rPr>
        <w:t>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Таким образом, в полномочия </w:t>
      </w:r>
      <w:r w:rsidRPr="00690B56" w:rsidR="00D42919">
        <w:rPr>
          <w:sz w:val="16"/>
          <w:szCs w:val="16"/>
        </w:rPr>
        <w:t>НО «РФ КРМД РК»</w:t>
      </w:r>
      <w:r w:rsidRPr="00690B56">
        <w:rPr>
          <w:sz w:val="16"/>
          <w:szCs w:val="16"/>
        </w:rPr>
        <w:t xml:space="preserve"> входи</w:t>
      </w:r>
      <w:r w:rsidRPr="00690B56" w:rsidR="00D42919">
        <w:rPr>
          <w:sz w:val="16"/>
          <w:szCs w:val="16"/>
        </w:rPr>
        <w:t>ло</w:t>
      </w:r>
      <w:r w:rsidRPr="00690B56">
        <w:rPr>
          <w:sz w:val="16"/>
          <w:szCs w:val="16"/>
        </w:rPr>
        <w:t>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4D6A14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Постановлением администрации города Джанкоя Республики Крым №324 от 27.07.2016 года установлено, что фонды капитального ремонта многоквартирных домов, указанных в приложении к настоящему постановлению, собственники помещений в которых не выбрали способ формирования фонда капитального ремонта, формируются на счете регионального оператора. Согласно приложению к постановлению,  в указанный перечень включен многоквартирный дом по адресу: г. Джанкой, ул. Советская, д. 53 (л.д. 149-150).</w:t>
      </w:r>
    </w:p>
    <w:p w:rsidR="005D12DB" w:rsidRPr="00690B56" w:rsidP="005D12DB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Поскольку </w:t>
      </w:r>
      <w:r w:rsidRPr="00690B56" w:rsidR="004D6A14">
        <w:rPr>
          <w:sz w:val="16"/>
          <w:szCs w:val="16"/>
        </w:rPr>
        <w:t>Ерёменко Р.В</w:t>
      </w:r>
      <w:r w:rsidRPr="00690B56">
        <w:rPr>
          <w:sz w:val="16"/>
          <w:szCs w:val="16"/>
        </w:rPr>
        <w:t>. име</w:t>
      </w:r>
      <w:r w:rsidRPr="00690B56" w:rsidR="004D6A14">
        <w:rPr>
          <w:sz w:val="16"/>
          <w:szCs w:val="16"/>
        </w:rPr>
        <w:t>е</w:t>
      </w:r>
      <w:r w:rsidRPr="00690B56">
        <w:rPr>
          <w:sz w:val="16"/>
          <w:szCs w:val="16"/>
        </w:rPr>
        <w:t>т в собственности квартиру в указанном многоквартирном доме, он обязан в установленном законом порядке вносить взносы на капитальный ремонт данного дома.</w:t>
      </w:r>
    </w:p>
    <w:p w:rsidR="00F17A12" w:rsidRPr="00690B56" w:rsidP="00F17A12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Постановлениями Совета министров Республики Крым от 23 ноября 2015 года № 737, от 20 октября 2016 года № 508, от 08 ноября 2017 года № 584 минимальный размер ежемесячного взноса на капитальный ремонт общего имущества в многоквартирных домах на территории Республики Крым с 2016 – 2018 годах установлен в размере 6,16 рублей за один квадратный метр общей площади жилого (нежилого) помещения, принадлежащего собственнику такого помещения.</w:t>
      </w:r>
    </w:p>
    <w:p w:rsidR="004E1A4A" w:rsidRPr="00690B56" w:rsidP="004E1A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</w:t>
      </w:r>
      <w:hyperlink r:id="rId9" w:history="1">
        <w:r w:rsidRPr="00690B56">
          <w:rPr>
            <w:color w:val="0000FF"/>
            <w:sz w:val="16"/>
            <w:szCs w:val="16"/>
          </w:rPr>
          <w:t>части 1 статьи 171</w:t>
        </w:r>
      </w:hyperlink>
      <w:r w:rsidRPr="00690B56">
        <w:rPr>
          <w:sz w:val="16"/>
          <w:szCs w:val="16"/>
        </w:rPr>
        <w:t xml:space="preserve"> Жилищного кодекса Российской Федерации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10" w:history="1">
        <w:r w:rsidRPr="00690B56">
          <w:rPr>
            <w:color w:val="0000FF"/>
            <w:sz w:val="16"/>
            <w:szCs w:val="16"/>
          </w:rPr>
          <w:t>ч. 14.1 ст. 155</w:t>
        </w:r>
      </w:hyperlink>
      <w:r w:rsidRPr="00690B56">
        <w:rPr>
          <w:sz w:val="16"/>
          <w:szCs w:val="16"/>
        </w:rPr>
        <w:t xml:space="preserve">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 w:rsidRPr="00690B56">
        <w:rPr>
          <w:sz w:val="16"/>
          <w:szCs w:val="16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4056C7" w:rsidRPr="00690B56" w:rsidP="00B24A0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соответствии с </w:t>
      </w:r>
      <w:hyperlink r:id="rId11" w:history="1">
        <w:r w:rsidRPr="00690B56">
          <w:rPr>
            <w:color w:val="0000FF"/>
            <w:sz w:val="16"/>
            <w:szCs w:val="16"/>
          </w:rPr>
          <w:t>ч. 1 ст. 173</w:t>
        </w:r>
      </w:hyperlink>
      <w:r w:rsidRPr="00690B56">
        <w:rPr>
          <w:sz w:val="16"/>
          <w:szCs w:val="16"/>
        </w:rPr>
        <w:t xml:space="preserve"> ЖК РФ,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B24A01" w:rsidRPr="00690B56" w:rsidP="00B24A0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</w:t>
      </w:r>
      <w:hyperlink r:id="rId12" w:history="1">
        <w:r w:rsidRPr="00690B56">
          <w:rPr>
            <w:color w:val="0000FF"/>
            <w:sz w:val="16"/>
            <w:szCs w:val="16"/>
          </w:rPr>
          <w:t>части 1 статьи 172</w:t>
        </w:r>
      </w:hyperlink>
      <w:r w:rsidRPr="00690B56">
        <w:rPr>
          <w:sz w:val="16"/>
          <w:szCs w:val="16"/>
        </w:rPr>
        <w:t xml:space="preserve"> ЖК РФ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</w:t>
      </w:r>
      <w:hyperlink r:id="rId13" w:history="1">
        <w:r w:rsidRPr="00690B56">
          <w:rPr>
            <w:color w:val="0000FF"/>
            <w:sz w:val="16"/>
            <w:szCs w:val="16"/>
          </w:rPr>
          <w:t>частями 3</w:t>
        </w:r>
      </w:hyperlink>
      <w:r w:rsidRPr="00690B56">
        <w:rPr>
          <w:sz w:val="16"/>
          <w:szCs w:val="16"/>
        </w:rPr>
        <w:t xml:space="preserve"> и </w:t>
      </w:r>
      <w:hyperlink r:id="rId14" w:history="1">
        <w:r w:rsidRPr="00690B56">
          <w:rPr>
            <w:color w:val="0000FF"/>
            <w:sz w:val="16"/>
            <w:szCs w:val="16"/>
          </w:rPr>
          <w:t>4 статьи 170</w:t>
        </w:r>
      </w:hyperlink>
      <w:r w:rsidRPr="00690B56">
        <w:rPr>
          <w:sz w:val="16"/>
          <w:szCs w:val="16"/>
        </w:rPr>
        <w:t xml:space="preserve"> настоящего Кодекса, справки банка об открытии специального счета, если иное не установлено законом субъекта Российской Федерации.</w:t>
      </w:r>
    </w:p>
    <w:p w:rsidR="00F833C0" w:rsidRPr="00690B56" w:rsidP="00F833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15" w:history="1">
        <w:r w:rsidRPr="00690B56">
          <w:rPr>
            <w:color w:val="0000FF"/>
            <w:sz w:val="16"/>
            <w:szCs w:val="16"/>
          </w:rPr>
          <w:t>статьи 135</w:t>
        </w:r>
      </w:hyperlink>
      <w:r w:rsidRPr="00690B56">
        <w:rPr>
          <w:sz w:val="16"/>
          <w:szCs w:val="16"/>
        </w:rPr>
        <w:t xml:space="preserve"> Жилищного кодекса Российской Федерации товариществом собственников жилья признается вид товариществ собственников недвижимости, представляющий собой объединение собственников помещений в многоквартирном доме для совместного управления общим имуществом в многоквартирном доме.</w:t>
      </w:r>
    </w:p>
    <w:p w:rsidR="00EB77B3" w:rsidRPr="00690B56" w:rsidP="00B24A01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Протоколом №</w:t>
      </w:r>
      <w:r w:rsidRPr="00690B56" w:rsidR="00690B56">
        <w:rPr>
          <w:sz w:val="16"/>
          <w:szCs w:val="16"/>
        </w:rPr>
        <w:t>…</w:t>
      </w:r>
      <w:r w:rsidRPr="00690B56" w:rsidR="00405DF5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>общего собрания собственников пом</w:t>
      </w:r>
      <w:r w:rsidRPr="00690B56" w:rsidR="00405DF5">
        <w:rPr>
          <w:sz w:val="16"/>
          <w:szCs w:val="16"/>
        </w:rPr>
        <w:t>ещений в многоквартирном доме №5</w:t>
      </w:r>
      <w:r w:rsidRPr="00690B56">
        <w:rPr>
          <w:sz w:val="16"/>
          <w:szCs w:val="16"/>
        </w:rPr>
        <w:t xml:space="preserve">3 по ул. Советской, проводимой в форме заочного голосования  от </w:t>
      </w:r>
      <w:r w:rsidRPr="00690B56" w:rsidR="00405DF5">
        <w:rPr>
          <w:sz w:val="16"/>
          <w:szCs w:val="16"/>
        </w:rPr>
        <w:t>10</w:t>
      </w:r>
      <w:r w:rsidRPr="00690B56">
        <w:rPr>
          <w:sz w:val="16"/>
          <w:szCs w:val="16"/>
        </w:rPr>
        <w:t xml:space="preserve"> июля 201</w:t>
      </w:r>
      <w:r w:rsidRPr="00690B56" w:rsidR="00405DF5">
        <w:rPr>
          <w:sz w:val="16"/>
          <w:szCs w:val="16"/>
        </w:rPr>
        <w:t>7</w:t>
      </w:r>
      <w:r w:rsidRPr="00690B56">
        <w:rPr>
          <w:sz w:val="16"/>
          <w:szCs w:val="16"/>
        </w:rPr>
        <w:t xml:space="preserve"> года, принято решение о создании </w:t>
      </w:r>
      <w:r w:rsidRPr="00690B56">
        <w:rPr>
          <w:sz w:val="16"/>
          <w:szCs w:val="16"/>
        </w:rPr>
        <w:t>Товарищества собственников недвижимости «ТСЖ 53», утвержден Устав ТСН «ТСЖ 53», избран председатель Евсеева Н.Н. и правление Товарищества (л.д. 9-10).</w:t>
      </w:r>
    </w:p>
    <w:p w:rsidR="00926178" w:rsidRPr="00690B56" w:rsidP="00926178">
      <w:pPr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свидетельству о постановке на учет в налоговом органе ТСН «ТСЖ </w:t>
      </w:r>
      <w:r w:rsidRPr="00690B56" w:rsidR="00EB77B3">
        <w:rPr>
          <w:sz w:val="16"/>
          <w:szCs w:val="16"/>
        </w:rPr>
        <w:t>53</w:t>
      </w:r>
      <w:r w:rsidRPr="00690B56">
        <w:rPr>
          <w:sz w:val="16"/>
          <w:szCs w:val="16"/>
        </w:rPr>
        <w:t xml:space="preserve">» поставлено на учет в Межрайонной ИФНС №1 по Республике Крым </w:t>
      </w:r>
      <w:r w:rsidRPr="00690B56">
        <w:rPr>
          <w:sz w:val="16"/>
          <w:szCs w:val="16"/>
        </w:rPr>
        <w:t>31.07.2017</w:t>
      </w:r>
      <w:r w:rsidRPr="00690B56">
        <w:rPr>
          <w:sz w:val="16"/>
          <w:szCs w:val="16"/>
        </w:rPr>
        <w:t xml:space="preserve"> года</w:t>
      </w:r>
      <w:r w:rsidRPr="00690B56">
        <w:rPr>
          <w:sz w:val="16"/>
          <w:szCs w:val="16"/>
        </w:rPr>
        <w:t>, ОГРН 1179102019183</w:t>
      </w:r>
      <w:r w:rsidRPr="00690B56">
        <w:rPr>
          <w:sz w:val="16"/>
          <w:szCs w:val="16"/>
        </w:rPr>
        <w:t xml:space="preserve"> (л.д. 4).</w:t>
      </w:r>
    </w:p>
    <w:p w:rsidR="00926178" w:rsidRPr="00690B56" w:rsidP="00926178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 листу записи ЕГРЮЛ по адресу: Республика Крым, г. Джанкой, ул. Советская, д. 53, кв. 1 образовано юридическое лицо Товарищество собственников недвижимости «ТСЖ 53» (ОГРН 1179102019183, ИНН/КПП 9105017992/910501001, Евсеева Н.Н. является председателем правления товарищества, имеет право без доверенности действовать от имени юридического лица (л.д. 5-6).</w:t>
      </w:r>
    </w:p>
    <w:p w:rsidR="00926178" w:rsidRPr="00690B56" w:rsidP="00926178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Протоколом №…</w:t>
      </w:r>
      <w:r w:rsidRPr="00690B56">
        <w:rPr>
          <w:sz w:val="16"/>
          <w:szCs w:val="16"/>
        </w:rPr>
        <w:t xml:space="preserve"> общего собрания собственников помещений в многоквартирном доме №53 по ул. Советской от 29.10.2017 года принято решение об изменении способа формирования фонда капитального ремонта МКД №53 на общем счете регионального оператора на способ формирования фонда капитального ремонта МКД №53 на специальном счете, определении ежемесячного взноса собственника помещения на капремонт МКД №33 в размере 6,16 рублей за один квадратный метр площади помещения (л.д. 11-14, 151-157).</w:t>
      </w:r>
    </w:p>
    <w:p w:rsidR="00AC00FB" w:rsidRPr="00690B56" w:rsidP="00AC00FB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Указанн</w:t>
      </w:r>
      <w:r w:rsidRPr="00690B56" w:rsidR="00926178">
        <w:rPr>
          <w:sz w:val="16"/>
          <w:szCs w:val="16"/>
        </w:rPr>
        <w:t>о</w:t>
      </w:r>
      <w:r w:rsidRPr="00690B56">
        <w:rPr>
          <w:sz w:val="16"/>
          <w:szCs w:val="16"/>
        </w:rPr>
        <w:t>е решени</w:t>
      </w:r>
      <w:r w:rsidRPr="00690B56" w:rsidR="00926178">
        <w:rPr>
          <w:sz w:val="16"/>
          <w:szCs w:val="16"/>
        </w:rPr>
        <w:t xml:space="preserve">е </w:t>
      </w:r>
      <w:r w:rsidRPr="00690B56">
        <w:rPr>
          <w:sz w:val="16"/>
          <w:szCs w:val="16"/>
        </w:rPr>
        <w:t>общего собрания недействительным не признан</w:t>
      </w:r>
      <w:r w:rsidRPr="00690B56" w:rsidR="00926178">
        <w:rPr>
          <w:sz w:val="16"/>
          <w:szCs w:val="16"/>
        </w:rPr>
        <w:t>о</w:t>
      </w:r>
      <w:r w:rsidRPr="00690B56">
        <w:rPr>
          <w:sz w:val="16"/>
          <w:szCs w:val="16"/>
        </w:rPr>
        <w:t>, подлеж</w:t>
      </w:r>
      <w:r w:rsidRPr="00690B56" w:rsidR="00926178">
        <w:rPr>
          <w:sz w:val="16"/>
          <w:szCs w:val="16"/>
        </w:rPr>
        <w:t>и</w:t>
      </w:r>
      <w:r w:rsidRPr="00690B56">
        <w:rPr>
          <w:sz w:val="16"/>
          <w:szCs w:val="16"/>
        </w:rPr>
        <w:t>т исполнению всеми собственниками жилых помещений, в том числе и теми, кто не участвовал в собрании, или приобрел жилое помещение после проведения такого собрания.</w:t>
      </w:r>
    </w:p>
    <w:p w:rsidR="00B24A01" w:rsidRPr="00690B56" w:rsidP="00B24A01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Решением комиссии НО «РФ КРМД РК» от 30.05.2018 года в целях реализации решений общего собрания собственников прекращено формирование фонда капитального ремонта на счет регионального оператора, с 01.05.2019 года осуществлено формирование фонда капитального ремонта на специальном счете – ТСН «ТСЖ 53» (л.д. </w:t>
      </w:r>
      <w:r w:rsidRPr="00690B56" w:rsidR="00214A27">
        <w:rPr>
          <w:sz w:val="16"/>
          <w:szCs w:val="16"/>
        </w:rPr>
        <w:t>134-135</w:t>
      </w:r>
      <w:r w:rsidRPr="00690B56">
        <w:rPr>
          <w:sz w:val="16"/>
          <w:szCs w:val="16"/>
        </w:rPr>
        <w:t>).</w:t>
      </w:r>
    </w:p>
    <w:p w:rsidR="00EC4AAA" w:rsidRPr="00690B56" w:rsidP="00EC4A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соответствии с </w:t>
      </w:r>
      <w:hyperlink r:id="rId16" w:history="1">
        <w:r w:rsidRPr="00690B56">
          <w:rPr>
            <w:color w:val="0000FF"/>
            <w:sz w:val="16"/>
            <w:szCs w:val="16"/>
          </w:rPr>
          <w:t>ч. 5 ст. 173</w:t>
        </w:r>
      </w:hyperlink>
      <w:r w:rsidRPr="00690B56">
        <w:rPr>
          <w:sz w:val="16"/>
          <w:szCs w:val="16"/>
        </w:rPr>
        <w:t xml:space="preserve"> Жилищного кодекса Российской Федерации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</w:t>
      </w:r>
      <w:hyperlink r:id="rId17" w:history="1">
        <w:r w:rsidRPr="00690B56">
          <w:rPr>
            <w:color w:val="0000FF"/>
            <w:sz w:val="16"/>
            <w:szCs w:val="16"/>
          </w:rPr>
          <w:t>частью 4 названной статьи</w:t>
        </w:r>
      </w:hyperlink>
      <w:r w:rsidRPr="00690B56">
        <w:rPr>
          <w:sz w:val="16"/>
          <w:szCs w:val="16"/>
        </w:rPr>
        <w:t xml:space="preserve">, если меньший срок не установлен законом субъекта Российской Федерации, но не ранее наступления условия, указанного в </w:t>
      </w:r>
      <w:hyperlink r:id="rId18" w:history="1">
        <w:r w:rsidRPr="00690B56">
          <w:rPr>
            <w:color w:val="0000FF"/>
            <w:sz w:val="16"/>
            <w:szCs w:val="16"/>
          </w:rPr>
          <w:t>части 2 названной статьи</w:t>
        </w:r>
      </w:hyperlink>
      <w:r w:rsidRPr="00690B56">
        <w:rPr>
          <w:sz w:val="16"/>
          <w:szCs w:val="16"/>
        </w:rPr>
        <w:t>.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</w:t>
      </w:r>
    </w:p>
    <w:p w:rsidR="00185499" w:rsidRPr="00690B56" w:rsidP="0018549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Решение комиссии НО «РФ КРМД РК» от 30.05.2018 года вступило в силу 01 мая 2019 года.</w:t>
      </w:r>
    </w:p>
    <w:p w:rsidR="00B24A01" w:rsidRPr="00690B56" w:rsidP="0018549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 письму НО «РФ КРМД РК» №</w:t>
      </w:r>
      <w:r w:rsidRPr="00690B56" w:rsidR="00690B56">
        <w:rPr>
          <w:sz w:val="16"/>
          <w:szCs w:val="16"/>
        </w:rPr>
        <w:t>……</w:t>
      </w:r>
      <w:r w:rsidRPr="00690B56">
        <w:rPr>
          <w:sz w:val="16"/>
          <w:szCs w:val="16"/>
        </w:rPr>
        <w:t xml:space="preserve"> от 19.06.2019 года Фонд капитального ремонта направляет в адрес ТСН «ТСЖ </w:t>
      </w:r>
      <w:r w:rsidRPr="00690B56" w:rsidR="00214A27">
        <w:rPr>
          <w:sz w:val="16"/>
          <w:szCs w:val="16"/>
        </w:rPr>
        <w:t>53</w:t>
      </w:r>
      <w:r w:rsidRPr="00690B56">
        <w:rPr>
          <w:sz w:val="16"/>
          <w:szCs w:val="16"/>
        </w:rPr>
        <w:t>» платежное поручение №6</w:t>
      </w:r>
      <w:r w:rsidRPr="00690B56" w:rsidR="00214A27">
        <w:rPr>
          <w:sz w:val="16"/>
          <w:szCs w:val="16"/>
        </w:rPr>
        <w:t>15</w:t>
      </w:r>
      <w:r w:rsidRPr="00690B56">
        <w:rPr>
          <w:sz w:val="16"/>
          <w:szCs w:val="16"/>
        </w:rPr>
        <w:t xml:space="preserve"> от </w:t>
      </w:r>
      <w:r w:rsidRPr="00690B56" w:rsidR="00214A27">
        <w:rPr>
          <w:sz w:val="16"/>
          <w:szCs w:val="16"/>
        </w:rPr>
        <w:t>18</w:t>
      </w:r>
      <w:r w:rsidRPr="00690B56">
        <w:rPr>
          <w:sz w:val="16"/>
          <w:szCs w:val="16"/>
        </w:rPr>
        <w:t xml:space="preserve">.06.2019 года на сумму </w:t>
      </w:r>
      <w:r w:rsidRPr="00690B56" w:rsidR="00214A27">
        <w:rPr>
          <w:sz w:val="16"/>
          <w:szCs w:val="16"/>
        </w:rPr>
        <w:t>343187,27</w:t>
      </w:r>
      <w:r w:rsidRPr="00690B56">
        <w:rPr>
          <w:sz w:val="16"/>
          <w:szCs w:val="16"/>
        </w:rPr>
        <w:t xml:space="preserve"> рублей, перечисленных на специальный счет №40705810</w:t>
      </w:r>
      <w:r w:rsidRPr="00690B56" w:rsidR="00214A27">
        <w:rPr>
          <w:sz w:val="16"/>
          <w:szCs w:val="16"/>
        </w:rPr>
        <w:t>1</w:t>
      </w:r>
      <w:r w:rsidRPr="00690B56">
        <w:rPr>
          <w:sz w:val="16"/>
          <w:szCs w:val="16"/>
        </w:rPr>
        <w:t>410000005</w:t>
      </w:r>
      <w:r w:rsidRPr="00690B56" w:rsidR="00214A27">
        <w:rPr>
          <w:sz w:val="16"/>
          <w:szCs w:val="16"/>
        </w:rPr>
        <w:t>76</w:t>
      </w:r>
      <w:r w:rsidRPr="00690B56">
        <w:rPr>
          <w:sz w:val="16"/>
          <w:szCs w:val="16"/>
        </w:rPr>
        <w:t xml:space="preserve">, открытый для формирования фонда капитального ремонта многоквартирному дому, расположенному по адресу: г. Джанкой, ул. Советская, д. </w:t>
      </w:r>
      <w:r w:rsidRPr="00690B56" w:rsidR="00214A27">
        <w:rPr>
          <w:sz w:val="16"/>
          <w:szCs w:val="16"/>
        </w:rPr>
        <w:t>5</w:t>
      </w:r>
      <w:r w:rsidRPr="00690B56">
        <w:rPr>
          <w:sz w:val="16"/>
          <w:szCs w:val="16"/>
        </w:rPr>
        <w:t xml:space="preserve">3, оборотно-сальдовую ведомость по лицевым счетам с детализацией по взносам на капитальный ремонт за весь период начислений (л.д. </w:t>
      </w:r>
      <w:r w:rsidRPr="00690B56" w:rsidR="00214A27">
        <w:rPr>
          <w:sz w:val="16"/>
          <w:szCs w:val="16"/>
        </w:rPr>
        <w:t>15</w:t>
      </w:r>
      <w:r w:rsidRPr="00690B56">
        <w:rPr>
          <w:sz w:val="16"/>
          <w:szCs w:val="16"/>
        </w:rPr>
        <w:t xml:space="preserve">). </w:t>
      </w:r>
    </w:p>
    <w:p w:rsidR="009F7A05" w:rsidRPr="00690B56" w:rsidP="009F7A05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Из оборотно-сальдовой ведомости за период с 01.09.2016 по 30.04.2019 года следует, что за владельцем лицевого счета №1088</w:t>
      </w:r>
      <w:r w:rsidRPr="00690B56" w:rsidR="00214A27">
        <w:rPr>
          <w:sz w:val="16"/>
          <w:szCs w:val="16"/>
        </w:rPr>
        <w:t>950827</w:t>
      </w:r>
      <w:r w:rsidRPr="00690B56">
        <w:rPr>
          <w:sz w:val="16"/>
          <w:szCs w:val="16"/>
        </w:rPr>
        <w:t xml:space="preserve"> </w:t>
      </w:r>
      <w:r w:rsidRPr="00690B56" w:rsidR="00214A27">
        <w:rPr>
          <w:sz w:val="16"/>
          <w:szCs w:val="16"/>
        </w:rPr>
        <w:t>Ерёменко Р.В</w:t>
      </w:r>
      <w:r w:rsidRPr="00690B56">
        <w:rPr>
          <w:sz w:val="16"/>
          <w:szCs w:val="16"/>
        </w:rPr>
        <w:t xml:space="preserve">. по адресу: Республика Крым, г. Джанкой, ул. Советская, д. 33 кв. </w:t>
      </w:r>
      <w:r w:rsidRPr="00690B56" w:rsidR="00214A27">
        <w:rPr>
          <w:sz w:val="16"/>
          <w:szCs w:val="16"/>
        </w:rPr>
        <w:t>51</w:t>
      </w:r>
      <w:r w:rsidRPr="00690B56">
        <w:rPr>
          <w:sz w:val="16"/>
          <w:szCs w:val="16"/>
        </w:rPr>
        <w:t xml:space="preserve">, числится задолженность в размере </w:t>
      </w:r>
      <w:r w:rsidRPr="00690B56" w:rsidR="00214A27">
        <w:rPr>
          <w:sz w:val="16"/>
          <w:szCs w:val="16"/>
        </w:rPr>
        <w:t>9856,00</w:t>
      </w:r>
      <w:r w:rsidRPr="00690B56">
        <w:rPr>
          <w:sz w:val="16"/>
          <w:szCs w:val="16"/>
        </w:rPr>
        <w:t xml:space="preserve"> рублей (л.д. </w:t>
      </w:r>
      <w:r w:rsidRPr="00690B56" w:rsidR="00214A27">
        <w:rPr>
          <w:sz w:val="16"/>
          <w:szCs w:val="16"/>
        </w:rPr>
        <w:t>140-143</w:t>
      </w:r>
      <w:r w:rsidRPr="00690B56">
        <w:rPr>
          <w:sz w:val="16"/>
          <w:szCs w:val="16"/>
        </w:rPr>
        <w:t>).</w:t>
      </w:r>
    </w:p>
    <w:p w:rsidR="00B00BF3" w:rsidRPr="00690B56" w:rsidP="00EC4AAA">
      <w:pPr>
        <w:shd w:val="clear" w:color="auto" w:fill="FFFFFF"/>
        <w:ind w:firstLine="70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Приказом ТСН «ТСЖ </w:t>
      </w:r>
      <w:r w:rsidRPr="00690B56" w:rsidR="00214A27">
        <w:rPr>
          <w:sz w:val="16"/>
          <w:szCs w:val="16"/>
        </w:rPr>
        <w:t>53</w:t>
      </w:r>
      <w:r w:rsidRPr="00690B56" w:rsidR="00690B56">
        <w:rPr>
          <w:sz w:val="16"/>
          <w:szCs w:val="16"/>
        </w:rPr>
        <w:t>» №…</w:t>
      </w:r>
      <w:r w:rsidRPr="00690B56">
        <w:rPr>
          <w:sz w:val="16"/>
          <w:szCs w:val="16"/>
        </w:rPr>
        <w:t xml:space="preserve"> от </w:t>
      </w:r>
      <w:r w:rsidRPr="00690B56" w:rsidR="00214A27">
        <w:rPr>
          <w:sz w:val="16"/>
          <w:szCs w:val="16"/>
        </w:rPr>
        <w:t>25.01</w:t>
      </w:r>
      <w:r w:rsidRPr="00690B56">
        <w:rPr>
          <w:sz w:val="16"/>
          <w:szCs w:val="16"/>
        </w:rPr>
        <w:t xml:space="preserve">.2021 года установлен размер ежемесячного взноса на капитальный ремонт общего имущества собственников МКД ТСН «ТСЖ </w:t>
      </w:r>
      <w:r w:rsidRPr="00690B56" w:rsidR="00214A27">
        <w:rPr>
          <w:sz w:val="16"/>
          <w:szCs w:val="16"/>
        </w:rPr>
        <w:t>53</w:t>
      </w:r>
      <w:r w:rsidRPr="00690B56">
        <w:rPr>
          <w:sz w:val="16"/>
          <w:szCs w:val="16"/>
        </w:rPr>
        <w:t>»</w:t>
      </w:r>
      <w:r w:rsidRPr="00690B56" w:rsidR="00532AA3">
        <w:rPr>
          <w:sz w:val="16"/>
          <w:szCs w:val="16"/>
        </w:rPr>
        <w:t xml:space="preserve"> с 01.01.2021 года в размере 6,50 рублей за 1 метр квадратный (л.д. </w:t>
      </w:r>
      <w:r w:rsidRPr="00690B56" w:rsidR="00214A27">
        <w:rPr>
          <w:sz w:val="16"/>
          <w:szCs w:val="16"/>
        </w:rPr>
        <w:t>68</w:t>
      </w:r>
      <w:r w:rsidRPr="00690B56" w:rsidR="00532AA3">
        <w:rPr>
          <w:sz w:val="16"/>
          <w:szCs w:val="16"/>
        </w:rPr>
        <w:t>).</w:t>
      </w:r>
    </w:p>
    <w:p w:rsidR="00B24A01" w:rsidRPr="00690B56" w:rsidP="00B24A0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r:id="rId19" w:history="1">
        <w:r w:rsidRPr="00690B56">
          <w:rPr>
            <w:color w:val="0000FF"/>
            <w:sz w:val="16"/>
            <w:szCs w:val="16"/>
          </w:rPr>
          <w:t>Частью 2 статьи 171</w:t>
        </w:r>
      </w:hyperlink>
      <w:r w:rsidRPr="00690B56">
        <w:rPr>
          <w:sz w:val="16"/>
          <w:szCs w:val="16"/>
        </w:rPr>
        <w:t xml:space="preserve"> Жилищного кодекса Российской Федерации определено, что в случае формирования фонда капитального ремонта на специальном счете, открытом на имя лица, указанного в </w:t>
      </w:r>
      <w:hyperlink r:id="rId20" w:history="1">
        <w:r w:rsidRPr="00690B56">
          <w:rPr>
            <w:color w:val="0000FF"/>
            <w:sz w:val="16"/>
            <w:szCs w:val="16"/>
          </w:rPr>
          <w:t>части 3 статьи 175</w:t>
        </w:r>
      </w:hyperlink>
      <w:r w:rsidRPr="00690B56">
        <w:rPr>
          <w:sz w:val="16"/>
          <w:szCs w:val="16"/>
        </w:rPr>
        <w:t xml:space="preserve"> настоящего Кодекса, взносы на капитальный ремонт уплачиваются на такой специальный счет в сроки, установленные для внесения платы за жилое помещение и коммунальные услуги. Взносы на капитальный ремонт уплачиваются собственниками жилых помещений на основании платежного </w:t>
      </w:r>
      <w:r w:rsidRPr="00690B56">
        <w:rPr>
          <w:sz w:val="16"/>
          <w:szCs w:val="16"/>
        </w:rPr>
        <w:t xml:space="preserve">документа, предоставляемого в порядке и на условиях, которые установлены </w:t>
      </w:r>
      <w:hyperlink r:id="rId21" w:history="1">
        <w:r w:rsidRPr="00690B56">
          <w:rPr>
            <w:color w:val="0000FF"/>
            <w:sz w:val="16"/>
            <w:szCs w:val="16"/>
          </w:rPr>
          <w:t>частью 2 статьи 155</w:t>
        </w:r>
      </w:hyperlink>
      <w:r w:rsidRPr="00690B56">
        <w:rPr>
          <w:sz w:val="16"/>
          <w:szCs w:val="16"/>
        </w:rPr>
        <w:t xml:space="preserve"> настоящего Кодекса, если иные порядок и условия не определены решением общего собрания собственников помещений в многоквартирном доме.</w:t>
      </w:r>
    </w:p>
    <w:p w:rsidR="00930499" w:rsidRPr="00690B56" w:rsidP="00930499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расчету задолженности, представленному истцом, по состоянию на </w:t>
      </w:r>
      <w:r w:rsidRPr="00690B56" w:rsidR="00214A27">
        <w:rPr>
          <w:sz w:val="16"/>
          <w:szCs w:val="16"/>
        </w:rPr>
        <w:t>01 апреля</w:t>
      </w:r>
      <w:r w:rsidRPr="00690B56">
        <w:rPr>
          <w:sz w:val="16"/>
          <w:szCs w:val="16"/>
        </w:rPr>
        <w:t xml:space="preserve"> 2021 года за собственник</w:t>
      </w:r>
      <w:r w:rsidRPr="00690B56" w:rsidR="00214A27">
        <w:rPr>
          <w:sz w:val="16"/>
          <w:szCs w:val="16"/>
        </w:rPr>
        <w:t>ом</w:t>
      </w:r>
      <w:r w:rsidRPr="00690B56">
        <w:rPr>
          <w:sz w:val="16"/>
          <w:szCs w:val="16"/>
        </w:rPr>
        <w:t xml:space="preserve"> жилого помещения по адресу: Республика Крым, г. Джанкой, ул. Советская, д. </w:t>
      </w:r>
      <w:r w:rsidRPr="00690B56" w:rsidR="00214A27">
        <w:rPr>
          <w:sz w:val="16"/>
          <w:szCs w:val="16"/>
        </w:rPr>
        <w:t>53 кв. 51</w:t>
      </w:r>
      <w:r w:rsidRPr="00690B56">
        <w:rPr>
          <w:sz w:val="16"/>
          <w:szCs w:val="16"/>
        </w:rPr>
        <w:t>, числится задолженность</w:t>
      </w:r>
      <w:r w:rsidRPr="00690B56" w:rsidR="00F40E3D">
        <w:rPr>
          <w:sz w:val="16"/>
          <w:szCs w:val="16"/>
        </w:rPr>
        <w:t xml:space="preserve"> по уплате взносов на капитальный ремонт общего имущества многоквартирного жилого дома</w:t>
      </w:r>
      <w:r w:rsidRPr="00690B56">
        <w:rPr>
          <w:sz w:val="16"/>
          <w:szCs w:val="16"/>
        </w:rPr>
        <w:t xml:space="preserve"> в размере </w:t>
      </w:r>
      <w:r w:rsidRPr="00690B56" w:rsidR="00214A27">
        <w:rPr>
          <w:sz w:val="16"/>
          <w:szCs w:val="16"/>
        </w:rPr>
        <w:t>16991,00</w:t>
      </w:r>
      <w:r w:rsidRPr="00690B56">
        <w:rPr>
          <w:sz w:val="16"/>
          <w:szCs w:val="16"/>
        </w:rPr>
        <w:t xml:space="preserve"> рублей (л.д. </w:t>
      </w:r>
      <w:r w:rsidRPr="00690B56" w:rsidR="00214A27">
        <w:rPr>
          <w:sz w:val="16"/>
          <w:szCs w:val="16"/>
        </w:rPr>
        <w:t>64</w:t>
      </w:r>
      <w:r w:rsidRPr="00690B56">
        <w:rPr>
          <w:sz w:val="16"/>
          <w:szCs w:val="16"/>
        </w:rPr>
        <w:t>)</w:t>
      </w:r>
      <w:r w:rsidRPr="00690B56" w:rsidR="00F40E3D">
        <w:rPr>
          <w:sz w:val="16"/>
          <w:szCs w:val="16"/>
        </w:rPr>
        <w:t xml:space="preserve">, пени за период с </w:t>
      </w:r>
      <w:r w:rsidRPr="00690B56" w:rsidR="006D2D7B">
        <w:rPr>
          <w:sz w:val="16"/>
          <w:szCs w:val="16"/>
        </w:rPr>
        <w:t>20.11</w:t>
      </w:r>
      <w:r w:rsidRPr="00690B56" w:rsidR="00F40E3D">
        <w:rPr>
          <w:sz w:val="16"/>
          <w:szCs w:val="16"/>
        </w:rPr>
        <w:t xml:space="preserve">.2016 по </w:t>
      </w:r>
      <w:r w:rsidRPr="00690B56" w:rsidR="006D2D7B">
        <w:rPr>
          <w:sz w:val="16"/>
          <w:szCs w:val="16"/>
        </w:rPr>
        <w:t>20.12.2020</w:t>
      </w:r>
      <w:r w:rsidRPr="00690B56" w:rsidR="00F40E3D">
        <w:rPr>
          <w:sz w:val="16"/>
          <w:szCs w:val="16"/>
        </w:rPr>
        <w:t xml:space="preserve"> года в размере </w:t>
      </w:r>
      <w:r w:rsidRPr="00690B56" w:rsidR="006D2D7B">
        <w:rPr>
          <w:sz w:val="16"/>
          <w:szCs w:val="16"/>
        </w:rPr>
        <w:t>5570,72</w:t>
      </w:r>
      <w:r w:rsidRPr="00690B56" w:rsidR="00F40E3D">
        <w:rPr>
          <w:sz w:val="16"/>
          <w:szCs w:val="16"/>
        </w:rPr>
        <w:t xml:space="preserve"> рублей (л.д. 1</w:t>
      </w:r>
      <w:r w:rsidRPr="00690B56" w:rsidR="00420F62">
        <w:rPr>
          <w:sz w:val="16"/>
          <w:szCs w:val="16"/>
        </w:rPr>
        <w:t>97</w:t>
      </w:r>
      <w:r w:rsidRPr="00690B56" w:rsidR="00F40E3D">
        <w:rPr>
          <w:sz w:val="16"/>
          <w:szCs w:val="16"/>
        </w:rPr>
        <w:t>).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Относительно доводов ответчика о пропуске истцом срока исковой давности, судья исходит из следующего.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r:id="rId22" w:history="1">
        <w:r w:rsidRPr="00690B56">
          <w:rPr>
            <w:color w:val="0000FF"/>
            <w:sz w:val="16"/>
            <w:szCs w:val="16"/>
          </w:rPr>
          <w:t>Статьей 196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установлен общий срок исковой давности три года.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</w:t>
      </w:r>
      <w:hyperlink r:id="rId23" w:history="1">
        <w:r w:rsidRPr="00690B56">
          <w:rPr>
            <w:color w:val="0000FF"/>
            <w:sz w:val="16"/>
            <w:szCs w:val="16"/>
          </w:rPr>
          <w:t>пункту 1 статьи 200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Гражданским кодексом Российской Федерации и иными законами.</w:t>
      </w:r>
    </w:p>
    <w:p w:rsidR="00AE1BF3" w:rsidRPr="00690B56" w:rsidP="00AE1BF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При этом, вопреки доводам истца, в соответствии со </w:t>
      </w:r>
      <w:hyperlink r:id="rId24" w:history="1">
        <w:r w:rsidRPr="00690B56">
          <w:rPr>
            <w:color w:val="0000FF"/>
            <w:sz w:val="16"/>
            <w:szCs w:val="16"/>
          </w:rPr>
          <w:t>статьей 201</w:t>
        </w:r>
      </w:hyperlink>
      <w:r w:rsidRPr="00690B56">
        <w:rPr>
          <w:sz w:val="16"/>
          <w:szCs w:val="16"/>
        </w:rPr>
        <w:t xml:space="preserve"> данного кодекса перемена лиц в обязательстве не влечет изменения срока исковой давности и порядка его исчисления.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На основании </w:t>
      </w:r>
      <w:hyperlink r:id="rId25" w:history="1">
        <w:r w:rsidRPr="00690B56">
          <w:rPr>
            <w:color w:val="0000FF"/>
            <w:sz w:val="16"/>
            <w:szCs w:val="16"/>
          </w:rPr>
          <w:t>пункта 2 статьи 199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F40E3D" w:rsidRPr="00690B56" w:rsidP="00F40E3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E1BF3" w:rsidRPr="00690B56" w:rsidP="00AE1BF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26" w:history="1">
        <w:r w:rsidRPr="00690B56">
          <w:rPr>
            <w:color w:val="0000FF"/>
            <w:sz w:val="16"/>
            <w:szCs w:val="16"/>
          </w:rPr>
          <w:t>пунктом 1 статьи 204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По смыслу </w:t>
      </w:r>
      <w:hyperlink r:id="rId27" w:history="1">
        <w:r w:rsidRPr="00690B56">
          <w:rPr>
            <w:color w:val="0000FF"/>
            <w:sz w:val="16"/>
            <w:szCs w:val="16"/>
          </w:rPr>
          <w:t>статьи 204</w:t>
        </w:r>
      </w:hyperlink>
      <w:r w:rsidRPr="00690B56">
        <w:rPr>
          <w:sz w:val="16"/>
          <w:szCs w:val="16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28" w:history="1">
        <w:r w:rsidRPr="00690B56">
          <w:rPr>
            <w:color w:val="0000FF"/>
            <w:sz w:val="16"/>
            <w:szCs w:val="16"/>
          </w:rPr>
          <w:t>абзацем вторым статьи 220</w:t>
        </w:r>
      </w:hyperlink>
      <w:r w:rsidRPr="00690B56">
        <w:rPr>
          <w:sz w:val="16"/>
          <w:szCs w:val="16"/>
        </w:rPr>
        <w:t xml:space="preserve"> ГПК РФ, </w:t>
      </w:r>
      <w:hyperlink r:id="rId29" w:history="1">
        <w:r w:rsidRPr="00690B56">
          <w:rPr>
            <w:color w:val="0000FF"/>
            <w:sz w:val="16"/>
            <w:szCs w:val="16"/>
          </w:rPr>
          <w:t>пунктом 1 части 1 статьи 150</w:t>
        </w:r>
      </w:hyperlink>
      <w:r w:rsidRPr="00690B56">
        <w:rPr>
          <w:sz w:val="16"/>
          <w:szCs w:val="16"/>
        </w:rPr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30" w:history="1">
        <w:r w:rsidRPr="00690B56">
          <w:rPr>
            <w:color w:val="0000FF"/>
            <w:sz w:val="16"/>
            <w:szCs w:val="16"/>
          </w:rPr>
          <w:t>пункт 1 статьи 6</w:t>
        </w:r>
      </w:hyperlink>
      <w:r w:rsidRPr="00690B56">
        <w:rPr>
          <w:sz w:val="16"/>
          <w:szCs w:val="16"/>
        </w:rPr>
        <w:t xml:space="preserve">, </w:t>
      </w:r>
      <w:hyperlink r:id="rId31" w:history="1">
        <w:r w:rsidRPr="00690B56">
          <w:rPr>
            <w:color w:val="0000FF"/>
            <w:sz w:val="16"/>
            <w:szCs w:val="16"/>
          </w:rPr>
          <w:t>пункт 3 статьи 204</w:t>
        </w:r>
      </w:hyperlink>
      <w:r w:rsidRPr="00690B56">
        <w:rPr>
          <w:sz w:val="16"/>
          <w:szCs w:val="16"/>
        </w:rPr>
        <w:t xml:space="preserve"> ГК РФ) (</w:t>
      </w:r>
      <w:hyperlink r:id="rId32" w:history="1">
        <w:r w:rsidRPr="00690B56">
          <w:rPr>
            <w:color w:val="0000FF"/>
            <w:sz w:val="16"/>
            <w:szCs w:val="16"/>
          </w:rPr>
          <w:t>пункты 17</w:t>
        </w:r>
      </w:hyperlink>
      <w:r w:rsidRPr="00690B56">
        <w:rPr>
          <w:sz w:val="16"/>
          <w:szCs w:val="16"/>
        </w:rPr>
        <w:t xml:space="preserve"> и </w:t>
      </w:r>
      <w:hyperlink r:id="rId33" w:history="1">
        <w:r w:rsidRPr="00690B56">
          <w:rPr>
            <w:color w:val="0000FF"/>
            <w:sz w:val="16"/>
            <w:szCs w:val="16"/>
          </w:rPr>
          <w:t>18</w:t>
        </w:r>
      </w:hyperlink>
      <w:r w:rsidRPr="00690B56">
        <w:rPr>
          <w:sz w:val="16"/>
          <w:szCs w:val="16"/>
        </w:rPr>
        <w:t xml:space="preserve"> Постановления Пленума Верховного Суда Российской Федерации от 29.09.2015 N 43 "О некоторых вопросах, </w:t>
      </w:r>
      <w:r w:rsidRPr="00690B56">
        <w:rPr>
          <w:sz w:val="16"/>
          <w:szCs w:val="16"/>
        </w:rPr>
        <w:t>связанных с применением норм Гражданского кодекса Российской Федерации об исковой давности").</w:t>
      </w:r>
    </w:p>
    <w:p w:rsidR="00214A27" w:rsidRPr="00690B56" w:rsidP="00AE1BF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AE1BF3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Аналогичные разъяснения по применению срока исковой давности приведены в </w:t>
      </w:r>
      <w:hyperlink r:id="rId34" w:history="1">
        <w:r w:rsidRPr="00690B56">
          <w:rPr>
            <w:color w:val="0000FF"/>
            <w:sz w:val="16"/>
            <w:szCs w:val="16"/>
          </w:rPr>
          <w:t>п. 41</w:t>
        </w:r>
      </w:hyperlink>
      <w:r w:rsidRPr="00690B56">
        <w:rPr>
          <w:sz w:val="16"/>
          <w:szCs w:val="16"/>
        </w:rPr>
        <w:t xml:space="preserve"> Постановления Пленума Верховного Суда Российской Федерации от 27 июня 2017 года N 22 "О некоторых вопросах рассмотрения судами споров по оплате коммунальных услуг и жилого помещения, занимаемого гражданином в многоквартирном доме по договору социального найма или принадлежащего им на праве собственности", согласно которым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</w:t>
      </w:r>
      <w:hyperlink r:id="rId22" w:history="1">
        <w:r w:rsidRPr="00690B56">
          <w:rPr>
            <w:color w:val="0000FF"/>
            <w:sz w:val="16"/>
            <w:szCs w:val="16"/>
          </w:rPr>
          <w:t>статьи 196</w:t>
        </w:r>
      </w:hyperlink>
      <w:r w:rsidRPr="00690B56">
        <w:rPr>
          <w:sz w:val="16"/>
          <w:szCs w:val="16"/>
        </w:rPr>
        <w:t xml:space="preserve">, </w:t>
      </w:r>
      <w:hyperlink r:id="rId35" w:history="1">
        <w:r w:rsidRPr="00690B56">
          <w:rPr>
            <w:color w:val="0000FF"/>
            <w:sz w:val="16"/>
            <w:szCs w:val="16"/>
          </w:rPr>
          <w:t>200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Федерации).</w:t>
      </w:r>
    </w:p>
    <w:p w:rsidR="00AE1BF3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</w:t>
      </w:r>
      <w:hyperlink r:id="rId36" w:history="1">
        <w:r w:rsidRPr="00690B56">
          <w:rPr>
            <w:color w:val="0000FF"/>
            <w:sz w:val="16"/>
            <w:szCs w:val="16"/>
          </w:rPr>
          <w:t>часть 1 статьи 155</w:t>
        </w:r>
      </w:hyperlink>
      <w:r w:rsidRPr="00690B56">
        <w:rPr>
          <w:sz w:val="16"/>
          <w:szCs w:val="16"/>
        </w:rPr>
        <w:t xml:space="preserve"> Жилищного кодекса Российской Федерации и </w:t>
      </w:r>
      <w:hyperlink r:id="rId37" w:history="1">
        <w:r w:rsidRPr="00690B56">
          <w:rPr>
            <w:color w:val="0000FF"/>
            <w:sz w:val="16"/>
            <w:szCs w:val="16"/>
          </w:rPr>
          <w:t>пункт 2 статьи 200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Федерации).</w:t>
      </w:r>
    </w:p>
    <w:p w:rsidR="00AE1BF3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Таким образом, с учетом приведенных положений законодательства о необходимости внесения ответчиком ежемесячных платежей в счет оплаты взносов на капитальный ремонт, при разрешении заявления ответчика о пропуске истцом срока исковой давности по заявленным требованиям необходимо исчислять указанный срок отдельно по каждому платежу с учетом периода с момента обращения истца с заявлением о выдаче судебного приказа и до его отмены.</w:t>
      </w:r>
    </w:p>
    <w:p w:rsidR="00AE1BF3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</w:t>
      </w:r>
      <w:r w:rsidRPr="00690B56">
        <w:rPr>
          <w:sz w:val="16"/>
          <w:szCs w:val="16"/>
        </w:rPr>
        <w:t>расчету,</w:t>
      </w:r>
      <w:r w:rsidRPr="00690B56">
        <w:rPr>
          <w:sz w:val="16"/>
          <w:szCs w:val="16"/>
        </w:rPr>
        <w:t xml:space="preserve"> задолженность, подлежащая взысканию с ответчик</w:t>
      </w:r>
      <w:r w:rsidRPr="00690B56">
        <w:rPr>
          <w:sz w:val="16"/>
          <w:szCs w:val="16"/>
        </w:rPr>
        <w:t>а</w:t>
      </w:r>
      <w:r w:rsidRPr="00690B56">
        <w:rPr>
          <w:sz w:val="16"/>
          <w:szCs w:val="16"/>
        </w:rPr>
        <w:t xml:space="preserve">, сформировалась с </w:t>
      </w:r>
      <w:r w:rsidRPr="00690B56">
        <w:rPr>
          <w:sz w:val="16"/>
          <w:szCs w:val="16"/>
        </w:rPr>
        <w:t>30 сентября 2016</w:t>
      </w:r>
      <w:r w:rsidRPr="00690B56">
        <w:rPr>
          <w:sz w:val="16"/>
          <w:szCs w:val="16"/>
        </w:rPr>
        <w:t xml:space="preserve"> года.</w:t>
      </w:r>
    </w:p>
    <w:p w:rsidR="00AE1BF3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Как следует из материалов гражданского дела</w:t>
      </w:r>
      <w:r w:rsidRPr="00690B56">
        <w:rPr>
          <w:sz w:val="16"/>
          <w:szCs w:val="16"/>
        </w:rPr>
        <w:t xml:space="preserve"> №2-1130/33/2020</w:t>
      </w:r>
      <w:r w:rsidRPr="00690B56" w:rsidR="00F54064">
        <w:rPr>
          <w:sz w:val="16"/>
          <w:szCs w:val="16"/>
        </w:rPr>
        <w:t>,</w:t>
      </w:r>
      <w:r w:rsidRPr="00690B56">
        <w:rPr>
          <w:sz w:val="16"/>
          <w:szCs w:val="16"/>
        </w:rPr>
        <w:t xml:space="preserve"> мировым судьей судебного участка </w:t>
      </w:r>
      <w:r w:rsidRPr="00690B56">
        <w:rPr>
          <w:sz w:val="16"/>
          <w:szCs w:val="16"/>
        </w:rPr>
        <w:t>№</w:t>
      </w:r>
      <w:r w:rsidRPr="00690B56">
        <w:rPr>
          <w:sz w:val="16"/>
          <w:szCs w:val="16"/>
        </w:rPr>
        <w:t>3</w:t>
      </w:r>
      <w:r w:rsidRPr="00690B56">
        <w:rPr>
          <w:sz w:val="16"/>
          <w:szCs w:val="16"/>
        </w:rPr>
        <w:t>7</w:t>
      </w:r>
      <w:r w:rsidRPr="00690B56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>Джанкойского судебного района Республики Крым</w:t>
      </w:r>
      <w:r w:rsidRPr="00690B56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>02.10.2020</w:t>
      </w:r>
      <w:r w:rsidRPr="00690B56">
        <w:rPr>
          <w:sz w:val="16"/>
          <w:szCs w:val="16"/>
        </w:rPr>
        <w:t xml:space="preserve"> года  вынесен судебный приказ о взыскании с должника </w:t>
      </w:r>
      <w:r w:rsidRPr="00690B56">
        <w:rPr>
          <w:sz w:val="16"/>
          <w:szCs w:val="16"/>
        </w:rPr>
        <w:t>Ерёменко Р.В.</w:t>
      </w:r>
      <w:r w:rsidRPr="00690B56">
        <w:rPr>
          <w:sz w:val="16"/>
          <w:szCs w:val="16"/>
        </w:rPr>
        <w:t xml:space="preserve"> задолженности по оплате взносов на капитальный ремонт </w:t>
      </w:r>
      <w:r w:rsidRPr="00690B56">
        <w:rPr>
          <w:sz w:val="16"/>
          <w:szCs w:val="16"/>
        </w:rPr>
        <w:t xml:space="preserve">за период с 01.09.2016 по 01.09.2020 года </w:t>
      </w:r>
      <w:r w:rsidRPr="00690B56">
        <w:rPr>
          <w:sz w:val="16"/>
          <w:szCs w:val="16"/>
        </w:rPr>
        <w:t xml:space="preserve">в сумме </w:t>
      </w:r>
      <w:r w:rsidRPr="00690B56">
        <w:rPr>
          <w:sz w:val="16"/>
          <w:szCs w:val="16"/>
        </w:rPr>
        <w:t>14784,00 рублей.</w:t>
      </w:r>
    </w:p>
    <w:p w:rsidR="00214A27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Определением мирового судьи судебного участка </w:t>
      </w:r>
      <w:r w:rsidRPr="00690B56" w:rsidR="00AE1BF3">
        <w:rPr>
          <w:sz w:val="16"/>
          <w:szCs w:val="16"/>
        </w:rPr>
        <w:t>№</w:t>
      </w:r>
      <w:r w:rsidRPr="00690B56">
        <w:rPr>
          <w:sz w:val="16"/>
          <w:szCs w:val="16"/>
        </w:rPr>
        <w:t>3</w:t>
      </w:r>
      <w:r w:rsidRPr="00690B56" w:rsidR="00AE1BF3">
        <w:rPr>
          <w:sz w:val="16"/>
          <w:szCs w:val="16"/>
        </w:rPr>
        <w:t>3</w:t>
      </w:r>
      <w:r w:rsidRPr="00690B56">
        <w:rPr>
          <w:sz w:val="16"/>
          <w:szCs w:val="16"/>
        </w:rPr>
        <w:t xml:space="preserve"> </w:t>
      </w:r>
      <w:r w:rsidRPr="00690B56" w:rsidR="00AE1BF3">
        <w:rPr>
          <w:sz w:val="16"/>
          <w:szCs w:val="16"/>
        </w:rPr>
        <w:t>Джанкойского судебного района Республики Крым</w:t>
      </w:r>
      <w:r w:rsidRPr="00690B56">
        <w:rPr>
          <w:sz w:val="16"/>
          <w:szCs w:val="16"/>
        </w:rPr>
        <w:t xml:space="preserve"> от </w:t>
      </w:r>
      <w:r w:rsidRPr="00690B56" w:rsidR="00AE1BF3">
        <w:rPr>
          <w:sz w:val="16"/>
          <w:szCs w:val="16"/>
        </w:rPr>
        <w:t>26.10.2020</w:t>
      </w:r>
      <w:r w:rsidRPr="00690B56">
        <w:rPr>
          <w:sz w:val="16"/>
          <w:szCs w:val="16"/>
        </w:rPr>
        <w:t xml:space="preserve"> года указанный выше судебный приказ отменен на основании соответствующего заявления </w:t>
      </w:r>
      <w:r w:rsidRPr="00690B56" w:rsidR="00AE1BF3">
        <w:rPr>
          <w:sz w:val="16"/>
          <w:szCs w:val="16"/>
        </w:rPr>
        <w:t>Ерёменко Р.В</w:t>
      </w:r>
      <w:r w:rsidRPr="00690B56">
        <w:rPr>
          <w:sz w:val="16"/>
          <w:szCs w:val="16"/>
        </w:rPr>
        <w:t>.</w:t>
      </w:r>
    </w:p>
    <w:p w:rsidR="001F6C81" w:rsidRPr="00690B56" w:rsidP="00B436C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Руководствуясь положениями </w:t>
      </w:r>
      <w:hyperlink r:id="rId38" w:history="1">
        <w:r w:rsidRPr="00690B56">
          <w:rPr>
            <w:color w:val="0000FF"/>
            <w:sz w:val="16"/>
            <w:szCs w:val="16"/>
          </w:rPr>
          <w:t>п. 1 ст. 196</w:t>
        </w:r>
      </w:hyperlink>
      <w:r w:rsidRPr="00690B56">
        <w:rPr>
          <w:sz w:val="16"/>
          <w:szCs w:val="16"/>
        </w:rPr>
        <w:t xml:space="preserve">, </w:t>
      </w:r>
      <w:hyperlink r:id="rId39" w:history="1">
        <w:r w:rsidRPr="00690B56">
          <w:rPr>
            <w:color w:val="0000FF"/>
            <w:sz w:val="16"/>
            <w:szCs w:val="16"/>
          </w:rPr>
          <w:t>200</w:t>
        </w:r>
      </w:hyperlink>
      <w:r w:rsidRPr="00690B56">
        <w:rPr>
          <w:sz w:val="16"/>
          <w:szCs w:val="16"/>
        </w:rPr>
        <w:t xml:space="preserve">, </w:t>
      </w:r>
      <w:hyperlink r:id="rId40" w:history="1">
        <w:r w:rsidRPr="00690B56">
          <w:rPr>
            <w:color w:val="0000FF"/>
            <w:sz w:val="16"/>
            <w:szCs w:val="16"/>
          </w:rPr>
          <w:t>204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Федерации, разъяснениями </w:t>
      </w:r>
      <w:hyperlink r:id="rId41" w:history="1">
        <w:r w:rsidRPr="00690B56">
          <w:rPr>
            <w:color w:val="0000FF"/>
            <w:sz w:val="16"/>
            <w:szCs w:val="16"/>
          </w:rPr>
          <w:t>п. 18</w:t>
        </w:r>
      </w:hyperlink>
      <w:r w:rsidRPr="00690B56">
        <w:rPr>
          <w:sz w:val="16"/>
          <w:szCs w:val="16"/>
        </w:rPr>
        <w:t xml:space="preserve"> Постановления Пленума Верховного Суда Российской Федерации от 29 сентября 2015 г. N 43 "О некоторых вопросах, связанных с применением норм Гражданского кодекса Российской Федерации об исковой давности", суд приходит к </w:t>
      </w:r>
      <w:r w:rsidRPr="00690B56">
        <w:rPr>
          <w:sz w:val="16"/>
          <w:szCs w:val="16"/>
        </w:rPr>
        <w:t xml:space="preserve">выводу, что истцом заявлены требования о взыскании задолженности за период с </w:t>
      </w:r>
      <w:r w:rsidRPr="00690B56" w:rsidR="00CE6F1C">
        <w:rPr>
          <w:sz w:val="16"/>
          <w:szCs w:val="16"/>
        </w:rPr>
        <w:t>30.09.2016</w:t>
      </w:r>
      <w:r w:rsidRPr="00690B56">
        <w:rPr>
          <w:sz w:val="16"/>
          <w:szCs w:val="16"/>
        </w:rPr>
        <w:t xml:space="preserve"> по </w:t>
      </w:r>
      <w:r w:rsidRPr="00690B56" w:rsidR="00CE6F1C">
        <w:rPr>
          <w:sz w:val="16"/>
          <w:szCs w:val="16"/>
        </w:rPr>
        <w:t>31.03.2021</w:t>
      </w:r>
      <w:r w:rsidRPr="00690B56" w:rsidR="008F7E21">
        <w:rPr>
          <w:sz w:val="16"/>
          <w:szCs w:val="16"/>
        </w:rPr>
        <w:t xml:space="preserve"> года</w:t>
      </w:r>
      <w:r w:rsidRPr="00690B56">
        <w:rPr>
          <w:sz w:val="16"/>
          <w:szCs w:val="16"/>
        </w:rPr>
        <w:t xml:space="preserve">, тогда как ранее, а именно </w:t>
      </w:r>
      <w:r w:rsidRPr="00690B56" w:rsidR="00CE6F1C">
        <w:rPr>
          <w:sz w:val="16"/>
          <w:szCs w:val="16"/>
        </w:rPr>
        <w:t>30.09.2020</w:t>
      </w:r>
      <w:r w:rsidRPr="00690B56">
        <w:rPr>
          <w:sz w:val="16"/>
          <w:szCs w:val="16"/>
        </w:rPr>
        <w:t xml:space="preserve"> истец обращался с заявлением о вынесении судебного приказа к мировому судье судебного участка </w:t>
      </w:r>
      <w:r w:rsidRPr="00690B56" w:rsidR="00CE6F1C">
        <w:rPr>
          <w:sz w:val="16"/>
          <w:szCs w:val="16"/>
        </w:rPr>
        <w:t>№33 Джанкойского судебного района Республики Крым</w:t>
      </w:r>
      <w:r w:rsidRPr="00690B56">
        <w:rPr>
          <w:sz w:val="16"/>
          <w:szCs w:val="16"/>
        </w:rPr>
        <w:t xml:space="preserve"> о взыскании с ответчика задолженности </w:t>
      </w:r>
      <w:r w:rsidRPr="00690B56" w:rsidR="00CE6F1C">
        <w:rPr>
          <w:sz w:val="16"/>
          <w:szCs w:val="16"/>
        </w:rPr>
        <w:t>по уплате взносов на капитальный ремонт общего имущества МКД</w:t>
      </w:r>
      <w:r w:rsidRPr="00690B56">
        <w:rPr>
          <w:sz w:val="16"/>
          <w:szCs w:val="16"/>
        </w:rPr>
        <w:t xml:space="preserve"> за указанный период. Учитывая, что плата за жилищно-коммунальные услуги за </w:t>
      </w:r>
      <w:r w:rsidRPr="00690B56" w:rsidR="00CE6F1C">
        <w:rPr>
          <w:sz w:val="16"/>
          <w:szCs w:val="16"/>
        </w:rPr>
        <w:t>сентябрь 2016</w:t>
      </w:r>
      <w:r w:rsidRPr="00690B56">
        <w:rPr>
          <w:sz w:val="16"/>
          <w:szCs w:val="16"/>
        </w:rPr>
        <w:t xml:space="preserve"> года вносится в соответствии с действующим жилищным законодательством (</w:t>
      </w:r>
      <w:hyperlink r:id="rId42" w:history="1">
        <w:r w:rsidRPr="00690B56">
          <w:rPr>
            <w:color w:val="0000FF"/>
            <w:sz w:val="16"/>
            <w:szCs w:val="16"/>
          </w:rPr>
          <w:t>ст. 155</w:t>
        </w:r>
      </w:hyperlink>
      <w:r w:rsidRPr="00690B56">
        <w:rPr>
          <w:sz w:val="16"/>
          <w:szCs w:val="16"/>
        </w:rPr>
        <w:t xml:space="preserve"> ЖК РФ), не позднее 10 </w:t>
      </w:r>
      <w:r w:rsidRPr="00690B56" w:rsidR="00CE6F1C">
        <w:rPr>
          <w:sz w:val="16"/>
          <w:szCs w:val="16"/>
        </w:rPr>
        <w:t>октября 2016</w:t>
      </w:r>
      <w:r w:rsidRPr="00690B56">
        <w:rPr>
          <w:sz w:val="16"/>
          <w:szCs w:val="16"/>
        </w:rPr>
        <w:t xml:space="preserve"> года, следовательно, срок исковой давности по данному требованию начинает исчисляться с 11 </w:t>
      </w:r>
      <w:r w:rsidRPr="00690B56" w:rsidR="00CE6F1C">
        <w:rPr>
          <w:sz w:val="16"/>
          <w:szCs w:val="16"/>
        </w:rPr>
        <w:t>октября 2016</w:t>
      </w:r>
      <w:r w:rsidRPr="00690B56">
        <w:rPr>
          <w:sz w:val="16"/>
          <w:szCs w:val="16"/>
        </w:rPr>
        <w:t xml:space="preserve"> года и истекает 11 </w:t>
      </w:r>
      <w:r w:rsidRPr="00690B56" w:rsidR="00CE6F1C">
        <w:rPr>
          <w:sz w:val="16"/>
          <w:szCs w:val="16"/>
        </w:rPr>
        <w:t>октября 2019</w:t>
      </w:r>
      <w:r w:rsidRPr="00690B56">
        <w:rPr>
          <w:sz w:val="16"/>
          <w:szCs w:val="16"/>
        </w:rPr>
        <w:t xml:space="preserve"> года. До истечения срока исковой давности истец обращался к мировому судье с заявлением о выдаче судебного приказа для взыскания с ответчика задолженности по оплате</w:t>
      </w:r>
      <w:r w:rsidRPr="00690B56" w:rsidR="00CE6F1C">
        <w:rPr>
          <w:sz w:val="16"/>
          <w:szCs w:val="16"/>
        </w:rPr>
        <w:t xml:space="preserve"> взносов на капитальный ремонт общего имущества МКД</w:t>
      </w:r>
      <w:r w:rsidRPr="00690B56">
        <w:rPr>
          <w:sz w:val="16"/>
          <w:szCs w:val="16"/>
        </w:rPr>
        <w:t xml:space="preserve"> за период с </w:t>
      </w:r>
      <w:r w:rsidRPr="00690B56" w:rsidR="00CE6F1C">
        <w:rPr>
          <w:sz w:val="16"/>
          <w:szCs w:val="16"/>
        </w:rPr>
        <w:t>01.09.2016</w:t>
      </w:r>
      <w:r w:rsidRPr="00690B56">
        <w:rPr>
          <w:sz w:val="16"/>
          <w:szCs w:val="16"/>
        </w:rPr>
        <w:t xml:space="preserve"> по </w:t>
      </w:r>
      <w:r w:rsidRPr="00690B56" w:rsidR="00CE6F1C">
        <w:rPr>
          <w:sz w:val="16"/>
          <w:szCs w:val="16"/>
        </w:rPr>
        <w:t>01.09.2020</w:t>
      </w:r>
      <w:r w:rsidRPr="00690B56">
        <w:rPr>
          <w:sz w:val="16"/>
          <w:szCs w:val="16"/>
        </w:rPr>
        <w:t>.</w:t>
      </w:r>
      <w:r w:rsidRPr="00690B56" w:rsidR="002774D6">
        <w:rPr>
          <w:sz w:val="16"/>
          <w:szCs w:val="16"/>
        </w:rPr>
        <w:t xml:space="preserve"> Судом установлено, что ТСН «ТСЖ 53» обратилось в суд с исковым заявлением по настоящему делу 04 января 2021 г., то есть в течение шести месяцев со дня отмены судебного приказа. </w:t>
      </w:r>
      <w:r w:rsidRPr="00690B56">
        <w:rPr>
          <w:sz w:val="16"/>
          <w:szCs w:val="16"/>
        </w:rPr>
        <w:t xml:space="preserve">Таким образом, с учетом продления срока исковой давности на 6 месяцев, </w:t>
      </w:r>
      <w:r w:rsidRPr="00690B56" w:rsidR="002774D6">
        <w:rPr>
          <w:sz w:val="16"/>
          <w:szCs w:val="16"/>
        </w:rPr>
        <w:t>ТСН «ТСЖ 53»</w:t>
      </w:r>
      <w:r w:rsidRPr="00690B56">
        <w:rPr>
          <w:sz w:val="16"/>
          <w:szCs w:val="16"/>
        </w:rPr>
        <w:t xml:space="preserve"> срок исковой давности по требованиям за период с </w:t>
      </w:r>
      <w:r w:rsidRPr="00690B56" w:rsidR="002774D6">
        <w:rPr>
          <w:sz w:val="16"/>
          <w:szCs w:val="16"/>
        </w:rPr>
        <w:t>30 сентября 2017</w:t>
      </w:r>
      <w:r w:rsidRPr="00690B56">
        <w:rPr>
          <w:sz w:val="16"/>
          <w:szCs w:val="16"/>
        </w:rPr>
        <w:t xml:space="preserve"> по </w:t>
      </w:r>
      <w:r w:rsidRPr="00690B56" w:rsidR="002774D6">
        <w:rPr>
          <w:sz w:val="16"/>
          <w:szCs w:val="16"/>
        </w:rPr>
        <w:t>01.04.2021 года</w:t>
      </w:r>
      <w:r w:rsidRPr="00690B56">
        <w:rPr>
          <w:sz w:val="16"/>
          <w:szCs w:val="16"/>
        </w:rPr>
        <w:t xml:space="preserve"> не пропущен.</w:t>
      </w:r>
    </w:p>
    <w:p w:rsidR="00B436C6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 учетом заявленного ответчиком ходатайства о применении к требованиям истца срока исковой давности, </w:t>
      </w:r>
      <w:r w:rsidRPr="00690B56" w:rsidR="001F6C81">
        <w:rPr>
          <w:sz w:val="16"/>
          <w:szCs w:val="16"/>
        </w:rPr>
        <w:t xml:space="preserve">суд </w:t>
      </w:r>
      <w:r w:rsidRPr="00690B56">
        <w:rPr>
          <w:sz w:val="16"/>
          <w:szCs w:val="16"/>
        </w:rPr>
        <w:t>при</w:t>
      </w:r>
      <w:r w:rsidRPr="00690B56" w:rsidR="001F6C81">
        <w:rPr>
          <w:sz w:val="16"/>
          <w:szCs w:val="16"/>
        </w:rPr>
        <w:t xml:space="preserve">ходит к выводу </w:t>
      </w:r>
      <w:r w:rsidRPr="00690B56">
        <w:rPr>
          <w:sz w:val="16"/>
          <w:szCs w:val="16"/>
        </w:rPr>
        <w:t>об обоснованности заявленных истцом исковых требований и о взыскании с ответчика задолженности</w:t>
      </w:r>
      <w:r w:rsidRPr="00690B56">
        <w:rPr>
          <w:sz w:val="16"/>
          <w:szCs w:val="16"/>
        </w:rPr>
        <w:t xml:space="preserve"> по уплате взносов на капитальный ремонт общего имущества МКД за период с 30 сентября 2017 по 01 апреля 20</w:t>
      </w:r>
      <w:r w:rsidRPr="00690B56" w:rsidR="000D0907">
        <w:rPr>
          <w:sz w:val="16"/>
          <w:szCs w:val="16"/>
        </w:rPr>
        <w:t>21</w:t>
      </w:r>
      <w:r w:rsidRPr="00690B56">
        <w:rPr>
          <w:sz w:val="16"/>
          <w:szCs w:val="16"/>
        </w:rPr>
        <w:t xml:space="preserve"> года в размере 13295,00 рублей.</w:t>
      </w:r>
    </w:p>
    <w:p w:rsidR="0018537D" w:rsidRPr="00690B56" w:rsidP="0018537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Разрешая исковые требования истца в части взыскания пеней, начисленных за период с </w:t>
      </w:r>
      <w:r w:rsidRPr="00690B56" w:rsidR="00420F62">
        <w:rPr>
          <w:sz w:val="16"/>
          <w:szCs w:val="16"/>
        </w:rPr>
        <w:t>20.11</w:t>
      </w:r>
      <w:r w:rsidRPr="00690B56">
        <w:rPr>
          <w:sz w:val="16"/>
          <w:szCs w:val="16"/>
        </w:rPr>
        <w:t xml:space="preserve">.2016 по </w:t>
      </w:r>
      <w:r w:rsidRPr="00690B56" w:rsidR="00420F62">
        <w:rPr>
          <w:sz w:val="16"/>
          <w:szCs w:val="16"/>
        </w:rPr>
        <w:t>20.12.2020</w:t>
      </w:r>
      <w:r w:rsidRPr="00690B56">
        <w:rPr>
          <w:sz w:val="16"/>
          <w:szCs w:val="16"/>
        </w:rPr>
        <w:t xml:space="preserve"> в общей сумме </w:t>
      </w:r>
      <w:r w:rsidRPr="00690B56" w:rsidR="00420F62">
        <w:rPr>
          <w:sz w:val="16"/>
          <w:szCs w:val="16"/>
        </w:rPr>
        <w:t>5570</w:t>
      </w:r>
      <w:r w:rsidRPr="00690B56">
        <w:rPr>
          <w:sz w:val="16"/>
          <w:szCs w:val="16"/>
        </w:rPr>
        <w:t xml:space="preserve"> руб. </w:t>
      </w:r>
      <w:r w:rsidRPr="00690B56" w:rsidR="00420F62">
        <w:rPr>
          <w:sz w:val="16"/>
          <w:szCs w:val="16"/>
        </w:rPr>
        <w:t>72</w:t>
      </w:r>
      <w:r w:rsidRPr="00690B56">
        <w:rPr>
          <w:sz w:val="16"/>
          <w:szCs w:val="16"/>
        </w:rPr>
        <w:t xml:space="preserve"> коп. на сумму задолженности за жилищно-коммунальные услуги в сумме 1</w:t>
      </w:r>
      <w:r w:rsidRPr="00690B56" w:rsidR="00420F62">
        <w:rPr>
          <w:sz w:val="16"/>
          <w:szCs w:val="16"/>
        </w:rPr>
        <w:t>5708</w:t>
      </w:r>
      <w:r w:rsidRPr="00690B56">
        <w:rPr>
          <w:sz w:val="16"/>
          <w:szCs w:val="16"/>
        </w:rPr>
        <w:t xml:space="preserve"> руб. 00 коп., суд приходит к выводу о том, что с учетом срока исковой давности, расчет пени произведен неверно</w:t>
      </w:r>
      <w:r w:rsidRPr="00690B56" w:rsidR="00F54064">
        <w:rPr>
          <w:sz w:val="16"/>
          <w:szCs w:val="16"/>
        </w:rPr>
        <w:t>.</w:t>
      </w:r>
    </w:p>
    <w:p w:rsidR="0018537D" w:rsidRPr="00690B56" w:rsidP="0018537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соответствии с </w:t>
      </w:r>
      <w:hyperlink r:id="rId43" w:history="1">
        <w:r w:rsidRPr="00690B56">
          <w:rPr>
            <w:color w:val="0000FF"/>
            <w:sz w:val="16"/>
            <w:szCs w:val="16"/>
          </w:rPr>
          <w:t>пунктом 5</w:t>
        </w:r>
      </w:hyperlink>
      <w:r w:rsidRPr="00690B56">
        <w:rPr>
          <w:sz w:val="16"/>
          <w:szCs w:val="16"/>
        </w:rPr>
        <w:t xml:space="preserve"> постановления Правительства Российской Федерации от 02.04.2020 N 424 "Об особенностях предоставления коммунальных услуг собственникам и пользователя помещений в многоквартирных домах и жилых домов", приостановлено до 01.01.2021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18537D" w:rsidRPr="00690B56" w:rsidP="0018537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разъяснениях, содержащихся в </w:t>
      </w:r>
      <w:hyperlink r:id="rId44" w:history="1">
        <w:r w:rsidRPr="00690B56">
          <w:rPr>
            <w:color w:val="0000FF"/>
            <w:sz w:val="16"/>
            <w:szCs w:val="16"/>
          </w:rPr>
          <w:t>Обзоре</w:t>
        </w:r>
      </w:hyperlink>
      <w:r w:rsidRPr="00690B56">
        <w:rPr>
          <w:sz w:val="16"/>
          <w:szCs w:val="16"/>
        </w:rPr>
        <w:t xml:space="preserve">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коронавирусной инфекции (COVID-19) N 2, утвержденном Президиумом Верховного Суда Российской Федерации 30.04.2020 </w:t>
      </w:r>
      <w:hyperlink r:id="rId45" w:history="1">
        <w:r w:rsidRPr="00690B56">
          <w:rPr>
            <w:color w:val="0000FF"/>
            <w:sz w:val="16"/>
            <w:szCs w:val="16"/>
          </w:rPr>
          <w:t>(вопрос N 7)</w:t>
        </w:r>
      </w:hyperlink>
      <w:r w:rsidRPr="00690B56">
        <w:rPr>
          <w:sz w:val="16"/>
          <w:szCs w:val="16"/>
        </w:rPr>
        <w:t xml:space="preserve">, указано, что приостановлено действие порядка начисления (взыскания) неустоек, предусмотренного законодательством и условиями заключенных </w:t>
      </w:r>
      <w:r w:rsidRPr="00690B56">
        <w:rPr>
          <w:sz w:val="16"/>
          <w:szCs w:val="16"/>
        </w:rPr>
        <w:t>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 Названный мораторий действует в отношении неустоек (пеней, штрафов), подлежавших начислению за период просрочки с 06.04.2020 до 01.01.2021, независимо от расчетного периода (месяца) поставки коммунального ресурса (оказания коммунальных услуг), по оплате которой допущена просрочка, в том числе, если сумма основного долга образовалась до 06.04.2020, если законом или правовым актом не будет установлен иной срок окончания моратория.</w:t>
      </w:r>
    </w:p>
    <w:p w:rsidR="00420F62" w:rsidRPr="00690B56" w:rsidP="0018537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Таким образом, истец вправе предъявить к взысканию с ответчика пени, начисленные за период с 30.09.2017 по 05.04.2020</w:t>
      </w:r>
      <w:r w:rsidRPr="00690B56" w:rsidR="005A09D7">
        <w:rPr>
          <w:sz w:val="16"/>
          <w:szCs w:val="16"/>
        </w:rPr>
        <w:t>, взыскание пени за период с 02.01.2021 года истцом не заявлено.</w:t>
      </w:r>
    </w:p>
    <w:p w:rsidR="0018537D" w:rsidRPr="00690B56" w:rsidP="0018537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Таким образом, общая сумма пеней </w:t>
      </w:r>
      <w:r w:rsidRPr="00690B56" w:rsidR="009F4742">
        <w:rPr>
          <w:sz w:val="16"/>
          <w:szCs w:val="16"/>
        </w:rPr>
        <w:t xml:space="preserve">за несвоевременную уплату взносов на капитальный ремонт </w:t>
      </w:r>
      <w:r w:rsidRPr="00690B56">
        <w:rPr>
          <w:sz w:val="16"/>
          <w:szCs w:val="16"/>
        </w:rPr>
        <w:t>за период с 30.09.2017 по 05.04.2</w:t>
      </w:r>
      <w:r w:rsidRPr="00690B56" w:rsidR="00420F62">
        <w:rPr>
          <w:sz w:val="16"/>
          <w:szCs w:val="16"/>
        </w:rPr>
        <w:t>020 составляет 950 руб. 14 коп</w:t>
      </w:r>
      <w:r w:rsidRPr="00690B56" w:rsidR="009F4742">
        <w:rPr>
          <w:sz w:val="16"/>
          <w:szCs w:val="16"/>
        </w:rPr>
        <w:t>.</w:t>
      </w:r>
    </w:p>
    <w:p w:rsidR="009F4742" w:rsidRPr="00690B56" w:rsidP="00AE1B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Рассматривая требования истца о взыскании с ответчика суммы задолженности по уплате взносов на содержание и текущий ремонт общего имущества многоквартирного жилого дома, суд исходит из следующего. </w:t>
      </w:r>
    </w:p>
    <w:p w:rsidR="00D90A8D" w:rsidRPr="00690B56" w:rsidP="00D90A8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F833C0" w:rsidRPr="00690B56" w:rsidP="00F833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r:id="rId46" w:history="1">
        <w:r w:rsidRPr="00690B56">
          <w:rPr>
            <w:color w:val="0000FF"/>
            <w:sz w:val="16"/>
            <w:szCs w:val="16"/>
          </w:rPr>
          <w:t>Часть 6 статьи 155</w:t>
        </w:r>
      </w:hyperlink>
      <w:r w:rsidRPr="00690B56">
        <w:rPr>
          <w:sz w:val="16"/>
          <w:szCs w:val="16"/>
        </w:rPr>
        <w:t xml:space="preserve"> ЖК РФ устанавливает, что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жилищный кооператив или иной специализированный потребительский кооператив, вносят плату за жилое помещение и коммунальные услуги в соответствии с договорами, заключенными с товариществом собственников жилья либо жилищным кооперативом или иным специализированным потребительским кооперативом.</w:t>
      </w:r>
    </w:p>
    <w:p w:rsidR="00F833C0" w:rsidRPr="00690B56" w:rsidP="00FD5BE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При этом незаключение данного договора не освобождает таких собственников от соответствующих обязанностей.</w:t>
      </w:r>
    </w:p>
    <w:p w:rsidR="00F833C0" w:rsidRPr="00690B56" w:rsidP="00F833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положений данной нормы собственники помещений, не являющиеся членами товарищества собственников жилья, обязаны оплачивать расходы на содержание и ремонт общего имущества в многоквартирном доме; установление размера таких платежей относится к компетенции органов управления товарищества собственников жилья; отказ части собственников помещений от вступления в члены товарищества собственников жилья либо от заключения договора с товариществом </w:t>
      </w:r>
      <w:r w:rsidRPr="00690B56">
        <w:rPr>
          <w:sz w:val="16"/>
          <w:szCs w:val="16"/>
        </w:rPr>
        <w:t xml:space="preserve">собственников жилья (в соответствии с </w:t>
      </w:r>
      <w:hyperlink r:id="rId46" w:history="1">
        <w:r w:rsidRPr="00690B56">
          <w:rPr>
            <w:color w:val="0000FF"/>
            <w:sz w:val="16"/>
            <w:szCs w:val="16"/>
          </w:rPr>
          <w:t>ч. 6 ст. 155</w:t>
        </w:r>
      </w:hyperlink>
      <w:r w:rsidRPr="00690B56">
        <w:rPr>
          <w:sz w:val="16"/>
          <w:szCs w:val="16"/>
        </w:rPr>
        <w:t xml:space="preserve"> ЖК РФ) не освобождает их от участия в несении расходов на содержание и ремонт общего имущества.</w:t>
      </w:r>
    </w:p>
    <w:p w:rsidR="00F833C0" w:rsidRPr="00690B56" w:rsidP="00F833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 правовой позиции Конституционного Суда Российской Федерации, изложенной от 03 апреля 1998 года N 10-П, отсутствие членства в ТСЖ не влечет для таких домовладельцев утраты с ТСЖ иных правовых связей, кроме членства в товариществе, и их отказ от вступления в члены ТСЖ не освобождает их от участия в несении необходимых расходов, связанных с управлением, содержанием и эксплуатацией дома.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47" w:history="1">
        <w:r w:rsidRPr="00690B56">
          <w:rPr>
            <w:color w:val="0000FF"/>
            <w:sz w:val="16"/>
            <w:szCs w:val="16"/>
          </w:rPr>
          <w:t>частью 3 статьи 169</w:t>
        </w:r>
      </w:hyperlink>
      <w:r w:rsidRPr="00690B56">
        <w:rPr>
          <w:sz w:val="16"/>
          <w:szCs w:val="16"/>
        </w:rPr>
        <w:t xml:space="preserve"> данного кодекса.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Таким образом, суд находит несостоятельными доводы ответчика о возникновении обязанности по уплате взносов на содержание и текущий ремонт общего имущества МКД с момента заключения договора.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На основании </w:t>
      </w:r>
      <w:hyperlink r:id="rId48" w:history="1">
        <w:r w:rsidRPr="00690B56">
          <w:rPr>
            <w:color w:val="0000FF"/>
            <w:sz w:val="16"/>
            <w:szCs w:val="16"/>
          </w:rPr>
          <w:t>статьи 137</w:t>
        </w:r>
      </w:hyperlink>
      <w:r w:rsidRPr="00690B56">
        <w:rPr>
          <w:sz w:val="16"/>
          <w:szCs w:val="16"/>
        </w:rPr>
        <w:t xml:space="preserve"> ЖК РФ товарищество собственников жилья вправе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уставом товарищества цели;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49" w:history="1">
        <w:r w:rsidRPr="00690B56">
          <w:rPr>
            <w:color w:val="0000FF"/>
            <w:sz w:val="16"/>
            <w:szCs w:val="16"/>
          </w:rPr>
          <w:t>части 8 статьи 156</w:t>
        </w:r>
      </w:hyperlink>
      <w:r w:rsidRPr="00690B56">
        <w:rPr>
          <w:sz w:val="16"/>
          <w:szCs w:val="16"/>
        </w:rPr>
        <w:t xml:space="preserve"> ЖК РФ размер обязательных платежей и (или) взносов членов товарищества собственников жилья либо жилищного кооператива или иного специализированного потребительского кооператива, связанных с оплатой расходов на содержание и ремонт общего имущества в многоквартирном доме,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кооператива.</w:t>
      </w:r>
    </w:p>
    <w:p w:rsidR="009F4742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50" w:history="1">
        <w:r w:rsidRPr="00690B56">
          <w:rPr>
            <w:color w:val="0000FF"/>
            <w:sz w:val="16"/>
            <w:szCs w:val="16"/>
          </w:rPr>
          <w:t>пункта 33</w:t>
        </w:r>
      </w:hyperlink>
      <w:r w:rsidRPr="00690B56">
        <w:rPr>
          <w:sz w:val="16"/>
          <w:szCs w:val="16"/>
        </w:rPr>
        <w:t xml:space="preserve"> данных Правил </w:t>
      </w:r>
      <w:r w:rsidRPr="00690B56" w:rsidR="000733AA">
        <w:rPr>
          <w:sz w:val="16"/>
          <w:szCs w:val="16"/>
        </w:rPr>
        <w:t xml:space="preserve">содержания общего имущества в многоквартирном доме, утвержденных Постановлением Правительства РФ от 13.08.2006 N 491, </w:t>
      </w:r>
      <w:r w:rsidRPr="00690B56">
        <w:rPr>
          <w:sz w:val="16"/>
          <w:szCs w:val="16"/>
        </w:rPr>
        <w:t xml:space="preserve">размер обязательных платежей и (или) взносов, связанных с оплатой расходов на содержание и ремонт общего имущества, </w:t>
      </w:r>
      <w:r w:rsidRPr="00690B56">
        <w:rPr>
          <w:sz w:val="16"/>
          <w:szCs w:val="16"/>
        </w:rPr>
        <w:t>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и ремонт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год.</w:t>
      </w:r>
    </w:p>
    <w:p w:rsidR="00132BCF" w:rsidRPr="00690B56" w:rsidP="000733AA">
      <w:pPr>
        <w:autoSpaceDE w:val="0"/>
        <w:autoSpaceDN w:val="0"/>
        <w:adjustRightInd w:val="0"/>
        <w:ind w:firstLine="540"/>
        <w:jc w:val="both"/>
        <w:rPr>
          <w:color w:val="C00000"/>
          <w:sz w:val="16"/>
          <w:szCs w:val="16"/>
        </w:rPr>
      </w:pPr>
      <w:r w:rsidRPr="00690B56">
        <w:rPr>
          <w:sz w:val="16"/>
          <w:szCs w:val="16"/>
        </w:rPr>
        <w:t xml:space="preserve">Согласно протоколу  общего собрания собственником помещений в многоквартирном доме </w:t>
      </w:r>
      <w:r w:rsidRPr="00690B56" w:rsidR="00262EEE">
        <w:rPr>
          <w:sz w:val="16"/>
          <w:szCs w:val="16"/>
        </w:rPr>
        <w:t xml:space="preserve">№ 53 по ул. Советской г. Джанкоя Республики Крым № </w:t>
      </w:r>
      <w:r w:rsidRPr="00690B56" w:rsidR="00690B56">
        <w:rPr>
          <w:sz w:val="16"/>
          <w:szCs w:val="16"/>
        </w:rPr>
        <w:t>….</w:t>
      </w:r>
      <w:r w:rsidRPr="00690B56" w:rsidR="00262EEE">
        <w:rPr>
          <w:sz w:val="16"/>
          <w:szCs w:val="16"/>
        </w:rPr>
        <w:t xml:space="preserve"> от 24.03.2018 тариф на содержание и текущий ремонт общедомового имущества на 2018 утвержден в размере 9,02 руб. за кв.м. занимаемой площади </w:t>
      </w:r>
      <w:r w:rsidRPr="00690B56" w:rsidR="00262EEE">
        <w:rPr>
          <w:color w:val="C00000"/>
          <w:sz w:val="16"/>
          <w:szCs w:val="16"/>
        </w:rPr>
        <w:t xml:space="preserve">(л.д.; </w:t>
      </w:r>
      <w:r w:rsidRPr="00690B56" w:rsidR="00690B56">
        <w:rPr>
          <w:color w:val="C00000"/>
          <w:sz w:val="16"/>
          <w:szCs w:val="16"/>
        </w:rPr>
        <w:t>)</w:t>
      </w:r>
      <w:r w:rsidRPr="00690B56" w:rsidR="00262EEE">
        <w:rPr>
          <w:color w:val="C00000"/>
          <w:sz w:val="16"/>
          <w:szCs w:val="16"/>
        </w:rPr>
        <w:t xml:space="preserve">   </w:t>
      </w:r>
      <w:r w:rsidRPr="00690B56" w:rsidR="00262EEE">
        <w:rPr>
          <w:sz w:val="16"/>
          <w:szCs w:val="16"/>
        </w:rPr>
        <w:t xml:space="preserve">согласно протоколу № </w:t>
      </w:r>
      <w:r w:rsidRPr="00690B56" w:rsidR="00690B56">
        <w:rPr>
          <w:sz w:val="16"/>
          <w:szCs w:val="16"/>
        </w:rPr>
        <w:t>….</w:t>
      </w:r>
      <w:r w:rsidRPr="00690B56" w:rsidR="00130651">
        <w:rPr>
          <w:sz w:val="16"/>
          <w:szCs w:val="16"/>
        </w:rPr>
        <w:t xml:space="preserve"> от 24.03.2019 тариф с 01.04.2019 – в размере 9,10 руб. </w:t>
      </w:r>
      <w:r w:rsidRPr="00690B56" w:rsidR="00690B56">
        <w:rPr>
          <w:color w:val="C00000"/>
          <w:sz w:val="16"/>
          <w:szCs w:val="16"/>
        </w:rPr>
        <w:t>(л.д.)</w:t>
      </w:r>
    </w:p>
    <w:p w:rsidR="00130651" w:rsidRPr="00690B56" w:rsidP="0013065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Протоколом №1 от 28.03.2021 года общего собрания собственников помещений в многоквартирном доме №53 по ул. Советской утвержден тариф на содержание и текущий ремонт общедомового имущества МКД №53 на 2021 год в размере 10,00 руб. за кв.м. занимаемой площади (л.д. 69-71).</w:t>
      </w:r>
    </w:p>
    <w:p w:rsidR="000733AA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Протоколом</w:t>
      </w:r>
      <w:r w:rsidRPr="00690B56" w:rsidR="000B2B15">
        <w:rPr>
          <w:sz w:val="16"/>
          <w:szCs w:val="16"/>
        </w:rPr>
        <w:t xml:space="preserve"> №3</w:t>
      </w:r>
      <w:r w:rsidRPr="00690B56">
        <w:rPr>
          <w:sz w:val="16"/>
          <w:szCs w:val="16"/>
        </w:rPr>
        <w:t xml:space="preserve"> общего собрания собственников помещений от 16.07.2019 года</w:t>
      </w:r>
      <w:r w:rsidRPr="00690B56" w:rsidR="000B2B15">
        <w:rPr>
          <w:sz w:val="16"/>
          <w:szCs w:val="16"/>
        </w:rPr>
        <w:t xml:space="preserve"> утверждена единая база общих площадей квартир МКД №53 для начисления сумм членских взносов на текущий ремонт и содержание дома №53, капитальный ремонт дома №53 – без лоджий и балконов (л.д. 176-180).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Ответчик, не являясь членом </w:t>
      </w:r>
      <w:r w:rsidRPr="00690B56" w:rsidR="00BB0B4B">
        <w:rPr>
          <w:sz w:val="16"/>
          <w:szCs w:val="16"/>
        </w:rPr>
        <w:t>товарищества</w:t>
      </w:r>
      <w:r w:rsidRPr="00690B56">
        <w:rPr>
          <w:sz w:val="16"/>
          <w:szCs w:val="16"/>
        </w:rPr>
        <w:t>, не может быть освобожден от несения расходов на содержание, текущий и капитальный ремонты общего имущества, оплаты коммунальных услуг. Ответчик приобрел право собственности квартиру по ул. Советской, д. 53 города Джанкоя с 21.05.2006 года. Размер расходов на содержание и ремонт общего имущества утверждены общим собранием собственников МКД, данные решения ответчик в установленном порядке не оспорил.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Ответчик ошибочно полагает, что истец должен доказать обоснованность формирования самого тарифа.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Специфика правоотношений долевой собственности со значительным числом собственников породила особенности правового регулирования подобных правоотношений, в числе которых утверждение большинством собственников тарифа на содержание и ремонт общего имущества, который в дальнейшем не может оспариваться иными собственниками иначе, чем через процедуру оспаривания решения общего собрания.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соответствии с </w:t>
      </w:r>
      <w:hyperlink r:id="rId51" w:history="1">
        <w:r w:rsidRPr="00690B56">
          <w:rPr>
            <w:color w:val="0000FF"/>
            <w:sz w:val="16"/>
            <w:szCs w:val="16"/>
          </w:rPr>
          <w:t>подпунктом 1.1 пункта 1 статьи 8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гражданские права и обязанности возникают, в том числе из решений собраний в случаях, предусмотренных законом.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силу </w:t>
      </w:r>
      <w:hyperlink r:id="rId52" w:history="1">
        <w:r w:rsidRPr="00690B56">
          <w:rPr>
            <w:color w:val="0000FF"/>
            <w:sz w:val="16"/>
            <w:szCs w:val="16"/>
          </w:rPr>
          <w:t>части 2 статьи 181.1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Федерации, решение собрания, с которым закон связывает гражданско-</w:t>
      </w:r>
      <w:r w:rsidRPr="00690B56">
        <w:rPr>
          <w:sz w:val="16"/>
          <w:szCs w:val="16"/>
        </w:rPr>
        <w:t>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:rsidR="00CE7F2D" w:rsidRPr="00690B56" w:rsidP="00CE7F2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Пленум Верховного Суда Российской Федерации в </w:t>
      </w:r>
      <w:hyperlink r:id="rId53" w:history="1">
        <w:r w:rsidRPr="00690B56">
          <w:rPr>
            <w:color w:val="0000FF"/>
            <w:sz w:val="16"/>
            <w:szCs w:val="16"/>
          </w:rPr>
          <w:t>пункте 103</w:t>
        </w:r>
      </w:hyperlink>
      <w:r w:rsidRPr="00690B56">
        <w:rPr>
          <w:sz w:val="16"/>
          <w:szCs w:val="16"/>
        </w:rPr>
        <w:t xml:space="preserve"> Постановления от 23 июня 2015 г. N 25 "О применении судами некоторых положений раздела I части первой Гражданского кодекса Российской Федерации" разъяснил, что по смыслу </w:t>
      </w:r>
      <w:hyperlink r:id="rId54" w:history="1">
        <w:r w:rsidRPr="00690B56">
          <w:rPr>
            <w:color w:val="0000FF"/>
            <w:sz w:val="16"/>
            <w:szCs w:val="16"/>
          </w:rPr>
          <w:t>пункта 1 статьи 2</w:t>
        </w:r>
      </w:hyperlink>
      <w:r w:rsidRPr="00690B56">
        <w:rPr>
          <w:sz w:val="16"/>
          <w:szCs w:val="16"/>
        </w:rPr>
        <w:t xml:space="preserve">, </w:t>
      </w:r>
      <w:hyperlink r:id="rId55" w:history="1">
        <w:r w:rsidRPr="00690B56">
          <w:rPr>
            <w:color w:val="0000FF"/>
            <w:sz w:val="16"/>
            <w:szCs w:val="16"/>
          </w:rPr>
          <w:t>пункта 6 статьи 50</w:t>
        </w:r>
      </w:hyperlink>
      <w:r w:rsidRPr="00690B56">
        <w:rPr>
          <w:sz w:val="16"/>
          <w:szCs w:val="16"/>
        </w:rPr>
        <w:t xml:space="preserve"> и </w:t>
      </w:r>
      <w:hyperlink r:id="rId52" w:history="1">
        <w:r w:rsidRPr="00690B56">
          <w:rPr>
            <w:color w:val="0000FF"/>
            <w:sz w:val="16"/>
            <w:szCs w:val="16"/>
          </w:rPr>
          <w:t>пункта 2 статьи 181.1</w:t>
        </w:r>
      </w:hyperlink>
      <w:r w:rsidRPr="00690B56">
        <w:rPr>
          <w:sz w:val="16"/>
          <w:szCs w:val="16"/>
        </w:rPr>
        <w:t xml:space="preserve"> Гражданского кодекса Российской Федерации под решениями собраний понимаются решения гражданско-правового сообщества, т.е. определенной группы лиц, наделенной полномочиями принимать на собраниях решения, с которыми закон связывает гражданско-правовые последствия, обязательные для всех лиц, имевших право участвовать в таком собрании, а также для иных лиц, если это установлено законом или вытекает из существа отношений.</w:t>
      </w:r>
    </w:p>
    <w:p w:rsidR="00CE7F2D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Указанные протоколы общего собрания не оспорены, недействительными не признаны</w:t>
      </w:r>
      <w:r w:rsidRPr="00690B56">
        <w:rPr>
          <w:sz w:val="16"/>
          <w:szCs w:val="16"/>
        </w:rPr>
        <w:t>,</w:t>
      </w:r>
      <w:r w:rsidRPr="00690B56" w:rsidR="00251792">
        <w:rPr>
          <w:sz w:val="16"/>
          <w:szCs w:val="16"/>
        </w:rPr>
        <w:t xml:space="preserve"> и,</w:t>
      </w:r>
      <w:r w:rsidRPr="00690B56">
        <w:rPr>
          <w:sz w:val="16"/>
          <w:szCs w:val="16"/>
        </w:rPr>
        <w:t xml:space="preserve"> таким образом</w:t>
      </w:r>
      <w:r w:rsidRPr="00690B56" w:rsidR="00251792">
        <w:rPr>
          <w:sz w:val="16"/>
          <w:szCs w:val="16"/>
        </w:rPr>
        <w:t>,</w:t>
      </w:r>
      <w:r w:rsidRPr="00690B56">
        <w:rPr>
          <w:sz w:val="16"/>
          <w:szCs w:val="16"/>
        </w:rPr>
        <w:t xml:space="preserve"> ответчик Ерёменко Р.В. несет обязанность по уплате взносов на содержание и ремонт общего имущества многоквартирного жилого дома. </w:t>
      </w:r>
    </w:p>
    <w:p w:rsidR="00CE7F2D" w:rsidRPr="00690B56" w:rsidP="000733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Согласно расчету задолженности, представленному истцом, з</w:t>
      </w:r>
      <w:r w:rsidRPr="00690B56">
        <w:rPr>
          <w:sz w:val="16"/>
          <w:szCs w:val="16"/>
        </w:rPr>
        <w:t xml:space="preserve">а период с января 2019 года по </w:t>
      </w:r>
      <w:r w:rsidRPr="00690B56" w:rsidR="00832764">
        <w:rPr>
          <w:sz w:val="16"/>
          <w:szCs w:val="16"/>
        </w:rPr>
        <w:t>март 2021</w:t>
      </w:r>
      <w:r w:rsidRPr="00690B56">
        <w:rPr>
          <w:sz w:val="16"/>
          <w:szCs w:val="16"/>
        </w:rPr>
        <w:t xml:space="preserve"> года за ответчиком образовалась задолженность в размере </w:t>
      </w:r>
      <w:r w:rsidRPr="00690B56" w:rsidR="00832764">
        <w:rPr>
          <w:sz w:val="16"/>
          <w:szCs w:val="16"/>
        </w:rPr>
        <w:t>1554,25</w:t>
      </w:r>
      <w:r w:rsidRPr="00690B56">
        <w:rPr>
          <w:sz w:val="16"/>
          <w:szCs w:val="16"/>
        </w:rPr>
        <w:t xml:space="preserve"> рублей (л.д. </w:t>
      </w:r>
      <w:r w:rsidRPr="00690B56" w:rsidR="00832764">
        <w:rPr>
          <w:sz w:val="16"/>
          <w:szCs w:val="16"/>
        </w:rPr>
        <w:t>65</w:t>
      </w:r>
      <w:r w:rsidRPr="00690B56">
        <w:rPr>
          <w:sz w:val="16"/>
          <w:szCs w:val="16"/>
        </w:rPr>
        <w:t xml:space="preserve">). </w:t>
      </w:r>
    </w:p>
    <w:p w:rsidR="006F389E" w:rsidRPr="00690B56" w:rsidP="00A72EA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В нарушение требований </w:t>
      </w:r>
      <w:hyperlink r:id="rId56" w:history="1">
        <w:r w:rsidRPr="00690B56">
          <w:rPr>
            <w:color w:val="0000FF"/>
            <w:sz w:val="16"/>
            <w:szCs w:val="16"/>
          </w:rPr>
          <w:t>части 1 статьи 56</w:t>
        </w:r>
      </w:hyperlink>
      <w:r w:rsidRPr="00690B56">
        <w:rPr>
          <w:sz w:val="16"/>
          <w:szCs w:val="16"/>
        </w:rPr>
        <w:t xml:space="preserve"> ГПК РФ ответчик</w:t>
      </w:r>
      <w:r w:rsidRPr="00690B56" w:rsidR="00251792">
        <w:rPr>
          <w:sz w:val="16"/>
          <w:szCs w:val="16"/>
        </w:rPr>
        <w:t>ом</w:t>
      </w:r>
      <w:r w:rsidRPr="00690B56">
        <w:rPr>
          <w:sz w:val="16"/>
          <w:szCs w:val="16"/>
        </w:rPr>
        <w:t xml:space="preserve"> не представлено доказательств уплаты ука</w:t>
      </w:r>
      <w:r w:rsidRPr="00690B56">
        <w:rPr>
          <w:sz w:val="16"/>
          <w:szCs w:val="16"/>
        </w:rPr>
        <w:t>занной выше суммы задолженности</w:t>
      </w:r>
      <w:r w:rsidRPr="00690B56" w:rsidR="00F54064">
        <w:rPr>
          <w:sz w:val="16"/>
          <w:szCs w:val="16"/>
        </w:rPr>
        <w:t>, кроме того, ответчик считает неправомерными начисление указанной задолженности</w:t>
      </w:r>
      <w:r w:rsidRPr="00690B56">
        <w:rPr>
          <w:sz w:val="16"/>
          <w:szCs w:val="16"/>
        </w:rPr>
        <w:t>.</w:t>
      </w:r>
    </w:p>
    <w:p w:rsidR="00A72EAE" w:rsidRPr="00690B56" w:rsidP="00A72EA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При указанных обстоятельствах, учитывая, что в соответствии с требованиями закона ответчик</w:t>
      </w:r>
      <w:r w:rsidRPr="00690B56" w:rsidR="00251792">
        <w:rPr>
          <w:sz w:val="16"/>
          <w:szCs w:val="16"/>
        </w:rPr>
        <w:t xml:space="preserve"> обязан</w:t>
      </w:r>
      <w:r w:rsidRPr="00690B56">
        <w:rPr>
          <w:sz w:val="16"/>
          <w:szCs w:val="16"/>
        </w:rPr>
        <w:t xml:space="preserve"> своевременно и в полном объеме вносить плату за содержание жилого помещения и коммунальные услуги, принимая во внимание, что названная обязанность не исполнялась, суд, оценив представленные сторонами доказательства в их совокупности и взаимной связи, руководствуясь требованиями законодательства, регулирующего спорные отношения, приходит выводу о взыскании с ответчик</w:t>
      </w:r>
      <w:r w:rsidRPr="00690B56" w:rsidR="00251792">
        <w:rPr>
          <w:sz w:val="16"/>
          <w:szCs w:val="16"/>
        </w:rPr>
        <w:t>а суммы</w:t>
      </w:r>
      <w:r w:rsidRPr="00690B56">
        <w:rPr>
          <w:sz w:val="16"/>
          <w:szCs w:val="16"/>
        </w:rPr>
        <w:t xml:space="preserve"> задолженности </w:t>
      </w:r>
      <w:r w:rsidRPr="00690B56" w:rsidR="00251792">
        <w:rPr>
          <w:sz w:val="16"/>
          <w:szCs w:val="16"/>
        </w:rPr>
        <w:t xml:space="preserve">по уплате взносов на содержание и текущий ремонт общего имущества МКД в размере </w:t>
      </w:r>
      <w:r w:rsidRPr="00690B56" w:rsidR="00832764">
        <w:rPr>
          <w:sz w:val="16"/>
          <w:szCs w:val="16"/>
        </w:rPr>
        <w:t>1554</w:t>
      </w:r>
      <w:r w:rsidRPr="00690B56" w:rsidR="00251792">
        <w:rPr>
          <w:sz w:val="16"/>
          <w:szCs w:val="16"/>
        </w:rPr>
        <w:t xml:space="preserve">,25 рублей. </w:t>
      </w:r>
    </w:p>
    <w:p w:rsidR="00C00027" w:rsidRPr="00690B56" w:rsidP="00C0002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Согласно </w:t>
      </w:r>
      <w:hyperlink r:id="rId57" w:history="1">
        <w:r w:rsidRPr="00690B56">
          <w:rPr>
            <w:color w:val="0000FF"/>
            <w:sz w:val="16"/>
            <w:szCs w:val="16"/>
          </w:rPr>
          <w:t>части 1 статьи 98</w:t>
        </w:r>
      </w:hyperlink>
      <w:r w:rsidRPr="00690B56">
        <w:rPr>
          <w:sz w:val="16"/>
          <w:szCs w:val="16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58" w:history="1">
        <w:r w:rsidRPr="00690B56">
          <w:rPr>
            <w:color w:val="0000FF"/>
            <w:sz w:val="16"/>
            <w:szCs w:val="16"/>
          </w:rPr>
          <w:t>частью 2 статьи 96</w:t>
        </w:r>
      </w:hyperlink>
      <w:r w:rsidRPr="00690B56">
        <w:rPr>
          <w:sz w:val="16"/>
          <w:szCs w:val="16"/>
        </w:rPr>
        <w:t xml:space="preserve"> ГПК РФ.</w:t>
      </w:r>
    </w:p>
    <w:p w:rsidR="00AE2495" w:rsidRPr="00690B56" w:rsidP="00AE2495">
      <w:pPr>
        <w:shd w:val="clear" w:color="auto" w:fill="FFFFFF"/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Суд считает обоснованным взыскание с ответчик</w:t>
      </w:r>
      <w:r w:rsidRPr="00690B56" w:rsidR="00BB0B4B">
        <w:rPr>
          <w:sz w:val="16"/>
          <w:szCs w:val="16"/>
        </w:rPr>
        <w:t>а</w:t>
      </w:r>
      <w:r w:rsidRPr="00690B56">
        <w:rPr>
          <w:sz w:val="16"/>
          <w:szCs w:val="16"/>
        </w:rPr>
        <w:t xml:space="preserve"> в пользу истца понесенных почтовых расходов за отправление искового заявления в размере </w:t>
      </w:r>
      <w:r w:rsidRPr="00690B56" w:rsidR="00251792">
        <w:rPr>
          <w:sz w:val="16"/>
          <w:szCs w:val="16"/>
        </w:rPr>
        <w:t>142</w:t>
      </w:r>
      <w:r w:rsidRPr="00690B56">
        <w:rPr>
          <w:sz w:val="16"/>
          <w:szCs w:val="16"/>
        </w:rPr>
        <w:t xml:space="preserve"> рублей </w:t>
      </w:r>
      <w:r w:rsidRPr="00690B56" w:rsidR="00251792">
        <w:rPr>
          <w:sz w:val="16"/>
          <w:szCs w:val="16"/>
        </w:rPr>
        <w:t>12</w:t>
      </w:r>
      <w:r w:rsidRPr="00690B56">
        <w:rPr>
          <w:sz w:val="16"/>
          <w:szCs w:val="16"/>
        </w:rPr>
        <w:t xml:space="preserve"> копеек, поскольку они подтверждены квитанцией от </w:t>
      </w:r>
      <w:r w:rsidRPr="00690B56" w:rsidR="00251792">
        <w:rPr>
          <w:sz w:val="16"/>
          <w:szCs w:val="16"/>
        </w:rPr>
        <w:t>14.12.2020</w:t>
      </w:r>
      <w:r w:rsidRPr="00690B56">
        <w:rPr>
          <w:sz w:val="16"/>
          <w:szCs w:val="16"/>
        </w:rPr>
        <w:t xml:space="preserve"> года (л.д. </w:t>
      </w:r>
      <w:r w:rsidRPr="00690B56" w:rsidR="00251792">
        <w:rPr>
          <w:sz w:val="16"/>
          <w:szCs w:val="16"/>
        </w:rPr>
        <w:t>20,21</w:t>
      </w:r>
      <w:r w:rsidRPr="00690B56">
        <w:rPr>
          <w:sz w:val="16"/>
          <w:szCs w:val="16"/>
        </w:rPr>
        <w:t xml:space="preserve">). </w:t>
      </w:r>
    </w:p>
    <w:p w:rsidR="00986F05" w:rsidRPr="00690B56" w:rsidP="00986F05">
      <w:pPr>
        <w:shd w:val="clear" w:color="auto" w:fill="FFFFFF"/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Как следует из договора оказания юридических услуг от </w:t>
      </w:r>
      <w:r w:rsidRPr="00690B56" w:rsidR="00251792">
        <w:rPr>
          <w:sz w:val="16"/>
          <w:szCs w:val="16"/>
        </w:rPr>
        <w:t>11</w:t>
      </w:r>
      <w:r w:rsidRPr="00690B56">
        <w:rPr>
          <w:sz w:val="16"/>
          <w:szCs w:val="16"/>
        </w:rPr>
        <w:t>.12.2020 года №</w:t>
      </w:r>
      <w:r w:rsidRPr="00690B56" w:rsidR="00690B56">
        <w:rPr>
          <w:sz w:val="16"/>
          <w:szCs w:val="16"/>
        </w:rPr>
        <w:t>……</w:t>
      </w:r>
      <w:r w:rsidRPr="00690B56">
        <w:rPr>
          <w:sz w:val="16"/>
          <w:szCs w:val="16"/>
        </w:rPr>
        <w:t xml:space="preserve"> и акта об оказании услуг к договору №</w:t>
      </w:r>
      <w:r w:rsidRPr="00690B56" w:rsidR="00690B56">
        <w:rPr>
          <w:sz w:val="16"/>
          <w:szCs w:val="16"/>
        </w:rPr>
        <w:t>…..</w:t>
      </w:r>
      <w:r w:rsidRPr="00690B56">
        <w:rPr>
          <w:sz w:val="16"/>
          <w:szCs w:val="16"/>
        </w:rPr>
        <w:t xml:space="preserve"> от </w:t>
      </w:r>
      <w:r w:rsidRPr="00690B56" w:rsidR="00251792">
        <w:rPr>
          <w:sz w:val="16"/>
          <w:szCs w:val="16"/>
        </w:rPr>
        <w:t>11</w:t>
      </w:r>
      <w:r w:rsidRPr="00690B56">
        <w:rPr>
          <w:sz w:val="16"/>
          <w:szCs w:val="16"/>
        </w:rPr>
        <w:t xml:space="preserve">.12.2020 года (л.д. </w:t>
      </w:r>
      <w:r w:rsidRPr="00690B56" w:rsidR="00251792">
        <w:rPr>
          <w:sz w:val="16"/>
          <w:szCs w:val="16"/>
        </w:rPr>
        <w:t>17-18</w:t>
      </w:r>
      <w:r w:rsidRPr="00690B56">
        <w:rPr>
          <w:sz w:val="16"/>
          <w:szCs w:val="16"/>
        </w:rPr>
        <w:t>),</w:t>
      </w:r>
      <w:r w:rsidRPr="00690B56" w:rsidR="00690B56">
        <w:rPr>
          <w:sz w:val="16"/>
          <w:szCs w:val="16"/>
        </w:rPr>
        <w:t xml:space="preserve"> платежного поручения №…. </w:t>
      </w:r>
      <w:r w:rsidRPr="00690B56" w:rsidR="00251792">
        <w:rPr>
          <w:sz w:val="16"/>
          <w:szCs w:val="16"/>
        </w:rPr>
        <w:t>от 02.04.2021 года (л.д. 66)</w:t>
      </w:r>
      <w:r w:rsidRPr="00690B56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 xml:space="preserve">за составление искового заявления истец понес расходы в сумме 5000,00 рублей. </w:t>
      </w:r>
    </w:p>
    <w:p w:rsidR="00D73389" w:rsidRPr="00690B56" w:rsidP="00D73389">
      <w:pPr>
        <w:shd w:val="clear" w:color="auto" w:fill="FFFFFF"/>
        <w:ind w:firstLine="72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Руководствуясь положениями </w:t>
      </w:r>
      <w:hyperlink r:id="rId59" w:history="1">
        <w:r w:rsidRPr="00690B56">
          <w:rPr>
            <w:color w:val="0000FF"/>
            <w:sz w:val="16"/>
            <w:szCs w:val="16"/>
          </w:rPr>
          <w:t>статей 88</w:t>
        </w:r>
      </w:hyperlink>
      <w:r w:rsidRPr="00690B56">
        <w:rPr>
          <w:sz w:val="16"/>
          <w:szCs w:val="16"/>
        </w:rPr>
        <w:t xml:space="preserve">, </w:t>
      </w:r>
      <w:hyperlink r:id="rId60" w:history="1">
        <w:r w:rsidRPr="00690B56">
          <w:rPr>
            <w:color w:val="0000FF"/>
            <w:sz w:val="16"/>
            <w:szCs w:val="16"/>
          </w:rPr>
          <w:t>94</w:t>
        </w:r>
      </w:hyperlink>
      <w:r w:rsidRPr="00690B56">
        <w:rPr>
          <w:sz w:val="16"/>
          <w:szCs w:val="16"/>
        </w:rPr>
        <w:t xml:space="preserve">, </w:t>
      </w:r>
      <w:hyperlink r:id="rId61" w:history="1">
        <w:r w:rsidRPr="00690B56">
          <w:rPr>
            <w:color w:val="0000FF"/>
            <w:sz w:val="16"/>
            <w:szCs w:val="16"/>
          </w:rPr>
          <w:t>98</w:t>
        </w:r>
      </w:hyperlink>
      <w:r w:rsidRPr="00690B56">
        <w:rPr>
          <w:sz w:val="16"/>
          <w:szCs w:val="16"/>
        </w:rPr>
        <w:t xml:space="preserve"> и </w:t>
      </w:r>
      <w:hyperlink r:id="rId62" w:history="1">
        <w:r w:rsidRPr="00690B56">
          <w:rPr>
            <w:color w:val="0000FF"/>
            <w:sz w:val="16"/>
            <w:szCs w:val="16"/>
          </w:rPr>
          <w:t>100</w:t>
        </w:r>
      </w:hyperlink>
      <w:r w:rsidRPr="00690B56">
        <w:rPr>
          <w:sz w:val="16"/>
          <w:szCs w:val="16"/>
        </w:rPr>
        <w:t xml:space="preserve"> ГПК РФ, а также разъяснениями, изложенными в Постановлении Пленума Верховного Суда РФ от 26 января 2016 г. N 1 "О некоторых вопросах применения законодательства о возмещении издержек, связанных с рассмотрением дела", учитывая, что ТСН «</w:t>
      </w:r>
      <w:r w:rsidRPr="00690B56" w:rsidR="001D7D24">
        <w:rPr>
          <w:sz w:val="16"/>
          <w:szCs w:val="16"/>
        </w:rPr>
        <w:t>ТСЖ 53</w:t>
      </w:r>
      <w:r w:rsidRPr="00690B56">
        <w:rPr>
          <w:sz w:val="16"/>
          <w:szCs w:val="16"/>
        </w:rPr>
        <w:t xml:space="preserve">» был заключен договор об оказании юридических услуг в целях получения юридической помощи по взысканию задолженности с ответчиком в судебном порядке, оценив объем оказанной правовой помощи, продолжительность рассмотрения дела, характер заявленного спора, учитывая принцип разумности и соразмерности, суд </w:t>
      </w:r>
      <w:r w:rsidRPr="00690B56">
        <w:rPr>
          <w:sz w:val="16"/>
          <w:szCs w:val="16"/>
        </w:rPr>
        <w:t xml:space="preserve">находит </w:t>
      </w:r>
      <w:r w:rsidRPr="00690B56">
        <w:rPr>
          <w:sz w:val="16"/>
          <w:szCs w:val="16"/>
        </w:rPr>
        <w:t xml:space="preserve">разумным удовлетворение </w:t>
      </w:r>
      <w:r w:rsidRPr="00690B56">
        <w:rPr>
          <w:sz w:val="16"/>
          <w:szCs w:val="16"/>
        </w:rPr>
        <w:t>требовани</w:t>
      </w:r>
      <w:r w:rsidRPr="00690B56">
        <w:rPr>
          <w:sz w:val="16"/>
          <w:szCs w:val="16"/>
        </w:rPr>
        <w:t>й</w:t>
      </w:r>
      <w:r w:rsidRPr="00690B56">
        <w:rPr>
          <w:sz w:val="16"/>
          <w:szCs w:val="16"/>
        </w:rPr>
        <w:t xml:space="preserve"> истца о возмещении судебных расходов на оказание юридических услуг в сумме </w:t>
      </w:r>
      <w:r w:rsidRPr="00690B56">
        <w:rPr>
          <w:sz w:val="16"/>
          <w:szCs w:val="16"/>
        </w:rPr>
        <w:t>30</w:t>
      </w:r>
      <w:r w:rsidRPr="00690B56">
        <w:rPr>
          <w:sz w:val="16"/>
          <w:szCs w:val="16"/>
        </w:rPr>
        <w:t>00,00 рублей</w:t>
      </w:r>
      <w:r w:rsidRPr="00690B56">
        <w:rPr>
          <w:sz w:val="16"/>
          <w:szCs w:val="16"/>
        </w:rPr>
        <w:t>.</w:t>
      </w:r>
    </w:p>
    <w:p w:rsidR="001D7D24" w:rsidRPr="00690B56" w:rsidP="001D7D24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690B56">
        <w:rPr>
          <w:sz w:val="16"/>
          <w:szCs w:val="16"/>
        </w:rPr>
        <w:t>Вместе с тем то обстоятельство, что договор оказания юридических услуг оплачен позже даты его заключения, само по себе не свидетельствует о том, что оказанные юридические услуги не были оказаны. Возможность возмещения судебных расходов поставлена в зависимость от факта оказания услуг и их оплаты, обстоятельства, касающиеся заключения договора, времени их оплаты в настоящем деле правового значения не имеют.</w:t>
      </w:r>
    </w:p>
    <w:p w:rsidR="00370654" w:rsidRPr="00690B56" w:rsidP="0037065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На основании </w:t>
      </w:r>
      <w:hyperlink r:id="rId63" w:history="1">
        <w:r w:rsidRPr="00690B56">
          <w:rPr>
            <w:color w:val="0000FF"/>
            <w:sz w:val="16"/>
            <w:szCs w:val="16"/>
          </w:rPr>
          <w:t>ст. 98</w:t>
        </w:r>
      </w:hyperlink>
      <w:r w:rsidRPr="00690B56">
        <w:rPr>
          <w:sz w:val="16"/>
          <w:szCs w:val="16"/>
        </w:rPr>
        <w:t xml:space="preserve"> Гражданского процессуального кодекса Российской Федерации в случае, если иск удовлетворен частично,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70654" w:rsidRPr="00690B56" w:rsidP="0037065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С учетом названных положений закона, результата разрешения спора, частично</w:t>
      </w:r>
      <w:r w:rsidRPr="00690B56" w:rsidR="00BB0B4B">
        <w:rPr>
          <w:sz w:val="16"/>
          <w:szCs w:val="16"/>
        </w:rPr>
        <w:t>го</w:t>
      </w:r>
      <w:r w:rsidRPr="00690B56">
        <w:rPr>
          <w:sz w:val="16"/>
          <w:szCs w:val="16"/>
        </w:rPr>
        <w:t xml:space="preserve"> удовлетворени</w:t>
      </w:r>
      <w:r w:rsidRPr="00690B56" w:rsidR="00BB0B4B">
        <w:rPr>
          <w:sz w:val="16"/>
          <w:szCs w:val="16"/>
        </w:rPr>
        <w:t>я</w:t>
      </w:r>
      <w:r w:rsidRPr="00690B56">
        <w:rPr>
          <w:sz w:val="16"/>
          <w:szCs w:val="16"/>
        </w:rPr>
        <w:t xml:space="preserve"> судом исковых требований</w:t>
      </w:r>
      <w:r w:rsidRPr="00690B56" w:rsidR="00832764">
        <w:rPr>
          <w:sz w:val="16"/>
          <w:szCs w:val="16"/>
        </w:rPr>
        <w:t xml:space="preserve">, </w:t>
      </w:r>
      <w:r w:rsidRPr="00690B56">
        <w:rPr>
          <w:sz w:val="16"/>
          <w:szCs w:val="16"/>
        </w:rPr>
        <w:t>расходы на оплату государственной пошлины, подлежащие взысканию с ответчик</w:t>
      </w:r>
      <w:r w:rsidRPr="00690B56" w:rsidR="00BB0B4B">
        <w:rPr>
          <w:sz w:val="16"/>
          <w:szCs w:val="16"/>
        </w:rPr>
        <w:t>а</w:t>
      </w:r>
      <w:r w:rsidRPr="00690B56">
        <w:rPr>
          <w:sz w:val="16"/>
          <w:szCs w:val="16"/>
        </w:rPr>
        <w:t xml:space="preserve">, составляют </w:t>
      </w:r>
      <w:r w:rsidRPr="00690B56" w:rsidR="00E47240">
        <w:rPr>
          <w:sz w:val="16"/>
          <w:szCs w:val="16"/>
        </w:rPr>
        <w:t>624,45</w:t>
      </w:r>
      <w:r w:rsidRPr="00690B56">
        <w:rPr>
          <w:sz w:val="16"/>
          <w:szCs w:val="16"/>
        </w:rPr>
        <w:t xml:space="preserve"> рублей. </w:t>
      </w:r>
    </w:p>
    <w:p w:rsidR="00986F05" w:rsidRPr="00690B56" w:rsidP="00986F0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На основании изложенного, руководствуясь ст. ст. 194-199  Гражданского процессуального кодекса Российской Федерации, суд</w:t>
      </w:r>
    </w:p>
    <w:p w:rsidR="00011C6C" w:rsidRPr="00690B56" w:rsidP="00BB00B5">
      <w:pPr>
        <w:ind w:right="-2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          </w:t>
      </w:r>
    </w:p>
    <w:p w:rsidR="00011C6C" w:rsidRPr="00690B56" w:rsidP="00011C6C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  <w:r w:rsidRPr="00690B56">
        <w:rPr>
          <w:b/>
          <w:bCs/>
          <w:i/>
          <w:sz w:val="16"/>
          <w:szCs w:val="16"/>
        </w:rPr>
        <w:t>Р Е Ш И Л:</w:t>
      </w:r>
    </w:p>
    <w:p w:rsidR="00011C6C" w:rsidRPr="00690B56" w:rsidP="00011C6C">
      <w:pPr>
        <w:pStyle w:val="BodyTextIndent2"/>
        <w:ind w:left="0" w:firstLine="0"/>
        <w:jc w:val="center"/>
        <w:rPr>
          <w:bCs/>
          <w:sz w:val="16"/>
          <w:szCs w:val="16"/>
        </w:rPr>
      </w:pPr>
    </w:p>
    <w:p w:rsidR="00011C6C" w:rsidRPr="00690B56" w:rsidP="00011C6C">
      <w:pPr>
        <w:pStyle w:val="BodyText"/>
        <w:ind w:firstLine="708"/>
        <w:rPr>
          <w:sz w:val="16"/>
          <w:szCs w:val="16"/>
        </w:rPr>
      </w:pPr>
      <w:r w:rsidRPr="00690B56">
        <w:rPr>
          <w:sz w:val="16"/>
          <w:szCs w:val="16"/>
        </w:rPr>
        <w:t xml:space="preserve">Исковые требования </w:t>
      </w:r>
      <w:r w:rsidRPr="00690B56" w:rsidR="008D4EEE">
        <w:rPr>
          <w:sz w:val="16"/>
          <w:szCs w:val="16"/>
        </w:rPr>
        <w:t xml:space="preserve">Товарищества собственников недвижимости «ТСЖ 53» к Ерёменко </w:t>
      </w:r>
      <w:r w:rsidRPr="00690B56" w:rsidR="00690B56">
        <w:rPr>
          <w:sz w:val="16"/>
          <w:szCs w:val="16"/>
        </w:rPr>
        <w:t>Р.В.</w:t>
      </w:r>
      <w:r w:rsidRPr="00690B56" w:rsidR="008D4EEE">
        <w:rPr>
          <w:sz w:val="16"/>
          <w:szCs w:val="16"/>
        </w:rPr>
        <w:t xml:space="preserve"> о взыскании задолженности по оплате взносов на содержание и текущий, капитальный ремонт общего имущества многоквартирного жилого дома</w:t>
      </w:r>
      <w:r w:rsidRPr="00690B56">
        <w:rPr>
          <w:sz w:val="16"/>
          <w:szCs w:val="16"/>
        </w:rPr>
        <w:t xml:space="preserve"> – </w:t>
      </w:r>
      <w:r w:rsidRPr="00690B56">
        <w:rPr>
          <w:i/>
          <w:sz w:val="16"/>
          <w:szCs w:val="16"/>
        </w:rPr>
        <w:t>удовлетворить</w:t>
      </w:r>
      <w:r w:rsidRPr="00690B56" w:rsidR="00BB00B5">
        <w:rPr>
          <w:i/>
          <w:sz w:val="16"/>
          <w:szCs w:val="16"/>
        </w:rPr>
        <w:t xml:space="preserve"> частично</w:t>
      </w:r>
      <w:r w:rsidRPr="00690B56">
        <w:rPr>
          <w:sz w:val="16"/>
          <w:szCs w:val="16"/>
        </w:rPr>
        <w:t>.</w:t>
      </w:r>
    </w:p>
    <w:p w:rsidR="00370654" w:rsidRPr="00690B56" w:rsidP="00832764">
      <w:pPr>
        <w:pStyle w:val="BodyText"/>
        <w:ind w:firstLine="708"/>
        <w:rPr>
          <w:sz w:val="16"/>
          <w:szCs w:val="16"/>
        </w:rPr>
      </w:pPr>
      <w:r w:rsidRPr="00690B56">
        <w:rPr>
          <w:sz w:val="16"/>
          <w:szCs w:val="16"/>
        </w:rPr>
        <w:t xml:space="preserve">Взыскать с </w:t>
      </w:r>
      <w:r w:rsidRPr="00690B56" w:rsidR="008D4EEE">
        <w:rPr>
          <w:sz w:val="16"/>
          <w:szCs w:val="16"/>
        </w:rPr>
        <w:t>Ерёмен</w:t>
      </w:r>
      <w:r w:rsidRPr="00690B56" w:rsidR="008275DF">
        <w:rPr>
          <w:sz w:val="16"/>
          <w:szCs w:val="16"/>
        </w:rPr>
        <w:t>к</w:t>
      </w:r>
      <w:r w:rsidRPr="00690B56" w:rsidR="008D4EEE">
        <w:rPr>
          <w:sz w:val="16"/>
          <w:szCs w:val="16"/>
        </w:rPr>
        <w:t xml:space="preserve">о </w:t>
      </w:r>
      <w:r w:rsidRPr="00690B56" w:rsidR="00690B56">
        <w:rPr>
          <w:sz w:val="16"/>
          <w:szCs w:val="16"/>
        </w:rPr>
        <w:t>Р.В.</w:t>
      </w:r>
      <w:r w:rsidRPr="00690B56">
        <w:rPr>
          <w:sz w:val="16"/>
          <w:szCs w:val="16"/>
        </w:rPr>
        <w:t xml:space="preserve"> в пользу </w:t>
      </w:r>
      <w:r w:rsidRPr="00690B56" w:rsidR="008D4EEE">
        <w:rPr>
          <w:sz w:val="16"/>
          <w:szCs w:val="16"/>
        </w:rPr>
        <w:t xml:space="preserve">Товарищества собственников недвижимости «ТСЖ 53» </w:t>
      </w:r>
      <w:r w:rsidRPr="00690B56" w:rsidR="00AD20BD">
        <w:rPr>
          <w:sz w:val="16"/>
          <w:szCs w:val="16"/>
        </w:rPr>
        <w:t xml:space="preserve"> </w:t>
      </w:r>
      <w:r w:rsidRPr="00690B56">
        <w:rPr>
          <w:sz w:val="16"/>
          <w:szCs w:val="16"/>
        </w:rPr>
        <w:t xml:space="preserve">сумму </w:t>
      </w:r>
      <w:r w:rsidRPr="00690B56" w:rsidR="00AD20BD">
        <w:rPr>
          <w:sz w:val="16"/>
          <w:szCs w:val="16"/>
        </w:rPr>
        <w:t xml:space="preserve">задолженности по оплате взносов </w:t>
      </w:r>
      <w:r w:rsidRPr="00690B56" w:rsidR="00571F71">
        <w:rPr>
          <w:sz w:val="16"/>
          <w:szCs w:val="16"/>
        </w:rPr>
        <w:t>на капитальный ремонт общего имущества многоквартирного жилого дома</w:t>
      </w:r>
      <w:r w:rsidRPr="00690B56" w:rsidR="00BB00B5">
        <w:rPr>
          <w:sz w:val="16"/>
          <w:szCs w:val="16"/>
        </w:rPr>
        <w:t xml:space="preserve"> за</w:t>
      </w:r>
      <w:r w:rsidRPr="00690B56">
        <w:rPr>
          <w:sz w:val="16"/>
          <w:szCs w:val="16"/>
        </w:rPr>
        <w:t xml:space="preserve"> </w:t>
      </w:r>
      <w:r w:rsidRPr="00690B56" w:rsidR="008D4EEE">
        <w:rPr>
          <w:sz w:val="16"/>
          <w:szCs w:val="16"/>
        </w:rPr>
        <w:t xml:space="preserve">период с </w:t>
      </w:r>
      <w:r w:rsidRPr="00690B56" w:rsidR="000D0907">
        <w:rPr>
          <w:sz w:val="16"/>
          <w:szCs w:val="16"/>
        </w:rPr>
        <w:t xml:space="preserve">30.09.2017 по 01.04.2021 года в размере 13295 (тринадцать тысяч двести девяносто пять) рублей 00 копеек, пеню за несвоевременную оплату </w:t>
      </w:r>
      <w:r w:rsidRPr="00690B56" w:rsidR="000D0907">
        <w:rPr>
          <w:sz w:val="16"/>
          <w:szCs w:val="16"/>
        </w:rPr>
        <w:t xml:space="preserve">взносов на капитальный ремонт общего имущества многоквартирного жилого дома за период с 30.09.2017 по </w:t>
      </w:r>
      <w:r w:rsidRPr="00690B56" w:rsidR="00E47240">
        <w:rPr>
          <w:sz w:val="16"/>
          <w:szCs w:val="16"/>
        </w:rPr>
        <w:t>05.04.2020</w:t>
      </w:r>
      <w:r w:rsidRPr="00690B56" w:rsidR="000D0907">
        <w:rPr>
          <w:sz w:val="16"/>
          <w:szCs w:val="16"/>
        </w:rPr>
        <w:t xml:space="preserve"> года в размере </w:t>
      </w:r>
      <w:r w:rsidRPr="00690B56" w:rsidR="00E47240">
        <w:rPr>
          <w:sz w:val="16"/>
          <w:szCs w:val="16"/>
        </w:rPr>
        <w:t>950 (девятьсот пятьдесят</w:t>
      </w:r>
      <w:r w:rsidRPr="00690B56" w:rsidR="000D0907">
        <w:rPr>
          <w:sz w:val="16"/>
          <w:szCs w:val="16"/>
        </w:rPr>
        <w:t xml:space="preserve">) рублей </w:t>
      </w:r>
      <w:r w:rsidRPr="00690B56" w:rsidR="00E47240">
        <w:rPr>
          <w:sz w:val="16"/>
          <w:szCs w:val="16"/>
        </w:rPr>
        <w:t>1</w:t>
      </w:r>
      <w:r w:rsidRPr="00690B56" w:rsidR="000D0907">
        <w:rPr>
          <w:sz w:val="16"/>
          <w:szCs w:val="16"/>
        </w:rPr>
        <w:t xml:space="preserve">4 копеек, сумму задолженности по оплате взносов на содержание и текущий ремонт общего имущества многоквартирного жилого дома за период с января 2019 по </w:t>
      </w:r>
      <w:r w:rsidRPr="00690B56" w:rsidR="00832764">
        <w:rPr>
          <w:sz w:val="16"/>
          <w:szCs w:val="16"/>
        </w:rPr>
        <w:t>март 2021</w:t>
      </w:r>
      <w:r w:rsidRPr="00690B56" w:rsidR="000D0907">
        <w:rPr>
          <w:sz w:val="16"/>
          <w:szCs w:val="16"/>
        </w:rPr>
        <w:t xml:space="preserve"> года в размере </w:t>
      </w:r>
      <w:r w:rsidRPr="00690B56" w:rsidR="00832764">
        <w:rPr>
          <w:sz w:val="16"/>
          <w:szCs w:val="16"/>
        </w:rPr>
        <w:t>1554 (одна тысяча пятьсот пятьдесят четыре</w:t>
      </w:r>
      <w:r w:rsidRPr="00690B56" w:rsidR="000D0907">
        <w:rPr>
          <w:sz w:val="16"/>
          <w:szCs w:val="16"/>
        </w:rPr>
        <w:t>) рубля 25 копеек</w:t>
      </w:r>
      <w:r w:rsidRPr="00690B56" w:rsidR="00832764">
        <w:rPr>
          <w:sz w:val="16"/>
          <w:szCs w:val="16"/>
        </w:rPr>
        <w:t xml:space="preserve">, </w:t>
      </w:r>
      <w:r w:rsidRPr="00690B56">
        <w:rPr>
          <w:sz w:val="16"/>
          <w:szCs w:val="16"/>
        </w:rPr>
        <w:t xml:space="preserve">почтовые расходы  в размере </w:t>
      </w:r>
      <w:r w:rsidRPr="00690B56" w:rsidR="00832764">
        <w:rPr>
          <w:sz w:val="16"/>
          <w:szCs w:val="16"/>
        </w:rPr>
        <w:t>142 (сто сорок два</w:t>
      </w:r>
      <w:r w:rsidRPr="00690B56">
        <w:rPr>
          <w:sz w:val="16"/>
          <w:szCs w:val="16"/>
        </w:rPr>
        <w:t>) рубл</w:t>
      </w:r>
      <w:r w:rsidRPr="00690B56" w:rsidR="00832764">
        <w:rPr>
          <w:sz w:val="16"/>
          <w:szCs w:val="16"/>
        </w:rPr>
        <w:t>я</w:t>
      </w:r>
      <w:r w:rsidRPr="00690B56">
        <w:rPr>
          <w:sz w:val="16"/>
          <w:szCs w:val="16"/>
        </w:rPr>
        <w:t xml:space="preserve"> </w:t>
      </w:r>
      <w:r w:rsidRPr="00690B56" w:rsidR="00832764">
        <w:rPr>
          <w:sz w:val="16"/>
          <w:szCs w:val="16"/>
        </w:rPr>
        <w:t>12</w:t>
      </w:r>
      <w:r w:rsidRPr="00690B56">
        <w:rPr>
          <w:sz w:val="16"/>
          <w:szCs w:val="16"/>
        </w:rPr>
        <w:t xml:space="preserve"> копеек, </w:t>
      </w:r>
      <w:r w:rsidRPr="00690B56" w:rsidR="00AD20BD">
        <w:rPr>
          <w:sz w:val="16"/>
          <w:szCs w:val="16"/>
        </w:rPr>
        <w:t xml:space="preserve">расходы за оказание юридической помощи в размере </w:t>
      </w:r>
      <w:r w:rsidRPr="00690B56" w:rsidR="00832764">
        <w:rPr>
          <w:sz w:val="16"/>
          <w:szCs w:val="16"/>
        </w:rPr>
        <w:t>3000 (три тысячи</w:t>
      </w:r>
      <w:r w:rsidRPr="00690B56" w:rsidR="00AD20BD">
        <w:rPr>
          <w:sz w:val="16"/>
          <w:szCs w:val="16"/>
        </w:rPr>
        <w:t xml:space="preserve">) рублей 00 копеек, </w:t>
      </w:r>
      <w:r w:rsidRPr="00690B56" w:rsidR="001D4E8D">
        <w:rPr>
          <w:sz w:val="16"/>
          <w:szCs w:val="16"/>
        </w:rPr>
        <w:t xml:space="preserve">расходы </w:t>
      </w:r>
      <w:r w:rsidRPr="00690B56">
        <w:rPr>
          <w:sz w:val="16"/>
          <w:szCs w:val="16"/>
        </w:rPr>
        <w:t xml:space="preserve">на оплату государственной пошлины в размере </w:t>
      </w:r>
      <w:r w:rsidRPr="00690B56" w:rsidR="00832764">
        <w:rPr>
          <w:sz w:val="16"/>
          <w:szCs w:val="16"/>
        </w:rPr>
        <w:t>6</w:t>
      </w:r>
      <w:r w:rsidRPr="00690B56" w:rsidR="00E47240">
        <w:rPr>
          <w:sz w:val="16"/>
          <w:szCs w:val="16"/>
        </w:rPr>
        <w:t>24</w:t>
      </w:r>
      <w:r w:rsidRPr="00690B56" w:rsidR="00832764">
        <w:rPr>
          <w:sz w:val="16"/>
          <w:szCs w:val="16"/>
        </w:rPr>
        <w:t xml:space="preserve"> (шестьсот </w:t>
      </w:r>
      <w:r w:rsidRPr="00690B56" w:rsidR="00E47240">
        <w:rPr>
          <w:sz w:val="16"/>
          <w:szCs w:val="16"/>
        </w:rPr>
        <w:t>двадцать четыре</w:t>
      </w:r>
      <w:r w:rsidRPr="00690B56">
        <w:rPr>
          <w:sz w:val="16"/>
          <w:szCs w:val="16"/>
        </w:rPr>
        <w:t>) рубл</w:t>
      </w:r>
      <w:r w:rsidRPr="00690B56" w:rsidR="00832764">
        <w:rPr>
          <w:sz w:val="16"/>
          <w:szCs w:val="16"/>
        </w:rPr>
        <w:t>я</w:t>
      </w:r>
      <w:r w:rsidRPr="00690B56">
        <w:rPr>
          <w:sz w:val="16"/>
          <w:szCs w:val="16"/>
        </w:rPr>
        <w:t xml:space="preserve"> </w:t>
      </w:r>
      <w:r w:rsidRPr="00690B56" w:rsidR="00E47240">
        <w:rPr>
          <w:sz w:val="16"/>
          <w:szCs w:val="16"/>
        </w:rPr>
        <w:t>45</w:t>
      </w:r>
      <w:r w:rsidRPr="00690B56">
        <w:rPr>
          <w:sz w:val="16"/>
          <w:szCs w:val="16"/>
        </w:rPr>
        <w:t xml:space="preserve"> копеек</w:t>
      </w:r>
      <w:r w:rsidRPr="00690B56" w:rsidR="00AD20BD">
        <w:rPr>
          <w:sz w:val="16"/>
          <w:szCs w:val="16"/>
        </w:rPr>
        <w:t xml:space="preserve">, </w:t>
      </w:r>
      <w:r w:rsidRPr="00690B56">
        <w:rPr>
          <w:sz w:val="16"/>
          <w:szCs w:val="16"/>
        </w:rPr>
        <w:t xml:space="preserve">а всего </w:t>
      </w:r>
      <w:r w:rsidRPr="00690B56" w:rsidR="00832764">
        <w:rPr>
          <w:sz w:val="16"/>
          <w:szCs w:val="16"/>
        </w:rPr>
        <w:t>19</w:t>
      </w:r>
      <w:r w:rsidRPr="00690B56" w:rsidR="00E47240">
        <w:rPr>
          <w:sz w:val="16"/>
          <w:szCs w:val="16"/>
        </w:rPr>
        <w:t>565</w:t>
      </w:r>
      <w:r w:rsidRPr="00690B56" w:rsidR="00832764">
        <w:rPr>
          <w:sz w:val="16"/>
          <w:szCs w:val="16"/>
        </w:rPr>
        <w:t xml:space="preserve"> (девятнадцать тысяч </w:t>
      </w:r>
      <w:r w:rsidRPr="00690B56" w:rsidR="00E47240">
        <w:rPr>
          <w:sz w:val="16"/>
          <w:szCs w:val="16"/>
        </w:rPr>
        <w:t>пятьсот шестьдесят пять</w:t>
      </w:r>
      <w:r w:rsidRPr="00690B56" w:rsidR="00832764">
        <w:rPr>
          <w:sz w:val="16"/>
          <w:szCs w:val="16"/>
        </w:rPr>
        <w:t>) рубл</w:t>
      </w:r>
      <w:r w:rsidRPr="00690B56" w:rsidR="00E47240">
        <w:rPr>
          <w:sz w:val="16"/>
          <w:szCs w:val="16"/>
        </w:rPr>
        <w:t>ей</w:t>
      </w:r>
      <w:r w:rsidRPr="00690B56" w:rsidR="00832764">
        <w:rPr>
          <w:sz w:val="16"/>
          <w:szCs w:val="16"/>
        </w:rPr>
        <w:t xml:space="preserve"> </w:t>
      </w:r>
      <w:r w:rsidRPr="00690B56" w:rsidR="00E47240">
        <w:rPr>
          <w:sz w:val="16"/>
          <w:szCs w:val="16"/>
        </w:rPr>
        <w:t>96</w:t>
      </w:r>
      <w:r w:rsidRPr="00690B56" w:rsidR="00832764">
        <w:rPr>
          <w:sz w:val="16"/>
          <w:szCs w:val="16"/>
        </w:rPr>
        <w:t xml:space="preserve"> копеек. </w:t>
      </w:r>
    </w:p>
    <w:p w:rsidR="00BB0B4B" w:rsidRPr="00690B56" w:rsidP="00832764">
      <w:pPr>
        <w:pStyle w:val="BodyText"/>
        <w:ind w:firstLine="708"/>
        <w:rPr>
          <w:sz w:val="16"/>
          <w:szCs w:val="16"/>
        </w:rPr>
      </w:pPr>
      <w:r w:rsidRPr="00690B56">
        <w:rPr>
          <w:sz w:val="16"/>
          <w:szCs w:val="16"/>
        </w:rPr>
        <w:t>В удовлетворении остальной части исковых требований – отказать.</w:t>
      </w:r>
    </w:p>
    <w:p w:rsidR="00011C6C" w:rsidRPr="00690B56" w:rsidP="00011C6C">
      <w:pPr>
        <w:ind w:firstLine="708"/>
        <w:jc w:val="both"/>
        <w:rPr>
          <w:sz w:val="16"/>
          <w:szCs w:val="16"/>
        </w:rPr>
      </w:pPr>
      <w:r w:rsidRPr="00690B56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370654" w:rsidRPr="00690B56" w:rsidP="00011C6C">
      <w:pPr>
        <w:ind w:firstLine="708"/>
        <w:jc w:val="both"/>
        <w:rPr>
          <w:sz w:val="16"/>
          <w:szCs w:val="16"/>
        </w:rPr>
      </w:pPr>
    </w:p>
    <w:p w:rsidR="00370654" w:rsidRPr="00690B56" w:rsidP="00011C6C">
      <w:pPr>
        <w:ind w:firstLine="708"/>
        <w:jc w:val="both"/>
        <w:rPr>
          <w:color w:val="C00000"/>
          <w:sz w:val="16"/>
          <w:szCs w:val="16"/>
        </w:rPr>
      </w:pPr>
      <w:r w:rsidRPr="00690B56">
        <w:rPr>
          <w:sz w:val="16"/>
          <w:szCs w:val="16"/>
        </w:rPr>
        <w:t xml:space="preserve">Мотивированное решение составлено </w:t>
      </w:r>
      <w:r w:rsidRPr="00690B56" w:rsidR="00A476BB">
        <w:rPr>
          <w:sz w:val="16"/>
          <w:szCs w:val="16"/>
        </w:rPr>
        <w:t>04 июня</w:t>
      </w:r>
      <w:r w:rsidRPr="00690B56">
        <w:rPr>
          <w:sz w:val="16"/>
          <w:szCs w:val="16"/>
        </w:rPr>
        <w:t xml:space="preserve"> 2021 года.</w:t>
      </w:r>
    </w:p>
    <w:p w:rsidR="00011C6C" w:rsidRPr="00690B56" w:rsidP="00011C6C">
      <w:pPr>
        <w:ind w:right="-1" w:firstLine="708"/>
        <w:jc w:val="both"/>
        <w:rPr>
          <w:sz w:val="16"/>
          <w:szCs w:val="16"/>
        </w:rPr>
      </w:pPr>
    </w:p>
    <w:p w:rsidR="00670CB0" w:rsidRPr="00690B56" w:rsidP="009168EE">
      <w:pPr>
        <w:ind w:right="-1"/>
        <w:jc w:val="both"/>
        <w:rPr>
          <w:sz w:val="16"/>
          <w:szCs w:val="16"/>
        </w:rPr>
      </w:pPr>
      <w:r w:rsidRPr="00690B56">
        <w:rPr>
          <w:sz w:val="16"/>
          <w:szCs w:val="16"/>
        </w:rPr>
        <w:t xml:space="preserve">Мировой судья </w:t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>
        <w:rPr>
          <w:sz w:val="16"/>
          <w:szCs w:val="16"/>
        </w:rPr>
        <w:tab/>
      </w:r>
      <w:r w:rsidRPr="00690B56" w:rsidR="009168EE">
        <w:rPr>
          <w:sz w:val="16"/>
          <w:szCs w:val="16"/>
        </w:rPr>
        <w:t xml:space="preserve">          </w:t>
      </w:r>
      <w:r w:rsidRPr="00690B56">
        <w:rPr>
          <w:sz w:val="16"/>
          <w:szCs w:val="16"/>
        </w:rPr>
        <w:t xml:space="preserve">Самойленко С.А. </w:t>
      </w:r>
    </w:p>
    <w:sectPr w:rsidSect="00C058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stylePaneFormatFilter w:val="3F01"/>
  <w:defaultTabStop w:val="708"/>
  <w:noPunctuationKerning/>
  <w:characterSpacingControl w:val="doNotCompress"/>
  <w:compat/>
  <w:rsids>
    <w:rsidRoot w:val="005D1791"/>
    <w:rsid w:val="00004550"/>
    <w:rsid w:val="00011C6C"/>
    <w:rsid w:val="000154C0"/>
    <w:rsid w:val="00017915"/>
    <w:rsid w:val="00024E2E"/>
    <w:rsid w:val="00025B53"/>
    <w:rsid w:val="000306AC"/>
    <w:rsid w:val="00036343"/>
    <w:rsid w:val="00037F4E"/>
    <w:rsid w:val="00044B44"/>
    <w:rsid w:val="000465F4"/>
    <w:rsid w:val="000544C7"/>
    <w:rsid w:val="00055516"/>
    <w:rsid w:val="00061CAA"/>
    <w:rsid w:val="0006678C"/>
    <w:rsid w:val="00072B0D"/>
    <w:rsid w:val="000733AA"/>
    <w:rsid w:val="000778F0"/>
    <w:rsid w:val="00084485"/>
    <w:rsid w:val="00091D8E"/>
    <w:rsid w:val="00094D9B"/>
    <w:rsid w:val="000A141E"/>
    <w:rsid w:val="000A6F79"/>
    <w:rsid w:val="000A7122"/>
    <w:rsid w:val="000A7746"/>
    <w:rsid w:val="000B0F41"/>
    <w:rsid w:val="000B2B15"/>
    <w:rsid w:val="000B7A9F"/>
    <w:rsid w:val="000C3084"/>
    <w:rsid w:val="000C428C"/>
    <w:rsid w:val="000D0907"/>
    <w:rsid w:val="000D0B8B"/>
    <w:rsid w:val="000D6719"/>
    <w:rsid w:val="000E1A88"/>
    <w:rsid w:val="000E46E6"/>
    <w:rsid w:val="000E5D82"/>
    <w:rsid w:val="000E709E"/>
    <w:rsid w:val="00123A18"/>
    <w:rsid w:val="00127CFA"/>
    <w:rsid w:val="0013027E"/>
    <w:rsid w:val="00130651"/>
    <w:rsid w:val="00132BCF"/>
    <w:rsid w:val="00135E86"/>
    <w:rsid w:val="00141835"/>
    <w:rsid w:val="00157C21"/>
    <w:rsid w:val="00164DA7"/>
    <w:rsid w:val="0017062C"/>
    <w:rsid w:val="0018368E"/>
    <w:rsid w:val="0018537D"/>
    <w:rsid w:val="00185499"/>
    <w:rsid w:val="001A0002"/>
    <w:rsid w:val="001A2E37"/>
    <w:rsid w:val="001A4794"/>
    <w:rsid w:val="001B0063"/>
    <w:rsid w:val="001B3818"/>
    <w:rsid w:val="001B5C01"/>
    <w:rsid w:val="001C357C"/>
    <w:rsid w:val="001C6E97"/>
    <w:rsid w:val="001D4E8D"/>
    <w:rsid w:val="001D7ACD"/>
    <w:rsid w:val="001D7D24"/>
    <w:rsid w:val="001E211D"/>
    <w:rsid w:val="001E7DAC"/>
    <w:rsid w:val="001F509F"/>
    <w:rsid w:val="001F5CDD"/>
    <w:rsid w:val="001F6C81"/>
    <w:rsid w:val="00205F41"/>
    <w:rsid w:val="00214A27"/>
    <w:rsid w:val="00215868"/>
    <w:rsid w:val="00222671"/>
    <w:rsid w:val="00234077"/>
    <w:rsid w:val="00237FB1"/>
    <w:rsid w:val="0024567F"/>
    <w:rsid w:val="00251792"/>
    <w:rsid w:val="00251CE9"/>
    <w:rsid w:val="002605B6"/>
    <w:rsid w:val="00262EEE"/>
    <w:rsid w:val="00270C9B"/>
    <w:rsid w:val="00275C70"/>
    <w:rsid w:val="002774D6"/>
    <w:rsid w:val="00281FAF"/>
    <w:rsid w:val="002954C9"/>
    <w:rsid w:val="00296526"/>
    <w:rsid w:val="00296F52"/>
    <w:rsid w:val="002A596E"/>
    <w:rsid w:val="002A7F05"/>
    <w:rsid w:val="002C2F19"/>
    <w:rsid w:val="002C6E52"/>
    <w:rsid w:val="002C7AA9"/>
    <w:rsid w:val="002D0775"/>
    <w:rsid w:val="002D17E8"/>
    <w:rsid w:val="002D1B80"/>
    <w:rsid w:val="002D293B"/>
    <w:rsid w:val="002D5711"/>
    <w:rsid w:val="002D608C"/>
    <w:rsid w:val="002E0BB1"/>
    <w:rsid w:val="002F1A30"/>
    <w:rsid w:val="002F2833"/>
    <w:rsid w:val="002F2D26"/>
    <w:rsid w:val="002F4D28"/>
    <w:rsid w:val="00300ED8"/>
    <w:rsid w:val="003035B7"/>
    <w:rsid w:val="00312F90"/>
    <w:rsid w:val="00313204"/>
    <w:rsid w:val="00322634"/>
    <w:rsid w:val="003229B2"/>
    <w:rsid w:val="003270E9"/>
    <w:rsid w:val="00332FE4"/>
    <w:rsid w:val="00342244"/>
    <w:rsid w:val="00350443"/>
    <w:rsid w:val="003529DA"/>
    <w:rsid w:val="00356914"/>
    <w:rsid w:val="00363F14"/>
    <w:rsid w:val="003658D4"/>
    <w:rsid w:val="00366C7F"/>
    <w:rsid w:val="00370654"/>
    <w:rsid w:val="003717B0"/>
    <w:rsid w:val="003755D4"/>
    <w:rsid w:val="003812E0"/>
    <w:rsid w:val="003834AE"/>
    <w:rsid w:val="003930D6"/>
    <w:rsid w:val="003A1DE6"/>
    <w:rsid w:val="003B234B"/>
    <w:rsid w:val="003C0C62"/>
    <w:rsid w:val="003C5F16"/>
    <w:rsid w:val="003D4503"/>
    <w:rsid w:val="003D6B49"/>
    <w:rsid w:val="003F06C3"/>
    <w:rsid w:val="003F1656"/>
    <w:rsid w:val="003F1CD4"/>
    <w:rsid w:val="003F5157"/>
    <w:rsid w:val="004007B8"/>
    <w:rsid w:val="00402072"/>
    <w:rsid w:val="004056C7"/>
    <w:rsid w:val="00405DF5"/>
    <w:rsid w:val="00420F62"/>
    <w:rsid w:val="00427A7F"/>
    <w:rsid w:val="00436838"/>
    <w:rsid w:val="00442028"/>
    <w:rsid w:val="00442BEC"/>
    <w:rsid w:val="004454E0"/>
    <w:rsid w:val="00450EDC"/>
    <w:rsid w:val="00454668"/>
    <w:rsid w:val="00456A58"/>
    <w:rsid w:val="00460EA9"/>
    <w:rsid w:val="00463D19"/>
    <w:rsid w:val="0046577D"/>
    <w:rsid w:val="00471703"/>
    <w:rsid w:val="00487F19"/>
    <w:rsid w:val="004A1BE2"/>
    <w:rsid w:val="004A226B"/>
    <w:rsid w:val="004B3FD7"/>
    <w:rsid w:val="004B5606"/>
    <w:rsid w:val="004C17DD"/>
    <w:rsid w:val="004C3668"/>
    <w:rsid w:val="004C582F"/>
    <w:rsid w:val="004C7435"/>
    <w:rsid w:val="004D6A14"/>
    <w:rsid w:val="004D7605"/>
    <w:rsid w:val="004E1A4A"/>
    <w:rsid w:val="004E265E"/>
    <w:rsid w:val="004E4865"/>
    <w:rsid w:val="004F62B0"/>
    <w:rsid w:val="004F78EB"/>
    <w:rsid w:val="005149C2"/>
    <w:rsid w:val="00516B7F"/>
    <w:rsid w:val="00517788"/>
    <w:rsid w:val="005241D3"/>
    <w:rsid w:val="00525203"/>
    <w:rsid w:val="0052560F"/>
    <w:rsid w:val="005264FA"/>
    <w:rsid w:val="0052746F"/>
    <w:rsid w:val="0053054A"/>
    <w:rsid w:val="00532AA3"/>
    <w:rsid w:val="00533292"/>
    <w:rsid w:val="00535754"/>
    <w:rsid w:val="00535964"/>
    <w:rsid w:val="00541024"/>
    <w:rsid w:val="005444A8"/>
    <w:rsid w:val="0055743F"/>
    <w:rsid w:val="005610C1"/>
    <w:rsid w:val="00571F71"/>
    <w:rsid w:val="00573730"/>
    <w:rsid w:val="00580FE4"/>
    <w:rsid w:val="00585A2F"/>
    <w:rsid w:val="005A09D7"/>
    <w:rsid w:val="005A0F82"/>
    <w:rsid w:val="005A1437"/>
    <w:rsid w:val="005A69D3"/>
    <w:rsid w:val="005B124C"/>
    <w:rsid w:val="005C78E2"/>
    <w:rsid w:val="005D12DB"/>
    <w:rsid w:val="005D1791"/>
    <w:rsid w:val="005E20A6"/>
    <w:rsid w:val="005E21EF"/>
    <w:rsid w:val="005E3348"/>
    <w:rsid w:val="005E4539"/>
    <w:rsid w:val="005E72F2"/>
    <w:rsid w:val="005F15F4"/>
    <w:rsid w:val="005F369C"/>
    <w:rsid w:val="005F5EF3"/>
    <w:rsid w:val="00600319"/>
    <w:rsid w:val="00600B57"/>
    <w:rsid w:val="00604AED"/>
    <w:rsid w:val="00605C3A"/>
    <w:rsid w:val="0062730D"/>
    <w:rsid w:val="00634F90"/>
    <w:rsid w:val="00636557"/>
    <w:rsid w:val="00660FD7"/>
    <w:rsid w:val="00663FD8"/>
    <w:rsid w:val="00670CB0"/>
    <w:rsid w:val="00673F90"/>
    <w:rsid w:val="0067797E"/>
    <w:rsid w:val="0068747A"/>
    <w:rsid w:val="00687736"/>
    <w:rsid w:val="00690B56"/>
    <w:rsid w:val="00693F28"/>
    <w:rsid w:val="006964EC"/>
    <w:rsid w:val="006A005F"/>
    <w:rsid w:val="006A1E40"/>
    <w:rsid w:val="006A4D75"/>
    <w:rsid w:val="006A74A0"/>
    <w:rsid w:val="006B3A76"/>
    <w:rsid w:val="006B47B7"/>
    <w:rsid w:val="006B4AB6"/>
    <w:rsid w:val="006B6290"/>
    <w:rsid w:val="006C1933"/>
    <w:rsid w:val="006C29DE"/>
    <w:rsid w:val="006D2D7B"/>
    <w:rsid w:val="006E1EB8"/>
    <w:rsid w:val="006F192A"/>
    <w:rsid w:val="006F389E"/>
    <w:rsid w:val="006F5562"/>
    <w:rsid w:val="0070748F"/>
    <w:rsid w:val="00710700"/>
    <w:rsid w:val="00717D17"/>
    <w:rsid w:val="0072463A"/>
    <w:rsid w:val="00731C9E"/>
    <w:rsid w:val="007323E0"/>
    <w:rsid w:val="00736559"/>
    <w:rsid w:val="0074753F"/>
    <w:rsid w:val="00747B21"/>
    <w:rsid w:val="00752160"/>
    <w:rsid w:val="00752AB8"/>
    <w:rsid w:val="00753E36"/>
    <w:rsid w:val="00753EE6"/>
    <w:rsid w:val="00756FD3"/>
    <w:rsid w:val="007655E1"/>
    <w:rsid w:val="00780C49"/>
    <w:rsid w:val="007918EC"/>
    <w:rsid w:val="007A183D"/>
    <w:rsid w:val="007A2B91"/>
    <w:rsid w:val="007A2F50"/>
    <w:rsid w:val="007B60C2"/>
    <w:rsid w:val="007B7E8F"/>
    <w:rsid w:val="007C1CFF"/>
    <w:rsid w:val="007C1EF2"/>
    <w:rsid w:val="007C28AE"/>
    <w:rsid w:val="007C5DE4"/>
    <w:rsid w:val="007D7DF7"/>
    <w:rsid w:val="007E11AB"/>
    <w:rsid w:val="007F0175"/>
    <w:rsid w:val="007F0878"/>
    <w:rsid w:val="00801254"/>
    <w:rsid w:val="008111AD"/>
    <w:rsid w:val="00816B54"/>
    <w:rsid w:val="0081739B"/>
    <w:rsid w:val="008220F8"/>
    <w:rsid w:val="00825937"/>
    <w:rsid w:val="008275DF"/>
    <w:rsid w:val="00832764"/>
    <w:rsid w:val="00843875"/>
    <w:rsid w:val="00843C13"/>
    <w:rsid w:val="008443CC"/>
    <w:rsid w:val="008447FE"/>
    <w:rsid w:val="008456B1"/>
    <w:rsid w:val="00846769"/>
    <w:rsid w:val="00852E40"/>
    <w:rsid w:val="00854D2E"/>
    <w:rsid w:val="0085651C"/>
    <w:rsid w:val="00860DFD"/>
    <w:rsid w:val="008668FE"/>
    <w:rsid w:val="0087138B"/>
    <w:rsid w:val="00872C79"/>
    <w:rsid w:val="0087695B"/>
    <w:rsid w:val="008909D2"/>
    <w:rsid w:val="0089365E"/>
    <w:rsid w:val="008A3E9D"/>
    <w:rsid w:val="008A4AEB"/>
    <w:rsid w:val="008B0951"/>
    <w:rsid w:val="008B1EB6"/>
    <w:rsid w:val="008B2440"/>
    <w:rsid w:val="008B72BD"/>
    <w:rsid w:val="008C371E"/>
    <w:rsid w:val="008C4BEE"/>
    <w:rsid w:val="008D04DE"/>
    <w:rsid w:val="008D190E"/>
    <w:rsid w:val="008D4D3F"/>
    <w:rsid w:val="008D4EEE"/>
    <w:rsid w:val="008D717B"/>
    <w:rsid w:val="008E46AF"/>
    <w:rsid w:val="008E607F"/>
    <w:rsid w:val="008F6913"/>
    <w:rsid w:val="008F7E21"/>
    <w:rsid w:val="00903260"/>
    <w:rsid w:val="0090370A"/>
    <w:rsid w:val="00910F7F"/>
    <w:rsid w:val="00915882"/>
    <w:rsid w:val="009168EE"/>
    <w:rsid w:val="00920275"/>
    <w:rsid w:val="00923204"/>
    <w:rsid w:val="00923809"/>
    <w:rsid w:val="00923EDB"/>
    <w:rsid w:val="00926178"/>
    <w:rsid w:val="00927725"/>
    <w:rsid w:val="009278BF"/>
    <w:rsid w:val="00930499"/>
    <w:rsid w:val="00930F4E"/>
    <w:rsid w:val="00930FD2"/>
    <w:rsid w:val="009357EC"/>
    <w:rsid w:val="009367DB"/>
    <w:rsid w:val="0094091D"/>
    <w:rsid w:val="00941C3B"/>
    <w:rsid w:val="009521CD"/>
    <w:rsid w:val="00953ACC"/>
    <w:rsid w:val="00955CF7"/>
    <w:rsid w:val="0096325D"/>
    <w:rsid w:val="0096629F"/>
    <w:rsid w:val="00970F17"/>
    <w:rsid w:val="009804C0"/>
    <w:rsid w:val="00985206"/>
    <w:rsid w:val="00986F05"/>
    <w:rsid w:val="00996075"/>
    <w:rsid w:val="009A01C9"/>
    <w:rsid w:val="009B19B0"/>
    <w:rsid w:val="009C1F7D"/>
    <w:rsid w:val="009D0373"/>
    <w:rsid w:val="009E177F"/>
    <w:rsid w:val="009E3509"/>
    <w:rsid w:val="009F3500"/>
    <w:rsid w:val="009F4742"/>
    <w:rsid w:val="009F7A05"/>
    <w:rsid w:val="00A03623"/>
    <w:rsid w:val="00A061B6"/>
    <w:rsid w:val="00A0631F"/>
    <w:rsid w:val="00A06903"/>
    <w:rsid w:val="00A20AED"/>
    <w:rsid w:val="00A2248F"/>
    <w:rsid w:val="00A23188"/>
    <w:rsid w:val="00A2396E"/>
    <w:rsid w:val="00A24401"/>
    <w:rsid w:val="00A26BDC"/>
    <w:rsid w:val="00A300CE"/>
    <w:rsid w:val="00A3245F"/>
    <w:rsid w:val="00A33A6C"/>
    <w:rsid w:val="00A37296"/>
    <w:rsid w:val="00A40E5D"/>
    <w:rsid w:val="00A45448"/>
    <w:rsid w:val="00A47547"/>
    <w:rsid w:val="00A476BB"/>
    <w:rsid w:val="00A553FE"/>
    <w:rsid w:val="00A55AA0"/>
    <w:rsid w:val="00A5712D"/>
    <w:rsid w:val="00A72EAE"/>
    <w:rsid w:val="00A74F25"/>
    <w:rsid w:val="00A80FA3"/>
    <w:rsid w:val="00A83C1A"/>
    <w:rsid w:val="00A84BEB"/>
    <w:rsid w:val="00A93A37"/>
    <w:rsid w:val="00A94553"/>
    <w:rsid w:val="00AB056A"/>
    <w:rsid w:val="00AB6D96"/>
    <w:rsid w:val="00AB7AAA"/>
    <w:rsid w:val="00AC00FB"/>
    <w:rsid w:val="00AC74E8"/>
    <w:rsid w:val="00AD20BD"/>
    <w:rsid w:val="00AD7B40"/>
    <w:rsid w:val="00AE1BF3"/>
    <w:rsid w:val="00AE2495"/>
    <w:rsid w:val="00AE25B6"/>
    <w:rsid w:val="00AE5A27"/>
    <w:rsid w:val="00AF193C"/>
    <w:rsid w:val="00B00BF3"/>
    <w:rsid w:val="00B02590"/>
    <w:rsid w:val="00B247FF"/>
    <w:rsid w:val="00B24A01"/>
    <w:rsid w:val="00B3138B"/>
    <w:rsid w:val="00B436C6"/>
    <w:rsid w:val="00B438A8"/>
    <w:rsid w:val="00B63EEA"/>
    <w:rsid w:val="00B66D4A"/>
    <w:rsid w:val="00B8155D"/>
    <w:rsid w:val="00B8185A"/>
    <w:rsid w:val="00B8199A"/>
    <w:rsid w:val="00B9630B"/>
    <w:rsid w:val="00B97C82"/>
    <w:rsid w:val="00BB00B5"/>
    <w:rsid w:val="00BB0B4B"/>
    <w:rsid w:val="00BB58EB"/>
    <w:rsid w:val="00BC1162"/>
    <w:rsid w:val="00BC3148"/>
    <w:rsid w:val="00BC4F73"/>
    <w:rsid w:val="00BE1C74"/>
    <w:rsid w:val="00BE6C29"/>
    <w:rsid w:val="00BF4BC3"/>
    <w:rsid w:val="00BF743D"/>
    <w:rsid w:val="00C00027"/>
    <w:rsid w:val="00C01FB9"/>
    <w:rsid w:val="00C0581F"/>
    <w:rsid w:val="00C05E16"/>
    <w:rsid w:val="00C11BFD"/>
    <w:rsid w:val="00C17E36"/>
    <w:rsid w:val="00C22011"/>
    <w:rsid w:val="00C256F9"/>
    <w:rsid w:val="00C3016B"/>
    <w:rsid w:val="00C35F64"/>
    <w:rsid w:val="00C36ABE"/>
    <w:rsid w:val="00C42704"/>
    <w:rsid w:val="00C457C2"/>
    <w:rsid w:val="00C4667E"/>
    <w:rsid w:val="00C52860"/>
    <w:rsid w:val="00C54385"/>
    <w:rsid w:val="00C60C63"/>
    <w:rsid w:val="00C6125A"/>
    <w:rsid w:val="00C661E3"/>
    <w:rsid w:val="00C67D4D"/>
    <w:rsid w:val="00C7062B"/>
    <w:rsid w:val="00C720F8"/>
    <w:rsid w:val="00C826FC"/>
    <w:rsid w:val="00C87690"/>
    <w:rsid w:val="00C90526"/>
    <w:rsid w:val="00CA2FCD"/>
    <w:rsid w:val="00CB41A2"/>
    <w:rsid w:val="00CB5D7E"/>
    <w:rsid w:val="00CB6732"/>
    <w:rsid w:val="00CB69CD"/>
    <w:rsid w:val="00CC0F41"/>
    <w:rsid w:val="00CC68D6"/>
    <w:rsid w:val="00CD154D"/>
    <w:rsid w:val="00CD2D90"/>
    <w:rsid w:val="00CE1745"/>
    <w:rsid w:val="00CE222E"/>
    <w:rsid w:val="00CE408A"/>
    <w:rsid w:val="00CE6F1C"/>
    <w:rsid w:val="00CE7A08"/>
    <w:rsid w:val="00CE7F2D"/>
    <w:rsid w:val="00CF1A97"/>
    <w:rsid w:val="00D0084F"/>
    <w:rsid w:val="00D01011"/>
    <w:rsid w:val="00D03F0F"/>
    <w:rsid w:val="00D06798"/>
    <w:rsid w:val="00D10C11"/>
    <w:rsid w:val="00D21B4A"/>
    <w:rsid w:val="00D24E83"/>
    <w:rsid w:val="00D272BF"/>
    <w:rsid w:val="00D34719"/>
    <w:rsid w:val="00D4125E"/>
    <w:rsid w:val="00D42919"/>
    <w:rsid w:val="00D4423A"/>
    <w:rsid w:val="00D4649F"/>
    <w:rsid w:val="00D46ABD"/>
    <w:rsid w:val="00D538AA"/>
    <w:rsid w:val="00D5429F"/>
    <w:rsid w:val="00D549E5"/>
    <w:rsid w:val="00D54F8B"/>
    <w:rsid w:val="00D550FF"/>
    <w:rsid w:val="00D73389"/>
    <w:rsid w:val="00D90A8D"/>
    <w:rsid w:val="00D94A80"/>
    <w:rsid w:val="00DA419E"/>
    <w:rsid w:val="00DA4A42"/>
    <w:rsid w:val="00DC4B2C"/>
    <w:rsid w:val="00DD5783"/>
    <w:rsid w:val="00DE1BF4"/>
    <w:rsid w:val="00DE2FEF"/>
    <w:rsid w:val="00DE40D3"/>
    <w:rsid w:val="00DF41C5"/>
    <w:rsid w:val="00DF4C11"/>
    <w:rsid w:val="00DF78CB"/>
    <w:rsid w:val="00E02381"/>
    <w:rsid w:val="00E04F67"/>
    <w:rsid w:val="00E05CD0"/>
    <w:rsid w:val="00E10DC7"/>
    <w:rsid w:val="00E112C2"/>
    <w:rsid w:val="00E17D66"/>
    <w:rsid w:val="00E2196B"/>
    <w:rsid w:val="00E269BC"/>
    <w:rsid w:val="00E42730"/>
    <w:rsid w:val="00E47240"/>
    <w:rsid w:val="00E675BB"/>
    <w:rsid w:val="00E776C6"/>
    <w:rsid w:val="00E8409A"/>
    <w:rsid w:val="00E91A10"/>
    <w:rsid w:val="00E936D1"/>
    <w:rsid w:val="00E9709E"/>
    <w:rsid w:val="00E97A2A"/>
    <w:rsid w:val="00EA280E"/>
    <w:rsid w:val="00EA448B"/>
    <w:rsid w:val="00EA44E0"/>
    <w:rsid w:val="00EA4BAC"/>
    <w:rsid w:val="00EA77C8"/>
    <w:rsid w:val="00EB37E1"/>
    <w:rsid w:val="00EB4560"/>
    <w:rsid w:val="00EB4F35"/>
    <w:rsid w:val="00EB604C"/>
    <w:rsid w:val="00EB7618"/>
    <w:rsid w:val="00EB77B3"/>
    <w:rsid w:val="00EC062B"/>
    <w:rsid w:val="00EC31DA"/>
    <w:rsid w:val="00EC4AAA"/>
    <w:rsid w:val="00ED31C8"/>
    <w:rsid w:val="00ED722A"/>
    <w:rsid w:val="00ED7456"/>
    <w:rsid w:val="00EE3D44"/>
    <w:rsid w:val="00EF499D"/>
    <w:rsid w:val="00F0014E"/>
    <w:rsid w:val="00F077A6"/>
    <w:rsid w:val="00F1269B"/>
    <w:rsid w:val="00F17A12"/>
    <w:rsid w:val="00F23850"/>
    <w:rsid w:val="00F26DD5"/>
    <w:rsid w:val="00F34F66"/>
    <w:rsid w:val="00F3525A"/>
    <w:rsid w:val="00F37FE8"/>
    <w:rsid w:val="00F4057B"/>
    <w:rsid w:val="00F40E3D"/>
    <w:rsid w:val="00F419F7"/>
    <w:rsid w:val="00F4351B"/>
    <w:rsid w:val="00F46664"/>
    <w:rsid w:val="00F50818"/>
    <w:rsid w:val="00F54064"/>
    <w:rsid w:val="00F5407F"/>
    <w:rsid w:val="00F56D1C"/>
    <w:rsid w:val="00F6414D"/>
    <w:rsid w:val="00F722FA"/>
    <w:rsid w:val="00F833C0"/>
    <w:rsid w:val="00F861D3"/>
    <w:rsid w:val="00F86CF6"/>
    <w:rsid w:val="00F87B6D"/>
    <w:rsid w:val="00F9340F"/>
    <w:rsid w:val="00F9482E"/>
    <w:rsid w:val="00FB27CE"/>
    <w:rsid w:val="00FB7609"/>
    <w:rsid w:val="00FB7AA9"/>
    <w:rsid w:val="00FC49CC"/>
    <w:rsid w:val="00FD3116"/>
    <w:rsid w:val="00FD4282"/>
    <w:rsid w:val="00FD5BE9"/>
    <w:rsid w:val="00FD5F92"/>
    <w:rsid w:val="00FE2AA3"/>
    <w:rsid w:val="00FF1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-180"/>
      <w:jc w:val="both"/>
    </w:pPr>
  </w:style>
  <w:style w:type="paragraph" w:styleId="BodyTextIndent2">
    <w:name w:val="Body Text Indent 2"/>
    <w:basedOn w:val="Normal"/>
    <w:link w:val="2"/>
    <w:pPr>
      <w:ind w:left="-180" w:firstLine="1080"/>
      <w:jc w:val="both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link w:val="a1"/>
    <w:qFormat/>
    <w:pPr>
      <w:jc w:val="center"/>
    </w:pPr>
    <w:rPr>
      <w:b/>
      <w:bCs/>
    </w:rPr>
  </w:style>
  <w:style w:type="paragraph" w:styleId="BodyText">
    <w:name w:val="Body Text"/>
    <w:basedOn w:val="Normal"/>
    <w:link w:val="a"/>
    <w:pPr>
      <w:jc w:val="both"/>
    </w:pPr>
  </w:style>
  <w:style w:type="paragraph" w:styleId="BodyTextIndent3">
    <w:name w:val="Body Text Indent 3"/>
    <w:basedOn w:val="Normal"/>
    <w:pPr>
      <w:ind w:firstLine="900"/>
      <w:jc w:val="both"/>
    </w:pPr>
  </w:style>
  <w:style w:type="paragraph" w:customStyle="1" w:styleId="ConsPlusNormal">
    <w:name w:val="ConsPlusNormal"/>
    <w:rsid w:val="00AE5A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60FD7"/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660FD7"/>
    <w:rPr>
      <w:sz w:val="24"/>
      <w:szCs w:val="24"/>
    </w:rPr>
  </w:style>
  <w:style w:type="character" w:customStyle="1" w:styleId="20">
    <w:name w:val="Заголовок №2_"/>
    <w:link w:val="21"/>
    <w:locked/>
    <w:rsid w:val="0094091D"/>
    <w:rPr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94091D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sz w:val="26"/>
      <w:szCs w:val="20"/>
      <w:lang w:val="x-none"/>
    </w:rPr>
  </w:style>
  <w:style w:type="paragraph" w:styleId="BalloonText">
    <w:name w:val="Balloon Text"/>
    <w:basedOn w:val="Normal"/>
    <w:link w:val="a0"/>
    <w:rsid w:val="00E776C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776C6"/>
    <w:rPr>
      <w:rFonts w:ascii="Tahoma" w:hAnsi="Tahoma" w:cs="Tahoma"/>
      <w:sz w:val="16"/>
      <w:szCs w:val="16"/>
    </w:rPr>
  </w:style>
  <w:style w:type="character" w:customStyle="1" w:styleId="a1">
    <w:name w:val="Название Знак"/>
    <w:basedOn w:val="DefaultParagraphFont"/>
    <w:link w:val="Title"/>
    <w:rsid w:val="00011C6C"/>
    <w:rPr>
      <w:b/>
      <w:bCs/>
      <w:sz w:val="24"/>
      <w:szCs w:val="24"/>
    </w:rPr>
  </w:style>
  <w:style w:type="character" w:styleId="Hyperlink">
    <w:name w:val="Hyperlink"/>
    <w:basedOn w:val="DefaultParagraphFont"/>
    <w:rsid w:val="00D42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3D6E5DB9667202195B786E9C511195C0ABAAD31EDFFF90FC6E41E90883B28A549AFD6C14267F193DA7F7B32245AC3BD07F009374B22375HFj6H" TargetMode="External" /><Relationship Id="rId11" Type="http://schemas.openxmlformats.org/officeDocument/2006/relationships/hyperlink" Target="consultantplus://offline/ref=9951B2D060B1A5045884ED050492FD690F897D451C6E5AA33E6C9657005972D28A50CF4EE2FD9644F102CCD9D42C15217F96B12310t7r2I" TargetMode="External" /><Relationship Id="rId12" Type="http://schemas.openxmlformats.org/officeDocument/2006/relationships/hyperlink" Target="consultantplus://offline/ref=B7BADA3E787E2A3510D3E009B4A86E13B944F640451F116C04E61BDA3ECC9A04EE2D95ECF8DCBA90A704274A78BFCA210F7A09BA7ALEt8I" TargetMode="External" /><Relationship Id="rId13" Type="http://schemas.openxmlformats.org/officeDocument/2006/relationships/hyperlink" Target="consultantplus://offline/ref=B7BADA3E787E2A3510D3E009B4A86E13B944F640451F116C04E61BDA3ECC9A04EE2D95ECFAD3BA90A704274A78BFCA210F7A09BA7ALEt8I" TargetMode="External" /><Relationship Id="rId14" Type="http://schemas.openxmlformats.org/officeDocument/2006/relationships/hyperlink" Target="consultantplus://offline/ref=B7BADA3E787E2A3510D3E009B4A86E13B944F640451F116C04E61BDA3ECC9A04EE2D95ECFBD8BA90A704274A78BFCA210F7A09BA7ALEt8I" TargetMode="External" /><Relationship Id="rId15" Type="http://schemas.openxmlformats.org/officeDocument/2006/relationships/hyperlink" Target="consultantplus://offline/ref=E66FA4DD913F99069D39AE134A8FE7EC1291F9818D21D8CE167339E5D80AB1377A76B64618E6D622BB1F75F392DA6226B45D0710133B7FBBaCg7K" TargetMode="External" /><Relationship Id="rId16" Type="http://schemas.openxmlformats.org/officeDocument/2006/relationships/hyperlink" Target="consultantplus://offline/ref=A731BC63436A1303F435F6ADD46C82CCA126FBDCDAADBB669115FFDF3C37FB38907FAF4E253B84C57B71B7B77CEA4F3A6EB30ED3C5y512I" TargetMode="External" /><Relationship Id="rId17" Type="http://schemas.openxmlformats.org/officeDocument/2006/relationships/hyperlink" Target="consultantplus://offline/ref=A731BC63436A1303F435F6ADD46C82CCA126FBDCDAADBB669115FFDF3C37FB38907FAF4A253C84C57B71B7B77CEA4F3A6EB30ED3C5y512I" TargetMode="External" /><Relationship Id="rId18" Type="http://schemas.openxmlformats.org/officeDocument/2006/relationships/hyperlink" Target="consultantplus://offline/ref=A731BC63436A1303F435F6ADD46C82CCA126FBDCDAADBB669115FFDF3C37FB38907FAF4922388A922E3EB6EB3AB85C386DB30CD7D95108E4y011I" TargetMode="External" /><Relationship Id="rId19" Type="http://schemas.openxmlformats.org/officeDocument/2006/relationships/hyperlink" Target="consultantplus://offline/ref=D72B7083BA91A3EDC8D2EC63FF66A5981E8F19C4252DFDFB0A00C7E10940F4BDF5317A1D42E06F6B0EFEFFAA5D57EC9AC08BC1C0BF96D5C1O9g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72B7083BA91A3EDC8D2EC63FF66A5981E8F19C4252DFDFB0A00C7E10940F4BDF5317A1E4AE6623959B1FEF61B05FF98C38BC3C4A3O9g5I" TargetMode="External" /><Relationship Id="rId21" Type="http://schemas.openxmlformats.org/officeDocument/2006/relationships/hyperlink" Target="consultantplus://offline/ref=D72B7083BA91A3EDC8D2EC63FF66A5981E8F19C4252DFDFB0A00C7E10940F4BDF5317A1D42E06D6F09FEFFAA5D57EC9AC08BC1C0BF96D5C1O9g0I" TargetMode="External" /><Relationship Id="rId22" Type="http://schemas.openxmlformats.org/officeDocument/2006/relationships/hyperlink" Target="consultantplus://offline/ref=E3A3D62C3E30AFF8CC82A3E5A52289742ECA8035CCC8A7C130831A273FEFB138D152E4E5A49F8AC16A350BC250B2F4EA29E7904C85q0gCH" TargetMode="External" /><Relationship Id="rId23" Type="http://schemas.openxmlformats.org/officeDocument/2006/relationships/hyperlink" Target="consultantplus://offline/ref=E3A3D62C3E30AFF8CC82A3E5A52289742ECA8035CCC8A7C130831A273FEFB138D152E4E5A5938AC16A350BC250B2F4EA29E7904C85q0gCH" TargetMode="External" /><Relationship Id="rId24" Type="http://schemas.openxmlformats.org/officeDocument/2006/relationships/hyperlink" Target="consultantplus://offline/ref=57474DA13C8318E21F3E67973D3B0D22C4893F1D77B0B9933461EB892300F9FEF3FFE0F546F7CAF806C0ECAA348F1592FAE67AA0CA789762c317H" TargetMode="External" /><Relationship Id="rId25" Type="http://schemas.openxmlformats.org/officeDocument/2006/relationships/hyperlink" Target="consultantplus://offline/ref=E3A3D62C3E30AFF8CC82A3E5A52289742ECA8035CCC8A7C130831A273FEFB138D152E4E1A497819D3C7A0A9E15E0E7EB2BE79249990FEF0Eq0gFH" TargetMode="External" /><Relationship Id="rId26" Type="http://schemas.openxmlformats.org/officeDocument/2006/relationships/hyperlink" Target="consultantplus://offline/ref=E3A3D62C3E30AFF8CC82A3E5A52289742ECA8035CCC8A7C130831A273FEFB138D152E4E5A7968AC16A350BC250B2F4EA29E7904C85q0gCH" TargetMode="External" /><Relationship Id="rId27" Type="http://schemas.openxmlformats.org/officeDocument/2006/relationships/hyperlink" Target="consultantplus://offline/ref=E3A3D62C3E30AFF8CC82A3E5A52289742ECA8035CCC8A7C130831A273FEFB138D152E4E5A69F8AC16A350BC250B2F4EA29E7904C85q0gCH" TargetMode="External" /><Relationship Id="rId28" Type="http://schemas.openxmlformats.org/officeDocument/2006/relationships/hyperlink" Target="consultantplus://offline/ref=E3A3D62C3E30AFF8CC82A3E5A52289742EC98034C9C5A7C130831A273FEFB138D152E4E1A790859E6F201A9A5CB4EDF42CFC8C4E870FqEgEH" TargetMode="External" /><Relationship Id="rId29" Type="http://schemas.openxmlformats.org/officeDocument/2006/relationships/hyperlink" Target="consultantplus://offline/ref=E3A3D62C3E30AFF8CC82A3E5A52289742EC98034C9C9A7C130831A273FEFB138D152E4E1A19E879E6F201A9A5CB4EDF42CFC8C4E870FqEgEH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E3A3D62C3E30AFF8CC82A3E5A52289742ECA8035CCC8A7C130831A273FEFB138D152E4E2A79F8AC16A350BC250B2F4EA29E7904C85q0gCH" TargetMode="External" /><Relationship Id="rId31" Type="http://schemas.openxmlformats.org/officeDocument/2006/relationships/hyperlink" Target="consultantplus://offline/ref=E3A3D62C3E30AFF8CC82A3E5A52289742ECA8035CCC8A7C130831A273FEFB138D152E4E5A7958AC16A350BC250B2F4EA29E7904C85q0gCH" TargetMode="External" /><Relationship Id="rId32" Type="http://schemas.openxmlformats.org/officeDocument/2006/relationships/hyperlink" Target="consultantplus://offline/ref=E3A3D62C3E30AFF8CC82A3E5A52289742FCF8232C6C4A7C130831A273FEFB138D152E4E1A4968191397A0A9E15E0E7EB2BE79249990FEF0Eq0gFH" TargetMode="External" /><Relationship Id="rId33" Type="http://schemas.openxmlformats.org/officeDocument/2006/relationships/hyperlink" Target="consultantplus://offline/ref=E3A3D62C3E30AFF8CC82A3E5A52289742FCF8232C6C4A7C130831A273FEFB138D152E4E1A49681913D7A0A9E15E0E7EB2BE79249990FEF0Eq0gFH" TargetMode="External" /><Relationship Id="rId34" Type="http://schemas.openxmlformats.org/officeDocument/2006/relationships/hyperlink" Target="consultantplus://offline/ref=E3A3D62C3E30AFF8CC82A3E5A52289742FCF883ECCCFA7C130831A273FEFB138D152E4E1A496819C3A7A0A9E15E0E7EB2BE79249990FEF0Eq0gFH" TargetMode="External" /><Relationship Id="rId35" Type="http://schemas.openxmlformats.org/officeDocument/2006/relationships/hyperlink" Target="consultantplus://offline/ref=E3A3D62C3E30AFF8CC82A3E5A52289742ECA8035CCC8A7C130831A273FEFB138D152E4E5A5928AC16A350BC250B2F4EA29E7904C85q0gCH" TargetMode="External" /><Relationship Id="rId36" Type="http://schemas.openxmlformats.org/officeDocument/2006/relationships/hyperlink" Target="consultantplus://offline/ref=E3A3D62C3E30AFF8CC82A3E5A52289742ECA8436C9CEA7C130831A273FEFB138D152E4E1A497819C3D7A0A9E15E0E7EB2BE79249990FEF0Eq0gFH" TargetMode="External" /><Relationship Id="rId37" Type="http://schemas.openxmlformats.org/officeDocument/2006/relationships/hyperlink" Target="consultantplus://offline/ref=E3A3D62C3E30AFF8CC82A3E5A52289742ECA8035CCC8A7C130831A273FEFB138D152E4E5A5908AC16A350BC250B2F4EA29E7904C85q0gCH" TargetMode="External" /><Relationship Id="rId38" Type="http://schemas.openxmlformats.org/officeDocument/2006/relationships/hyperlink" Target="consultantplus://offline/ref=6A582D2C230EE628B670537C7DEF43EA3F5FCD090D934DDFF22C587E14D007A6E540CF55774F0F52CB73FEDDED94DB01C89A0EF9D3PFJDI" TargetMode="External" /><Relationship Id="rId39" Type="http://schemas.openxmlformats.org/officeDocument/2006/relationships/hyperlink" Target="consultantplus://offline/ref=6A582D2C230EE628B670537C7DEF43EA3F5FCD090D934DDFF22C587E14D007A6E540CF55774B0F52CB73FEDDED94DB01C89A0EF9D3PFJDI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consultantplus://offline/ref=6A582D2C230EE628B670537C7DEF43EA3F5FCD090D934DDFF22C587E14D007A6E540CF5574460F52CB73FEDDED94DB01C89A0EF9D3PFJDI" TargetMode="External" /><Relationship Id="rId41" Type="http://schemas.openxmlformats.org/officeDocument/2006/relationships/hyperlink" Target="consultantplus://offline/ref=6A582D2C230EE628B670537C7DEF43EA3E5FCD0802934DDFF22C587E14D007A6E540CF51764F04029C3CFF81A8C6C800CA9A0CFCCFFEC31EP5J8I" TargetMode="External" /><Relationship Id="rId42" Type="http://schemas.openxmlformats.org/officeDocument/2006/relationships/hyperlink" Target="consultantplus://offline/ref=6A582D2C230EE628B670537C7DEF43EA3F5DCF0D0A924DDFF22C587E14D007A6E540CF51764F0D079A3CFF81A8C6C800CA9A0CFCCFFEC31EP5J8I" TargetMode="External" /><Relationship Id="rId43" Type="http://schemas.openxmlformats.org/officeDocument/2006/relationships/hyperlink" Target="consultantplus://offline/ref=BC3B4AAA76AEACA4E6CF1AB6B2A4B166BC68FA2561DFA745C9EB2941A5747497BABEF611E2EB53E17E36085E08FE48593B4B7DC9F8536DCDn8A8K" TargetMode="External" /><Relationship Id="rId44" Type="http://schemas.openxmlformats.org/officeDocument/2006/relationships/hyperlink" Target="consultantplus://offline/ref=BC3B4AAA76AEACA4E6CF1AB6B2A4B166BC69F2276FDBA745C9EB2941A5747497A8BEAE1DE3EC4DE172235E0F4EnAAAK" TargetMode="External" /><Relationship Id="rId45" Type="http://schemas.openxmlformats.org/officeDocument/2006/relationships/hyperlink" Target="consultantplus://offline/ref=BC3B4AAA76AEACA4E6CF1AB6B2A4B166BC69F2276FDBA745C9EB2941A5747497BABEF611E2EB53E57E36085E08FE48593B4B7DC9F8536DCDn8A8K" TargetMode="External" /><Relationship Id="rId46" Type="http://schemas.openxmlformats.org/officeDocument/2006/relationships/hyperlink" Target="consultantplus://offline/ref=F078087C37C5AC5BFF3FE2B890D0349CC8D7B106319BDCFE713AD22E777E74FD253F6F398EF5DF5AE20535E59AF31CA3A1B3496925B071D7e3eBK" TargetMode="External" /><Relationship Id="rId47" Type="http://schemas.openxmlformats.org/officeDocument/2006/relationships/hyperlink" Target="consultantplus://offline/ref=E6D53A7675616AF08B9194E6A12ABC12EB33389CCCA13BEF7C96D4FFB1CB0A6ACC42232F14490C29D77D9BD8E69E6337CE1F338BC210494CwC19K" TargetMode="External" /><Relationship Id="rId48" Type="http://schemas.openxmlformats.org/officeDocument/2006/relationships/hyperlink" Target="consultantplus://offline/ref=F078087C37C5AC5BFF3FE2B890D0349CC8D7B106319BDCFE713AD22E777E74FD253F6F398EF4DC54E60535E59AF31CA3A1B3496925B071D7e3eBK" TargetMode="External" /><Relationship Id="rId49" Type="http://schemas.openxmlformats.org/officeDocument/2006/relationships/hyperlink" Target="consultantplus://offline/ref=F078087C37C5AC5BFF3FE2B890D0349CC8D7B106319BDCFE713AD22E777E74FD253F6F398EF4D250E00535E59AF31CA3A1B3496925B071D7e3eBK" TargetMode="External" /><Relationship Id="rId5" Type="http://schemas.openxmlformats.org/officeDocument/2006/relationships/hyperlink" Target="consultantplus://offline/ref=71AD0325D7BAF31DE70B150044DEA70B251015E45EAF8D3344C6F79ADF24275B6274689038AC48A6FCBB31BC0CF108F2D172CEE6A84505C8bA62G" TargetMode="External" /><Relationship Id="rId50" Type="http://schemas.openxmlformats.org/officeDocument/2006/relationships/hyperlink" Target="consultantplus://offline/ref=F078087C37C5AC5BFF3FE2B890D0349CC8D4B0063F9DDCFE713AD22E777E74FD253F6F398EF4D953E70535E59AF31CA3A1B3496925B071D7e3eBK" TargetMode="External" /><Relationship Id="rId51" Type="http://schemas.openxmlformats.org/officeDocument/2006/relationships/hyperlink" Target="consultantplus://offline/ref=A4C8B3DF73F486F66C7EC5CFEE292A37F6F5D188CB3C5CB9C3718C23A2C124C89560C8344DB3E2A122957E7922E741454EB6A0BC2FOBQDL" TargetMode="External" /><Relationship Id="rId52" Type="http://schemas.openxmlformats.org/officeDocument/2006/relationships/hyperlink" Target="consultantplus://offline/ref=A4C8B3DF73F486F66C7EC5CFEE292A37F6F5D188CB3C5CB9C3718C23A2C124C89560C83248B7E2A122957E7922E741454EB6A0BC2FOBQDL" TargetMode="External" /><Relationship Id="rId53" Type="http://schemas.openxmlformats.org/officeDocument/2006/relationships/hyperlink" Target="consultantplus://offline/ref=A4C8B3DF73F486F66C7EC5CFEE292A37F4FDD086C93C5CB9C3718C23A2C124C89560C83749B3EBF07BDA7F2567B552444CB6A2B933BE1092OCQAL" TargetMode="External" /><Relationship Id="rId54" Type="http://schemas.openxmlformats.org/officeDocument/2006/relationships/hyperlink" Target="consultantplus://offline/ref=A4C8B3DF73F486F66C7EC5CFEE292A37F6F5D188CB3C5CB9C3718C23A2C124C89560C8344AB6E2A122957E7922E741454EB6A0BC2FOBQDL" TargetMode="External" /><Relationship Id="rId55" Type="http://schemas.openxmlformats.org/officeDocument/2006/relationships/hyperlink" Target="consultantplus://offline/ref=A4C8B3DF73F486F66C7EC5CFEE292A37F6F5D188CB3C5CB9C3718C23A2C124C89560C83748BBEDFE27806F212EE1585B4BADBCBE2DBEO1Q1L" TargetMode="External" /><Relationship Id="rId56" Type="http://schemas.openxmlformats.org/officeDocument/2006/relationships/hyperlink" Target="consultantplus://offline/ref=ED002BAAFCB3B0357782DDC44BC36370C917F44E2D53E39C946399E37F2695E7DE84957C8F595D71D3F28B38C8124B30DE6FAD935F8F0DCDv3B4L" TargetMode="External" /><Relationship Id="rId57" Type="http://schemas.openxmlformats.org/officeDocument/2006/relationships/hyperlink" Target="consultantplus://offline/ref=5CDCFB252F1665AE35949650A21021C7658A237CB12ED9C75158FAE1622C28F5ABED3048A20FE94B2B5EE4CE12A9C13D6EE2170855EB4A7BREh0L" TargetMode="External" /><Relationship Id="rId58" Type="http://schemas.openxmlformats.org/officeDocument/2006/relationships/hyperlink" Target="consultantplus://offline/ref=5CDCFB252F1665AE35949650A21021C7658A237CB12ED9C75158FAE1622C28F5ABED3048A20FE94A245EE4CE12A9C13D6EE2170855EB4A7BREh0L" TargetMode="External" /><Relationship Id="rId59" Type="http://schemas.openxmlformats.org/officeDocument/2006/relationships/hyperlink" Target="consultantplus://offline/ref=AE27D897B47E287E8795B2DDD61F0D22E813691F72CC8A24FD5C730737F10A71665FBDA3828B7F2CAEA6F5990853236008F6764E0687B7E7dCZ7L" TargetMode="External" /><Relationship Id="rId6" Type="http://schemas.openxmlformats.org/officeDocument/2006/relationships/hyperlink" Target="consultantplus://offline/ref=71AD0325D7BAF31DE70B150044DEA70B251015E45EAF8D3344C6F79ADF24275B6274689730AE4BFBACF430E04AA31BF0D272CCE2B4b466G" TargetMode="External" /><Relationship Id="rId60" Type="http://schemas.openxmlformats.org/officeDocument/2006/relationships/hyperlink" Target="consultantplus://offline/ref=AE27D897B47E287E8795B2DDD61F0D22E813691F72CC8A24FD5C730737F10A71665FBDA3828B7820AAA6F5990853236008F6764E0687B7E7dCZ7L" TargetMode="External" /><Relationship Id="rId61" Type="http://schemas.openxmlformats.org/officeDocument/2006/relationships/hyperlink" Target="consultantplus://offline/ref=AE27D897B47E287E8795B2DDD61F0D22E813691F72CC8A24FD5C730737F10A71665FBDA3828B7822ACA6F5990853236008F6764E0687B7E7dCZ7L" TargetMode="External" /><Relationship Id="rId62" Type="http://schemas.openxmlformats.org/officeDocument/2006/relationships/hyperlink" Target="consultantplus://offline/ref=AE27D897B47E287E8795B2DDD61F0D22E813691F72CC8A24FD5C730737F10A71665FBDA3828B782DA8A6F5990853236008F6764E0687B7E7dCZ7L" TargetMode="External" /><Relationship Id="rId63" Type="http://schemas.openxmlformats.org/officeDocument/2006/relationships/hyperlink" Target="consultantplus://offline/ref=8B5182C2C83D652683637DAD067F0ADD63C90FDFBDD2532F0D629C73D9004796C52398ABFB0100A0675E6C2398FA1B29B2C24D1D0EFA1C7CSEu7L" TargetMode="External" /><Relationship Id="rId64" Type="http://schemas.openxmlformats.org/officeDocument/2006/relationships/theme" Target="theme/theme1.xml" /><Relationship Id="rId65" Type="http://schemas.openxmlformats.org/officeDocument/2006/relationships/styles" Target="styles.xml" /><Relationship Id="rId7" Type="http://schemas.openxmlformats.org/officeDocument/2006/relationships/hyperlink" Target="consultantplus://offline/ref=7BC4CDBF18746B8889721ADAC5AC016164DCFD085E9BAEB69DB4A0E778594B37AAC6520CA8219F620652479B2C629A549A6A590F40726532m4d6H" TargetMode="External" /><Relationship Id="rId8" Type="http://schemas.openxmlformats.org/officeDocument/2006/relationships/hyperlink" Target="http://publication.pravo.gov.ru" TargetMode="External" /><Relationship Id="rId9" Type="http://schemas.openxmlformats.org/officeDocument/2006/relationships/hyperlink" Target="consultantplus://offline/ref=0169FD2CE74E13BAA3A461F5FA0F68F1D54F2B7A5615A2185CF8648BE35F4C3F7AC0059EF056894BE803F9AF704CE4A246C81F9D23165D2EM3e1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EE5FE-BEC5-46C6-B51C-4DB333EA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