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A4348" w:rsidRPr="00123499" w:rsidP="0098124F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123499">
        <w:rPr>
          <w:rFonts w:ascii="Times New Roman" w:hAnsi="Times New Roman" w:cs="Times New Roman"/>
          <w:sz w:val="16"/>
          <w:szCs w:val="16"/>
        </w:rPr>
        <w:t>Дело № 2-490/33/2019</w:t>
      </w:r>
    </w:p>
    <w:p w:rsidR="001A4348" w:rsidRPr="00123499" w:rsidP="009812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A4348" w:rsidRPr="00123499" w:rsidP="009812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123499">
        <w:rPr>
          <w:rFonts w:ascii="Times New Roman" w:hAnsi="Times New Roman" w:cs="Times New Roman"/>
          <w:sz w:val="16"/>
          <w:szCs w:val="16"/>
        </w:rPr>
        <w:t>РЕШЕНИЕ</w:t>
      </w:r>
    </w:p>
    <w:p w:rsidR="001A4348" w:rsidRPr="00123499" w:rsidP="009812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123499">
        <w:rPr>
          <w:rFonts w:ascii="Times New Roman" w:hAnsi="Times New Roman" w:cs="Times New Roman"/>
          <w:sz w:val="16"/>
          <w:szCs w:val="16"/>
        </w:rPr>
        <w:t>ИМЕНЕМ РОССИЙСКОЙ ФЕДЕРАЦИИ</w:t>
      </w:r>
    </w:p>
    <w:p w:rsidR="001A4348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A4348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23499">
        <w:rPr>
          <w:rFonts w:ascii="Times New Roman" w:hAnsi="Times New Roman" w:cs="Times New Roman"/>
          <w:sz w:val="16"/>
          <w:szCs w:val="16"/>
        </w:rPr>
        <w:t xml:space="preserve">г. Джанкой </w:t>
      </w:r>
      <w:r w:rsidRPr="00123499">
        <w:rPr>
          <w:rFonts w:ascii="Times New Roman" w:hAnsi="Times New Roman" w:cs="Times New Roman"/>
          <w:sz w:val="16"/>
          <w:szCs w:val="16"/>
        </w:rPr>
        <w:tab/>
      </w:r>
      <w:r w:rsidRPr="00123499">
        <w:rPr>
          <w:rFonts w:ascii="Times New Roman" w:hAnsi="Times New Roman" w:cs="Times New Roman"/>
          <w:sz w:val="16"/>
          <w:szCs w:val="16"/>
        </w:rPr>
        <w:tab/>
      </w:r>
      <w:r w:rsidRPr="00123499">
        <w:rPr>
          <w:rFonts w:ascii="Times New Roman" w:hAnsi="Times New Roman" w:cs="Times New Roman"/>
          <w:sz w:val="16"/>
          <w:szCs w:val="16"/>
        </w:rPr>
        <w:tab/>
      </w:r>
      <w:r w:rsidRPr="00123499">
        <w:rPr>
          <w:rFonts w:ascii="Times New Roman" w:hAnsi="Times New Roman" w:cs="Times New Roman"/>
          <w:sz w:val="16"/>
          <w:szCs w:val="16"/>
        </w:rPr>
        <w:tab/>
      </w:r>
      <w:r w:rsidRPr="00123499">
        <w:rPr>
          <w:rFonts w:ascii="Times New Roman" w:hAnsi="Times New Roman" w:cs="Times New Roman"/>
          <w:sz w:val="16"/>
          <w:szCs w:val="16"/>
        </w:rPr>
        <w:tab/>
      </w:r>
      <w:r w:rsidRPr="00123499">
        <w:rPr>
          <w:rFonts w:ascii="Times New Roman" w:hAnsi="Times New Roman" w:cs="Times New Roman"/>
          <w:sz w:val="16"/>
          <w:szCs w:val="16"/>
        </w:rPr>
        <w:tab/>
      </w:r>
      <w:r w:rsidRPr="00123499">
        <w:rPr>
          <w:rFonts w:ascii="Times New Roman" w:hAnsi="Times New Roman" w:cs="Times New Roman"/>
          <w:sz w:val="16"/>
          <w:szCs w:val="16"/>
        </w:rPr>
        <w:tab/>
        <w:t xml:space="preserve">      01 октября 2019 года</w:t>
      </w:r>
    </w:p>
    <w:p w:rsidR="001A4348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A4348" w:rsidRPr="00123499" w:rsidP="009812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23499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 35 Джанкойского судебного района Республики Крым </w:t>
      </w:r>
      <w:r w:rsidRPr="00123499">
        <w:rPr>
          <w:rFonts w:ascii="Times New Roman" w:hAnsi="Times New Roman" w:cs="Times New Roman"/>
          <w:sz w:val="16"/>
          <w:szCs w:val="16"/>
        </w:rPr>
        <w:t>Решетнев</w:t>
      </w:r>
      <w:r w:rsidRPr="00123499">
        <w:rPr>
          <w:rFonts w:ascii="Times New Roman" w:hAnsi="Times New Roman" w:cs="Times New Roman"/>
          <w:sz w:val="16"/>
          <w:szCs w:val="16"/>
        </w:rPr>
        <w:t xml:space="preserve"> А.С., временно исполняющий обязанности мирового судьи судебного участка № 33 Джанкойского судебного района, Республики Крым, </w:t>
      </w:r>
    </w:p>
    <w:p w:rsidR="001A4348" w:rsidRPr="00123499" w:rsidP="009812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23499">
        <w:rPr>
          <w:rFonts w:ascii="Times New Roman" w:hAnsi="Times New Roman" w:cs="Times New Roman"/>
          <w:sz w:val="16"/>
          <w:szCs w:val="16"/>
        </w:rPr>
        <w:t xml:space="preserve">при секретаре судебного заседания Мовчан О.В., </w:t>
      </w:r>
    </w:p>
    <w:p w:rsidR="001A4348" w:rsidRPr="00123499" w:rsidP="009812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23499">
        <w:rPr>
          <w:rFonts w:ascii="Times New Roman" w:hAnsi="Times New Roman" w:cs="Times New Roman"/>
          <w:sz w:val="16"/>
          <w:szCs w:val="16"/>
        </w:rPr>
        <w:t xml:space="preserve">с участием ответчика </w:t>
      </w:r>
      <w:r w:rsidRPr="00123499">
        <w:rPr>
          <w:rFonts w:ascii="Times New Roman" w:hAnsi="Times New Roman" w:cs="Times New Roman"/>
          <w:sz w:val="16"/>
          <w:szCs w:val="16"/>
        </w:rPr>
        <w:t>Пашуры</w:t>
      </w:r>
      <w:r w:rsidRPr="00123499">
        <w:rPr>
          <w:rFonts w:ascii="Times New Roman" w:hAnsi="Times New Roman" w:cs="Times New Roman"/>
          <w:sz w:val="16"/>
          <w:szCs w:val="16"/>
        </w:rPr>
        <w:t xml:space="preserve"> А.А., </w:t>
      </w:r>
    </w:p>
    <w:p w:rsidR="001A4348" w:rsidRPr="00123499" w:rsidP="009812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16"/>
          <w:szCs w:val="16"/>
        </w:rPr>
      </w:pPr>
      <w:r w:rsidRPr="00123499">
        <w:rPr>
          <w:rFonts w:ascii="Times New Roman" w:eastAsia="Lucida Sans Unicode" w:hAnsi="Times New Roman" w:cs="Times New Roman"/>
          <w:sz w:val="16"/>
          <w:szCs w:val="16"/>
        </w:rPr>
        <w:t xml:space="preserve">рассмотрев в открытом судебном заседании гражданское дело по исковому заявлению </w:t>
      </w:r>
      <w:r w:rsidRPr="00123499">
        <w:rPr>
          <w:rFonts w:ascii="Times New Roman" w:hAnsi="Times New Roman" w:cs="Times New Roman"/>
          <w:sz w:val="16"/>
          <w:szCs w:val="1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123499">
        <w:rPr>
          <w:rFonts w:ascii="Times New Roman" w:hAnsi="Times New Roman" w:cs="Times New Roman"/>
          <w:sz w:val="16"/>
          <w:szCs w:val="16"/>
        </w:rPr>
        <w:t>Пашуре</w:t>
      </w:r>
      <w:r w:rsidRPr="00123499">
        <w:rPr>
          <w:rFonts w:ascii="Times New Roman" w:hAnsi="Times New Roman" w:cs="Times New Roman"/>
          <w:sz w:val="16"/>
          <w:szCs w:val="16"/>
        </w:rPr>
        <w:t xml:space="preserve"> </w:t>
      </w:r>
      <w:r w:rsidRPr="00123499" w:rsidR="00123499">
        <w:rPr>
          <w:rFonts w:ascii="Times New Roman" w:hAnsi="Times New Roman" w:cs="Times New Roman"/>
          <w:sz w:val="16"/>
          <w:szCs w:val="16"/>
        </w:rPr>
        <w:t>А.А.</w:t>
      </w:r>
      <w:r w:rsidRPr="00123499">
        <w:rPr>
          <w:rFonts w:ascii="Times New Roman" w:hAnsi="Times New Roman" w:cs="Times New Roman"/>
          <w:sz w:val="16"/>
          <w:szCs w:val="16"/>
        </w:rPr>
        <w:t xml:space="preserve"> о взыскании задолженности по оплате взносов на капитальный ремонт общего имущества в многоквартирном доме,</w:t>
      </w:r>
      <w:r w:rsidRPr="00123499">
        <w:rPr>
          <w:rFonts w:ascii="Times New Roman" w:eastAsia="Lucida Sans Unicode" w:hAnsi="Times New Roman" w:cs="Times New Roman"/>
          <w:sz w:val="16"/>
          <w:szCs w:val="16"/>
        </w:rPr>
        <w:t xml:space="preserve"> </w:t>
      </w:r>
    </w:p>
    <w:p w:rsidR="000A7122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7122" w:rsidRPr="00123499" w:rsidP="0098124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УСТАНОВИЛ:</w:t>
      </w:r>
    </w:p>
    <w:p w:rsidR="000A7122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7122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Некоммерческая организация «Региональный фонд капитального ремонта многоквартирных домов Республики Крым» обратилась </w:t>
      </w:r>
      <w:r w:rsidRPr="00123499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мировому судье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 иском к 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>Пашуре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А.А</w:t>
      </w:r>
      <w:r w:rsidRPr="0012349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123499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расположенного по </w:t>
      </w:r>
      <w:r w:rsidRPr="00123499" w:rsid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за период с сентября 2016 года по </w:t>
      </w:r>
      <w:r w:rsidRPr="0012349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июнь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2019 года в размере 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>13634</w:t>
      </w:r>
      <w:r w:rsidRPr="0012349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Pr="0012349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>68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копеек, пени в размере 1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>537</w:t>
      </w:r>
      <w:r w:rsidRPr="0012349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 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>18</w:t>
      </w:r>
      <w:r w:rsidRPr="0012349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копеек</w:t>
      </w:r>
      <w:r w:rsidRPr="0012349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расходов по уплате государственной пошлины в размере 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>607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Свои требования мотивирует тем, что ответчик в нарушение ст. 210 ГК Российской Федерации, ст. 153, ч. 2 ст. 154, ч. 1 ст. 158, ч. 1 ст. 169 ЖК Российской Федерации, Региональной программы капитального ремонта общего имущества в многоквартирных домах на территории Республики Крым на 2016 – 2045 годы, утвержденной постановлением Совета министров Республики Крым от 30 ноября 2015 года № 753, не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исполняет свою обязанность в части оплаты взноса на капитальный ремонт общего имущества многоквартирного дома, в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связи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чем образовалась задолженность на вышеуказанную сумму.</w:t>
      </w:r>
    </w:p>
    <w:p w:rsidR="000A7122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Представитель истца в судебное заседание не явился, уведомлен надлежащим образом о дате, времени и месте слушания дела, </w:t>
      </w:r>
      <w:r w:rsidRPr="0012349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ходатайствовал о рассмотрении дела в его отсутствие.</w:t>
      </w:r>
    </w:p>
    <w:p w:rsidR="001A4348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Ответчик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Пашура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А.А.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судебном заседании иск не признал, суду показал, что взносы на капитальный ремонт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оплачивает на расчетный счет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ЖСК № 9, жильцы которого определи</w:t>
      </w:r>
      <w:r w:rsidRPr="00123499" w:rsidR="00330B09">
        <w:rPr>
          <w:rFonts w:ascii="Times New Roman" w:eastAsia="Times New Roman" w:hAnsi="Times New Roman" w:cs="Times New Roman"/>
          <w:sz w:val="16"/>
          <w:szCs w:val="16"/>
          <w:lang w:eastAsia="ru-RU"/>
        </w:rPr>
        <w:t>ли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, что денежные средства на капитальный ремонт их дома будут аккумулироваться на счете ЖСК № 9</w:t>
      </w:r>
      <w:r w:rsidRPr="0012349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открытого для внесения платы на членские взносы и капитальный ремонт. Кроме того суду показал, что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кооператив за свои личные средства содержит дом и выполняет все необходимые работы для поддержания дома в надлежащем состоянии, в том числе ремонтировали крышу</w:t>
      </w:r>
      <w:r w:rsidRPr="0012349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, в связи с чем просит в удовлетворении иска отказать.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0A7122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Заслушав пояснения ответчика, исследовав и оценив имеющиеся в материалах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дела доказательства в их совокупности согласно требованиям 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ст. ст. 55, 59, 60 ГПК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Российской Федерации, установив обстоятельства, имеющие значение для дела, суд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приходит к следующему выводу.</w:t>
      </w:r>
    </w:p>
    <w:p w:rsidR="00E51DFA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Согласно требованиям ст. </w:t>
      </w:r>
      <w:hyperlink r:id="rId5" w:tgtFrame="_blank" w:history="1">
        <w:r w:rsidRPr="00123499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210</w:t>
        </w:r>
      </w:hyperlink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ГК Российской Федерации, ч. 3 ст. 30 ЖК Российской Федерации собственник несет бремя содержания принадлежащего ему имущества, а если принадлежащее собственнику жилое помещение является квартирой, то он обязан содержать общее имущество собственников помещений в соответствующем многоквартирном доме, если иное не предусмотрено законом или договором.</w:t>
      </w:r>
    </w:p>
    <w:p w:rsidR="00E51DFA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>На основании ст. 153 ЖК Российской Федерации граждане и организации обязаны своевременно и полностью вносить плату за жилое помещение и коммунальные услуги.</w:t>
      </w:r>
    </w:p>
    <w:p w:rsidR="00E51DFA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>В соответствии с ч. 2 ст. 154 ЖК РФ плата за жилое помещение и коммунальные услуги для собственника помещения в многоквартирном доме включает в себя, взнос на капитальный ремонт.</w:t>
      </w:r>
    </w:p>
    <w:p w:rsidR="00E51DFA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Положениями ст. </w:t>
      </w:r>
      <w:hyperlink r:id="rId6" w:tgtFrame="_blank" w:history="1">
        <w:r w:rsidRPr="00123499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158</w:t>
        </w:r>
      </w:hyperlink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ЖК Российской Федерации закреплено,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E51DFA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>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</w:p>
    <w:p w:rsidR="00E51DFA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Частью 1 ст. </w:t>
      </w:r>
      <w:hyperlink r:id="rId7" w:tgtFrame="_blank" w:history="1">
        <w:r w:rsidRPr="00123499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 xml:space="preserve">169 ЖК Российской </w:t>
        </w:r>
        <w:r w:rsidRPr="00123499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Ф</w:t>
        </w:r>
      </w:hyperlink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>едерации</w:t>
      </w: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установлено,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большем размере.</w:t>
      </w:r>
    </w:p>
    <w:p w:rsidR="00E51DFA" w:rsidRPr="00123499" w:rsidP="00981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23499">
        <w:rPr>
          <w:rFonts w:ascii="Times New Roman" w:hAnsi="Times New Roman" w:cs="Times New Roman"/>
          <w:sz w:val="16"/>
          <w:szCs w:val="16"/>
        </w:rPr>
        <w:t xml:space="preserve">Согласно </w:t>
      </w:r>
      <w:hyperlink r:id="rId8" w:history="1">
        <w:r w:rsidRPr="00123499">
          <w:rPr>
            <w:rFonts w:ascii="Times New Roman" w:hAnsi="Times New Roman" w:cs="Times New Roman"/>
            <w:sz w:val="16"/>
            <w:szCs w:val="16"/>
          </w:rPr>
          <w:t>п. 14 ст. 155</w:t>
        </w:r>
      </w:hyperlink>
      <w:r w:rsidRPr="00123499">
        <w:rPr>
          <w:rFonts w:ascii="Times New Roman" w:hAnsi="Times New Roman" w:cs="Times New Roman"/>
          <w:sz w:val="16"/>
          <w:szCs w:val="16"/>
        </w:rPr>
        <w:t xml:space="preserve"> ЖК РФ,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123499">
        <w:rPr>
          <w:rFonts w:ascii="Times New Roman" w:hAnsi="Times New Roman" w:cs="Times New Roman"/>
          <w:sz w:val="16"/>
          <w:szCs w:val="16"/>
        </w:rPr>
        <w:t>суммы</w:t>
      </w:r>
      <w:r w:rsidRPr="00123499">
        <w:rPr>
          <w:rFonts w:ascii="Times New Roman" w:hAnsi="Times New Roman" w:cs="Times New Roman"/>
          <w:sz w:val="16"/>
          <w:szCs w:val="16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123499">
        <w:rPr>
          <w:rFonts w:ascii="Times New Roman" w:hAnsi="Times New Roman" w:cs="Times New Roman"/>
          <w:sz w:val="16"/>
          <w:szCs w:val="16"/>
        </w:rPr>
        <w:t>стотридцатой</w:t>
      </w:r>
      <w:r w:rsidRPr="00123499">
        <w:rPr>
          <w:rFonts w:ascii="Times New Roman" w:hAnsi="Times New Roman" w:cs="Times New Roman"/>
          <w:sz w:val="16"/>
          <w:szCs w:val="16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 (</w:t>
      </w:r>
      <w:hyperlink r:id="rId8" w:history="1">
        <w:r w:rsidRPr="00123499">
          <w:rPr>
            <w:rFonts w:ascii="Times New Roman" w:hAnsi="Times New Roman" w:cs="Times New Roman"/>
            <w:sz w:val="16"/>
            <w:szCs w:val="16"/>
          </w:rPr>
          <w:t>часть 14</w:t>
        </w:r>
      </w:hyperlink>
      <w:r w:rsidRPr="00123499">
        <w:rPr>
          <w:rFonts w:ascii="Times New Roman" w:hAnsi="Times New Roman" w:cs="Times New Roman"/>
          <w:sz w:val="16"/>
          <w:szCs w:val="16"/>
        </w:rPr>
        <w:t xml:space="preserve"> в ред. Федерального закона от 03.11.2015 N 307-ФЗ).</w:t>
      </w:r>
    </w:p>
    <w:p w:rsidR="00E51DFA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Согласно положениям ст. </w:t>
      </w:r>
      <w:hyperlink r:id="rId9" w:tgtFrame="_blank" w:history="1">
        <w:r w:rsidRPr="00123499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167</w:t>
        </w:r>
      </w:hyperlink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ЖК Российской Федерации  органы государственной власти субъекта Российской Федерации принимают нормативные правовые акты, которые направлены на обеспечение своевременного проведения капитального ремонта общего имущества в многоквартирных домах, расположенных на территории субъекта Российской Федерации, и которыми, в том числе, 1) устанавливается минимальный размер взноса на капитальный ремонт общего имущества в многоквартирном доме;</w:t>
      </w: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3) создается региональный оператор, решается вопрос о формировании его имущества, утверждаются учредительные документы регионального оператора, устанавливается порядок деятельности регионального оператора, порядок назначения на конкурсной основе руководителя регионального оператора, 5) устанавливается порядок подготовки и утверждения региональных программ капитального ремонта общего имущества в многоквартирных домах, а также требования к этим программам.</w:t>
      </w:r>
    </w:p>
    <w:p w:rsidR="00E51DFA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Часть 1 ст. </w:t>
      </w:r>
      <w:hyperlink r:id="rId10" w:tgtFrame="_blank" w:history="1">
        <w:r w:rsidRPr="00123499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178</w:t>
        </w:r>
      </w:hyperlink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ст. </w:t>
      </w:r>
      <w:hyperlink r:id="rId11" w:tgtFrame="_blank" w:history="1">
        <w:r w:rsidRPr="00123499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180</w:t>
        </w:r>
      </w:hyperlink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ЖК Российской Федерации устанавливают, что региональный оператор является юридическим лицом, созданным в организационно-правовой форме фонда. Региональный оператор создается субъектом Российской Федерации.</w:t>
      </w:r>
    </w:p>
    <w:p w:rsidR="00E51DFA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 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</w:t>
      </w: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>4)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бюджета субъекта Российской Федерации и (или) местного бюджета.</w:t>
      </w:r>
    </w:p>
    <w:p w:rsidR="00E51DFA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устанавливается законом субъекта Российской Федерации.</w:t>
      </w:r>
    </w:p>
    <w:p w:rsidR="00E51DFA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>Распоряжением Совета министров Республики Крым от 20 октября 2014 года № 1052-р «О создании некоммерческой организации «Региональный фонд капитального ремонта многоквартирных домов Республики Крым» создан региональный оператор – некоммерческая организация «Фонд капитального ремонта многоквартирных домов Республики Крым», основными целями деятельности которого являются: аккумулирование взносов на капитальный ремонт, уплачиваемых собственниками помещений в многоквартирных домах;</w:t>
      </w: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осуществление функций технического заказчика работ по капитальному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 некоммерческой организации «Региональный фонд капитального ремонта многоквартирных домов Республики Крым».</w:t>
      </w:r>
    </w:p>
    <w:p w:rsidR="00E51DFA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>Таким образом, в полномочия истца входит, в том числе, получение взносов на капитальный ремонт с собственников квартир многоквартирных домов, которые формируют фонд капитального ремонта на счете регионального оператора.</w:t>
      </w:r>
    </w:p>
    <w:p w:rsidR="000A7122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Постановлением Администрации города 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Джанкоя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Республики Крым от 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27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.07.2016 №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324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Pr="00123499" w:rsidR="00EF0DDB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О формировании фонда капитального ремонта на счете регионального оператора в отношении многоквартирных домов, собственники помещений в которых в установленный срок не выбрали способ формирования фонда капитального ремонта»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утвержден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перечень многоквартирных домов, расположенных на территории муниципального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образования 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города Джанкоя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, собственники которых не выбрали способ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формирования фонда капитального ремонта или выбранный ими способ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был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реализован в установленный п. 4 ст. 7 Закона Республики Крым от 26 ноября 2014 года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48-ЗК/2014 срок. В данный перечень входит и дом, расположенный по </w:t>
      </w:r>
      <w:r w:rsidRPr="00123499" w:rsid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A7122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Поскольку 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>Пашура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А.А.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имеет в собственности квартиру 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в указанном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многоквартирном доме, он обязан в установленном законом порядке вносить взносы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капитальный ремонт данного дома.</w:t>
      </w:r>
    </w:p>
    <w:p w:rsidR="000A7122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Постановлениями Совета министров Республики Крым от 23 ноября 2015 года №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737, от 20 октября 2016 года № 508, от 08 ноября 2017 года № 584 минимальный размер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ежемесячного взноса на капитальный ремонт общего имущества в многоквартирных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домах на территории Республики Крым с 2016 – 2018 годах установлен в размере 6,16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рублей за один квадратный метр общей площади жилого (нежилого) помещения,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принадлежащего собственнику такого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помещения.</w:t>
      </w:r>
    </w:p>
    <w:p w:rsidR="000A7122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представленному истцом расчету задолженности по уплате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ежемесячного взноса на капитальный ремонт 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квартиры № </w:t>
      </w:r>
      <w:r w:rsidRPr="00123499" w:rsid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начислены взносы за капитальный ремонт с</w:t>
      </w:r>
      <w:r w:rsidRPr="0012349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сентября 2016 года по </w:t>
      </w:r>
      <w:r w:rsidRPr="00123499" w:rsidR="00E51DFA">
        <w:rPr>
          <w:rFonts w:ascii="Times New Roman" w:eastAsia="Times New Roman" w:hAnsi="Times New Roman" w:cs="Times New Roman"/>
          <w:sz w:val="16"/>
          <w:szCs w:val="16"/>
          <w:lang w:eastAsia="ru-RU"/>
        </w:rPr>
        <w:t>июнь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2019 года на сумму 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>13634</w:t>
      </w:r>
      <w:r w:rsidRPr="00123499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Pr="00123499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 w:rsidR="00E51DFA">
        <w:rPr>
          <w:rFonts w:ascii="Times New Roman" w:eastAsia="Times New Roman" w:hAnsi="Times New Roman" w:cs="Times New Roman"/>
          <w:sz w:val="16"/>
          <w:szCs w:val="16"/>
          <w:lang w:eastAsia="ru-RU"/>
        </w:rPr>
        <w:t>54</w:t>
      </w:r>
      <w:r w:rsidRPr="00123499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</w:t>
      </w:r>
      <w:r w:rsidRPr="00123499" w:rsidR="00E51DFA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123499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123499" w:rsidR="00E51DFA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A7122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Расчет задолженности по взносам на капитальный ремонт представленный истцом признается арифметически верным, о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тветчик в судебном заседании указанный расчет не оспаривал.</w:t>
      </w:r>
    </w:p>
    <w:p w:rsidR="00E51DFA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Согласно представленному истцом расчету пени, в связи с несвоевременной уплатой взносов на капитальный ремонт собственником квартиры № </w:t>
      </w:r>
      <w:r w:rsidRPr="00123499" w:rsid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начислена пеня в размере 1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>537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 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>18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копеек.</w:t>
      </w:r>
    </w:p>
    <w:p w:rsidR="00C64C91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Расчет пени, представленный истцом признается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арифметически верным, ответчик в судебном заседании указанный расчет не оспаривал.</w:t>
      </w:r>
    </w:p>
    <w:p w:rsidR="000A7122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Доводы ответчика о том, что </w:t>
      </w:r>
      <w:r w:rsidRPr="00123499" w:rsidR="00A37443">
        <w:rPr>
          <w:rFonts w:ascii="Times New Roman" w:eastAsia="Times New Roman" w:hAnsi="Times New Roman" w:cs="Times New Roman"/>
          <w:sz w:val="16"/>
          <w:szCs w:val="16"/>
          <w:lang w:eastAsia="ru-RU"/>
        </w:rPr>
        <w:t>он выплачивает, взвозы на капитальный ремонт на счет ЖСК № 9,</w:t>
      </w:r>
      <w:r w:rsidRPr="00123499" w:rsidR="00C64C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открытый изначально для сбора членских взносов, а также о том, что дом содержится за счет средств членов кооператива, что утверждено на общем собрании является основанием для отказа в удовлетворении иска является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не состоятельными, исходя из следующего.</w:t>
      </w:r>
    </w:p>
    <w:p w:rsidR="00EB4B20" w:rsidRPr="00123499" w:rsidP="00981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23499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12" w:history="1">
        <w:r w:rsidRPr="00123499">
          <w:rPr>
            <w:rFonts w:ascii="Times New Roman" w:hAnsi="Times New Roman" w:cs="Times New Roman"/>
            <w:sz w:val="16"/>
            <w:szCs w:val="16"/>
          </w:rPr>
          <w:t>ч. 1 ст. 172</w:t>
        </w:r>
      </w:hyperlink>
      <w:r w:rsidRPr="00123499">
        <w:rPr>
          <w:rFonts w:ascii="Times New Roman" w:hAnsi="Times New Roman" w:cs="Times New Roman"/>
          <w:sz w:val="16"/>
          <w:szCs w:val="16"/>
        </w:rPr>
        <w:t xml:space="preserve"> ЖК РФ региональный оператор обязан представлять в орган государственного жилищного надзора в порядке и в сроки, которые установлены законом субъекта Российской Федерации, предусмотренные законом субъекта Российской Федерации сведения о многоквартирных домах, собственники помещений в которых формируют фонды капитального ремонта на счете, счетах регионального оператора, а также о поступлении взносов на капитальный ремонт от</w:t>
      </w:r>
      <w:r w:rsidRPr="00123499">
        <w:rPr>
          <w:rFonts w:ascii="Times New Roman" w:hAnsi="Times New Roman" w:cs="Times New Roman"/>
          <w:sz w:val="16"/>
          <w:szCs w:val="16"/>
        </w:rPr>
        <w:t xml:space="preserve"> собственников помещений в таких многоквартирных домах.</w:t>
      </w:r>
    </w:p>
    <w:p w:rsidR="00EB4B20" w:rsidRPr="00123499" w:rsidP="00981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23499">
        <w:rPr>
          <w:rFonts w:ascii="Times New Roman" w:hAnsi="Times New Roman" w:cs="Times New Roman"/>
          <w:sz w:val="16"/>
          <w:szCs w:val="16"/>
        </w:rPr>
        <w:t xml:space="preserve">Согласно сообщению от 19.04.2019 года № С-3/1416/2 инспекции по Жилищному надзору Республики Крым уведомление о решении жителей дома № 149 по ул. Крупской в </w:t>
      </w:r>
      <w:r w:rsidRPr="00123499">
        <w:rPr>
          <w:rFonts w:ascii="Times New Roman" w:hAnsi="Times New Roman" w:cs="Times New Roman"/>
          <w:sz w:val="16"/>
          <w:szCs w:val="16"/>
        </w:rPr>
        <w:t>г</w:t>
      </w:r>
      <w:r w:rsidRPr="00123499">
        <w:rPr>
          <w:rFonts w:ascii="Times New Roman" w:hAnsi="Times New Roman" w:cs="Times New Roman"/>
          <w:sz w:val="16"/>
          <w:szCs w:val="16"/>
        </w:rPr>
        <w:t>. Джанкое о выбранном способе формировании фонда и открытии специального счета не поступало. Специальный счет для формирования фонда капитального ремонта ЖСК 9 не открывался. Также в адрес Инспекции не предоставляются ежемесячные сведения о поступлении взносов на капитальный ремонт от собственников помещений в многоквартирном доме. Расчетный счет 40703810605601013429</w:t>
      </w:r>
      <w:r w:rsidRPr="00123499" w:rsidR="007D6E17">
        <w:rPr>
          <w:rFonts w:ascii="Times New Roman" w:hAnsi="Times New Roman" w:cs="Times New Roman"/>
          <w:sz w:val="16"/>
          <w:szCs w:val="16"/>
        </w:rPr>
        <w:t xml:space="preserve"> </w:t>
      </w:r>
      <w:r w:rsidRPr="00123499">
        <w:rPr>
          <w:rFonts w:ascii="Times New Roman" w:hAnsi="Times New Roman" w:cs="Times New Roman"/>
          <w:sz w:val="16"/>
          <w:szCs w:val="16"/>
        </w:rPr>
        <w:t xml:space="preserve">ЖСК № 9 </w:t>
      </w:r>
      <w:r w:rsidRPr="00123499" w:rsidR="007D6E17">
        <w:rPr>
          <w:rFonts w:ascii="Times New Roman" w:hAnsi="Times New Roman" w:cs="Times New Roman"/>
          <w:sz w:val="16"/>
          <w:szCs w:val="16"/>
        </w:rPr>
        <w:t>в ОАО «Банк ЧБРР» г. Симферополя</w:t>
      </w:r>
      <w:r w:rsidRPr="00123499">
        <w:rPr>
          <w:rFonts w:ascii="Times New Roman" w:hAnsi="Times New Roman" w:cs="Times New Roman"/>
          <w:sz w:val="16"/>
          <w:szCs w:val="16"/>
        </w:rPr>
        <w:t xml:space="preserve">, </w:t>
      </w:r>
      <w:r w:rsidRPr="00123499" w:rsidR="007D6E17">
        <w:rPr>
          <w:rFonts w:ascii="Times New Roman" w:hAnsi="Times New Roman" w:cs="Times New Roman"/>
          <w:sz w:val="16"/>
          <w:szCs w:val="16"/>
        </w:rPr>
        <w:t>открыт для зачисления платы членских взносов.</w:t>
      </w:r>
    </w:p>
    <w:p w:rsidR="00EB4B20" w:rsidRPr="00123499" w:rsidP="00981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23499">
        <w:rPr>
          <w:rFonts w:ascii="Times New Roman" w:hAnsi="Times New Roman" w:cs="Times New Roman"/>
          <w:sz w:val="16"/>
          <w:szCs w:val="16"/>
        </w:rPr>
        <w:t xml:space="preserve">Исходя из изложенного, председателем Совета дома, собственниками МКД не соблюдены срок и порядок, установленные Жилищным </w:t>
      </w:r>
      <w:hyperlink r:id="rId13" w:history="1">
        <w:r w:rsidRPr="00123499">
          <w:rPr>
            <w:rFonts w:ascii="Times New Roman" w:hAnsi="Times New Roman" w:cs="Times New Roman"/>
            <w:sz w:val="16"/>
            <w:szCs w:val="16"/>
          </w:rPr>
          <w:t>кодексом</w:t>
        </w:r>
      </w:hyperlink>
      <w:r w:rsidRPr="00123499">
        <w:rPr>
          <w:rFonts w:ascii="Times New Roman" w:hAnsi="Times New Roman" w:cs="Times New Roman"/>
          <w:sz w:val="16"/>
          <w:szCs w:val="16"/>
        </w:rPr>
        <w:t xml:space="preserve"> Российской Федерации, для принятия решения о способе формировании фонда капитального ремонта на специальном счете, для уведомления об этом Фонда и жилищной инспекции.</w:t>
      </w:r>
    </w:p>
    <w:p w:rsidR="009A6B9E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>В силу ч. 5 ст. 181 ЖК Российской Федерации в случае,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(или) были выполнены отдельные работы по капитальному ремонту общего имущества в данном многоквартирном доме, предусмотренные региональной программой капитального ремонта, оплата этих услуг и (или) работ была осуществлена</w:t>
      </w: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</w:t>
      </w: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>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(или) повторное выполнение этих работ в срок, установленный региональной программой капитального ремонта, не требуются, средства в размере, равном стоимости этих услуг и (или) работ, засчитываются в порядке, установленном законом субъекта Российской Федерации</w:t>
      </w: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>, в счет исполнения на будущий период обязательств по уплате взносов на капитальный ремонт собственниками помещений в многоквартирных домах, формирующими фонды капитального ремонта на счете, счетах регионального оператора.</w:t>
      </w:r>
    </w:p>
    <w:p w:rsidR="009A6B9E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>Следовательно, проведение капитального ремонта за счет собственных средств собственников квартир дома не освобождает их автоматически от уплаты взносов на капитальный ремонт общего имущества. В таком случае они в установленном порядке должны уведомить об этом регионального оператора для дальнейших перерасчетов взносов на капитальный ремонт.</w:t>
      </w:r>
    </w:p>
    <w:p w:rsidR="009A6B9E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>Иные работы</w:t>
      </w: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проведенные за счет средств собственников помещений в доме </w:t>
      </w: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>149 по ул. Крупской в г. Джанкое</w:t>
      </w: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относятся к работам по текущему ремонту общего имущества в многоквартирном доме и благоустройству территории, прилегающей к многоквартирному дому, и взносы за проведение таких работ перечисляются на счет </w:t>
      </w:r>
      <w:r w:rsidRPr="00123499" w:rsidR="00330B09">
        <w:rPr>
          <w:rFonts w:ascii="Times New Roman" w:hAnsi="Times New Roman" w:cs="Times New Roman"/>
          <w:noProof/>
          <w:sz w:val="16"/>
          <w:szCs w:val="16"/>
          <w:lang w:eastAsia="ru-RU"/>
        </w:rPr>
        <w:t>ЖСК</w:t>
      </w:r>
      <w:r w:rsidRPr="00123499" w:rsidR="009A746A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№ 9</w:t>
      </w:r>
      <w:r w:rsidRPr="00123499">
        <w:rPr>
          <w:rFonts w:ascii="Times New Roman" w:hAnsi="Times New Roman" w:cs="Times New Roman"/>
          <w:noProof/>
          <w:sz w:val="16"/>
          <w:szCs w:val="16"/>
          <w:lang w:eastAsia="ru-RU"/>
        </w:rPr>
        <w:t>.</w:t>
      </w:r>
    </w:p>
    <w:p w:rsidR="00D763EF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234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После изменений, внесённых в 2015 году в Жилищный кодекс РФ, норма о заключении договоров на оплату взносов за капитальный ремонт с собственниками помещений утратила силу. 22 марта 2017 года Государственным Советом Республики Крым были внесены соответствующие изменения и в Закон Республики Крым от 19 декабря 2014 года № 48-ЗРК/2014 </w:t>
      </w:r>
      <w:r w:rsidRPr="00123499" w:rsidR="001A4348">
        <w:rPr>
          <w:rFonts w:ascii="Times New Roman" w:hAnsi="Times New Roman" w:cs="Times New Roman"/>
          <w:sz w:val="16"/>
          <w:szCs w:val="16"/>
          <w:shd w:val="clear" w:color="auto" w:fill="FFFFFF"/>
        </w:rPr>
        <w:t>«</w:t>
      </w:r>
      <w:r w:rsidRPr="001234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О некоторых </w:t>
      </w:r>
      <w:r w:rsidRPr="00123499">
        <w:rPr>
          <w:rFonts w:ascii="Times New Roman" w:hAnsi="Times New Roman" w:cs="Times New Roman"/>
          <w:sz w:val="16"/>
          <w:szCs w:val="16"/>
          <w:shd w:val="clear" w:color="auto" w:fill="FFFFFF"/>
        </w:rPr>
        <w:t>вопросах в сфере обеспечения проведения капитального ремонта общего имущества</w:t>
      </w:r>
      <w:r w:rsidRPr="001234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в многоквартирных домах, расположенных на территории Республики Крым</w:t>
      </w:r>
      <w:r w:rsidRPr="00123499" w:rsidR="001A434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», таким </w:t>
      </w:r>
      <w:r w:rsidRPr="00123499" w:rsidR="001A4348">
        <w:rPr>
          <w:rFonts w:ascii="Times New Roman" w:hAnsi="Times New Roman" w:cs="Times New Roman"/>
          <w:sz w:val="16"/>
          <w:szCs w:val="16"/>
          <w:shd w:val="clear" w:color="auto" w:fill="FFFFFF"/>
        </w:rPr>
        <w:t>образом</w:t>
      </w:r>
      <w:r w:rsidRPr="0012349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уплата взносов на капитальный ремонт производится исключительно на основании платежных документов, рассылаемых ЕИРЦ. Аналогичная позиция также изложена Конституционным Судом РФ в пункте 7.2. Постановления от 12 апреля 2016 г. № 10-П «По делу о проверке конституционности положений части 1 статьи 169, частей 4 и 7 статьи 170 и части 4 статьи 179 Жилищного кодекса Российской Федерации в связи с запросами групп депутатов Государственной Думы».</w:t>
      </w:r>
    </w:p>
    <w:p w:rsidR="000A7122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ринимая во внимание, что в силу ст. 309 ГК Российской Федерации</w:t>
      </w:r>
      <w:r w:rsidRPr="00123499" w:rsidR="00E04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обязательства должны исполняться надлежащим образом в соответствии с условиями</w:t>
      </w:r>
      <w:r w:rsidRPr="0012349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обязательства и требованиями закона, иных правовых актов, с 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>Пашуры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А.А</w:t>
      </w:r>
      <w:r w:rsidRPr="00123499" w:rsidR="000A7913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12349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пользу некоммерческой организации «Региональный фонд капитального ремонта</w:t>
      </w:r>
      <w:r w:rsidRPr="0012349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многоквартирных домов Республики Крым» подлежит взысканию задолженность по</w:t>
      </w:r>
      <w:r w:rsidRPr="0012349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оплате взносов на капитальный ремонт общего имущества в многоквартирном доме №</w:t>
      </w:r>
      <w:r w:rsidRPr="0012349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 w:rsid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12349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образовавшаяся за</w:t>
      </w:r>
      <w:r w:rsidRPr="0012349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период с сентября 2016 года по </w:t>
      </w:r>
      <w:r w:rsidRPr="00123499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>июнь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2019 года, в размере 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>13634</w:t>
      </w:r>
      <w:r w:rsidRPr="00123499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Pr="00123499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>68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>копе</w:t>
      </w:r>
      <w:r w:rsidRPr="00123499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123499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и пеня в размере </w:t>
      </w:r>
      <w:r w:rsidRPr="00123499" w:rsidR="0098124F">
        <w:rPr>
          <w:rFonts w:ascii="Times New Roman" w:eastAsia="Times New Roman" w:hAnsi="Times New Roman" w:cs="Times New Roman"/>
          <w:sz w:val="16"/>
          <w:szCs w:val="16"/>
          <w:lang w:eastAsia="ru-RU"/>
        </w:rPr>
        <w:t>1537</w:t>
      </w:r>
      <w:r w:rsidRPr="00123499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 </w:t>
      </w:r>
      <w:r w:rsidRPr="00123499" w:rsidR="0098124F">
        <w:rPr>
          <w:rFonts w:ascii="Times New Roman" w:eastAsia="Times New Roman" w:hAnsi="Times New Roman" w:cs="Times New Roman"/>
          <w:sz w:val="16"/>
          <w:szCs w:val="16"/>
          <w:lang w:eastAsia="ru-RU"/>
        </w:rPr>
        <w:t>18</w:t>
      </w:r>
      <w:r w:rsidRPr="00123499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копеек.  </w:t>
      </w:r>
    </w:p>
    <w:p w:rsidR="000A7122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Учитывая,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что исковые требования удовлетворены в полном объеме,</w:t>
      </w:r>
      <w:r w:rsidRPr="0012349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с ответчика в пользу истца подлежат взысканию расходы, связанные с уплатой</w:t>
      </w:r>
      <w:r w:rsidRPr="0012349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государственной пошлины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размере </w:t>
      </w:r>
      <w:r w:rsidRPr="00123499" w:rsidR="0098124F">
        <w:rPr>
          <w:rFonts w:ascii="Times New Roman" w:eastAsia="Times New Roman" w:hAnsi="Times New Roman" w:cs="Times New Roman"/>
          <w:sz w:val="16"/>
          <w:szCs w:val="16"/>
          <w:lang w:eastAsia="ru-RU"/>
        </w:rPr>
        <w:t>607</w:t>
      </w:r>
      <w:r w:rsidRPr="0012349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123499" w:rsidR="0098124F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Pr="0012349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которые он понес при оплате государственной пошлины </w:t>
      </w:r>
      <w:r w:rsidRPr="00123499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 </w:t>
      </w:r>
      <w:r w:rsidRPr="0012349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поддач</w:t>
      </w:r>
      <w:r w:rsidRPr="00123499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>у</w:t>
      </w:r>
      <w:r w:rsidRPr="0012349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заявления о выдаче </w:t>
      </w:r>
      <w:r w:rsidRPr="0012349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судебного приказа, </w:t>
      </w:r>
      <w:r w:rsidRPr="00123499" w:rsidR="0098124F">
        <w:rPr>
          <w:rFonts w:ascii="Times New Roman" w:eastAsia="Times New Roman" w:hAnsi="Times New Roman" w:cs="Times New Roman"/>
          <w:sz w:val="16"/>
          <w:szCs w:val="16"/>
          <w:lang w:eastAsia="ru-RU"/>
        </w:rPr>
        <w:t>которая засчитывается в сумму уплаты государственной пошлины при подаче искового заявления</w:t>
      </w:r>
      <w:r w:rsidRPr="0012349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так как судебный приказ был отменен и при оплате </w:t>
      </w:r>
      <w:r w:rsidRPr="00123499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>за</w:t>
      </w:r>
      <w:r w:rsidRPr="00123499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349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обращение с исковым заявлением.   </w:t>
      </w:r>
    </w:p>
    <w:p w:rsidR="000A7122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Р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уководствуясь ст.ст. 194-199 ГПК РФ,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суд</w:t>
      </w:r>
      <w:r w:rsidRPr="00123499">
        <w:rPr>
          <w:rFonts w:ascii="Times New Roman" w:eastAsia="Times New Roman" w:hAnsi="Times New Roman" w:cs="Times New Roman"/>
          <w:sz w:val="16"/>
          <w:szCs w:val="16"/>
          <w:lang w:eastAsia="ru-RU"/>
        </w:rPr>
        <w:t>ья</w:t>
      </w:r>
    </w:p>
    <w:p w:rsidR="007D6E17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6E17" w:rsidRPr="00123499" w:rsidP="0098124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123499">
        <w:rPr>
          <w:rFonts w:ascii="Times New Roman" w:hAnsi="Times New Roman" w:cs="Times New Roman"/>
          <w:sz w:val="16"/>
          <w:szCs w:val="16"/>
        </w:rPr>
        <w:t>РЕШИЛ</w:t>
      </w:r>
      <w:r w:rsidRPr="00123499">
        <w:rPr>
          <w:rFonts w:ascii="Times New Roman" w:hAnsi="Times New Roman" w:cs="Times New Roman"/>
          <w:sz w:val="16"/>
          <w:szCs w:val="16"/>
        </w:rPr>
        <w:t>:</w:t>
      </w:r>
    </w:p>
    <w:p w:rsidR="0098124F" w:rsidRPr="00123499" w:rsidP="009812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8124F" w:rsidRPr="00123499" w:rsidP="0098124F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23499">
        <w:rPr>
          <w:rFonts w:ascii="Times New Roman" w:hAnsi="Times New Roman" w:cs="Times New Roman"/>
          <w:sz w:val="16"/>
          <w:szCs w:val="16"/>
        </w:rPr>
        <w:t xml:space="preserve">Исковые требования Некоммерческой организации «Региональный фонд капитального ремонта многоквартирных домов Республики Крым» к </w:t>
      </w:r>
      <w:r w:rsidRPr="00123499">
        <w:rPr>
          <w:rFonts w:ascii="Times New Roman" w:hAnsi="Times New Roman" w:cs="Times New Roman"/>
          <w:sz w:val="16"/>
          <w:szCs w:val="16"/>
        </w:rPr>
        <w:t>Пашуре</w:t>
      </w:r>
      <w:r w:rsidRPr="00123499">
        <w:rPr>
          <w:rFonts w:ascii="Times New Roman" w:hAnsi="Times New Roman" w:cs="Times New Roman"/>
          <w:sz w:val="16"/>
          <w:szCs w:val="16"/>
        </w:rPr>
        <w:t xml:space="preserve"> </w:t>
      </w:r>
      <w:r w:rsidRPr="00123499" w:rsidR="00123499">
        <w:rPr>
          <w:rFonts w:ascii="Times New Roman" w:hAnsi="Times New Roman" w:cs="Times New Roman"/>
          <w:sz w:val="16"/>
          <w:szCs w:val="16"/>
        </w:rPr>
        <w:t>А.А.</w:t>
      </w:r>
      <w:r w:rsidRPr="00123499">
        <w:rPr>
          <w:rFonts w:ascii="Times New Roman" w:hAnsi="Times New Roman" w:cs="Times New Roman"/>
          <w:sz w:val="16"/>
          <w:szCs w:val="16"/>
        </w:rPr>
        <w:t xml:space="preserve"> о взыскании задолженности по оплате взносов на капитальный ремонт общего имущества в многоквартирном доме удовлетворить в полном объеме. </w:t>
      </w:r>
    </w:p>
    <w:p w:rsidR="0098124F" w:rsidRPr="00123499" w:rsidP="0098124F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23499">
        <w:rPr>
          <w:rFonts w:ascii="Times New Roman" w:hAnsi="Times New Roman" w:cs="Times New Roman"/>
          <w:sz w:val="16"/>
          <w:szCs w:val="16"/>
        </w:rPr>
        <w:t xml:space="preserve">Взыскать с </w:t>
      </w:r>
      <w:r w:rsidRPr="00123499">
        <w:rPr>
          <w:rFonts w:ascii="Times New Roman" w:hAnsi="Times New Roman" w:cs="Times New Roman"/>
          <w:sz w:val="16"/>
          <w:szCs w:val="16"/>
        </w:rPr>
        <w:t>Пашуры</w:t>
      </w:r>
      <w:r w:rsidRPr="00123499">
        <w:rPr>
          <w:rFonts w:ascii="Times New Roman" w:hAnsi="Times New Roman" w:cs="Times New Roman"/>
          <w:sz w:val="16"/>
          <w:szCs w:val="16"/>
        </w:rPr>
        <w:t xml:space="preserve"> </w:t>
      </w:r>
      <w:r w:rsidRPr="00123499" w:rsidR="00123499">
        <w:rPr>
          <w:rFonts w:ascii="Times New Roman" w:hAnsi="Times New Roman" w:cs="Times New Roman"/>
          <w:sz w:val="16"/>
          <w:szCs w:val="16"/>
        </w:rPr>
        <w:t>А.А.</w:t>
      </w:r>
      <w:r w:rsidRPr="00123499">
        <w:rPr>
          <w:rFonts w:ascii="Times New Roman" w:hAnsi="Times New Roman" w:cs="Times New Roman"/>
          <w:sz w:val="16"/>
          <w:szCs w:val="16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 w:rsidRPr="00123499">
        <w:rPr>
          <w:rFonts w:ascii="Times New Roman" w:eastAsia="Lucida Sans Unicode" w:hAnsi="Times New Roman" w:cs="Times New Roman"/>
          <w:sz w:val="16"/>
          <w:szCs w:val="16"/>
        </w:rPr>
        <w:t xml:space="preserve">задолженность </w:t>
      </w:r>
      <w:r w:rsidRPr="00123499">
        <w:rPr>
          <w:rFonts w:ascii="Times New Roman" w:hAnsi="Times New Roman" w:cs="Times New Roman"/>
          <w:sz w:val="16"/>
          <w:szCs w:val="16"/>
        </w:rPr>
        <w:t>по оплате  взносов на капитальный ремонт общего имущества в многоквартирном доме за период с сентября 2016 года по июнь 2019 года в размере 13634 (тринадцать тысяч шестьсот тридцать четыре) рубля 68 копеек, пеню в размере 1537 (одной пятьсот тридцать семь) рублей 18</w:t>
      </w:r>
      <w:r w:rsidRPr="00123499">
        <w:rPr>
          <w:rFonts w:ascii="Times New Roman" w:hAnsi="Times New Roman" w:cs="Times New Roman"/>
          <w:sz w:val="16"/>
          <w:szCs w:val="16"/>
        </w:rPr>
        <w:t xml:space="preserve"> копеек, расходы по оплате государственной пошлины в размере 607 (шестьсот семь) рублей 00 копеек</w:t>
      </w:r>
      <w:r w:rsidRPr="00123499">
        <w:rPr>
          <w:rFonts w:ascii="Times New Roman" w:hAnsi="Times New Roman" w:cs="Times New Roman"/>
          <w:sz w:val="16"/>
          <w:szCs w:val="16"/>
          <w:lang w:eastAsia="ru-RU"/>
        </w:rPr>
        <w:t>, а всего взыскать 15778 (пятнадцать тысяч семьсот семьдесят восемь) рублей 86 копеек.</w:t>
      </w:r>
    </w:p>
    <w:p w:rsidR="0098124F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23499">
        <w:rPr>
          <w:rFonts w:ascii="Times New Roman" w:hAnsi="Times New Roman" w:cs="Times New Roman"/>
          <w:sz w:val="16"/>
          <w:szCs w:val="16"/>
        </w:rP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8124F" w:rsidRPr="00123499" w:rsidP="00981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23499">
        <w:rPr>
          <w:rFonts w:ascii="Times New Roman" w:hAnsi="Times New Roman" w:cs="Times New Roman"/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8124F" w:rsidRPr="00123499" w:rsidP="00981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23499">
        <w:rPr>
          <w:rFonts w:ascii="Times New Roman" w:hAnsi="Times New Roman" w:cs="Times New Roman"/>
          <w:sz w:val="16"/>
          <w:szCs w:val="16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33 Джанкойского судебного района Республики Крым.</w:t>
      </w:r>
    </w:p>
    <w:p w:rsidR="00E11E3F" w:rsidRPr="00123499" w:rsidP="00E11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23499">
        <w:rPr>
          <w:rFonts w:ascii="Times New Roman" w:hAnsi="Times New Roman" w:cs="Times New Roman"/>
          <w:sz w:val="16"/>
          <w:szCs w:val="16"/>
        </w:rPr>
        <w:t xml:space="preserve">Мотивированное решение суда составлено 04.10.2019 года по заявлению ответчика от 02.10.2019 года. </w:t>
      </w:r>
    </w:p>
    <w:p w:rsidR="0098124F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8124F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8124F" w:rsidRPr="00123499" w:rsidP="0098124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23499">
        <w:rPr>
          <w:rFonts w:ascii="Times New Roman" w:hAnsi="Times New Roman" w:cs="Times New Roman"/>
          <w:sz w:val="16"/>
          <w:szCs w:val="16"/>
        </w:rPr>
        <w:t xml:space="preserve">Мировой судья </w:t>
      </w:r>
      <w:r w:rsidRPr="00123499">
        <w:rPr>
          <w:rFonts w:ascii="Times New Roman" w:hAnsi="Times New Roman" w:cs="Times New Roman"/>
          <w:sz w:val="16"/>
          <w:szCs w:val="16"/>
        </w:rPr>
        <w:tab/>
      </w:r>
      <w:r w:rsidRPr="00123499">
        <w:rPr>
          <w:rFonts w:ascii="Times New Roman" w:hAnsi="Times New Roman" w:cs="Times New Roman"/>
          <w:sz w:val="16"/>
          <w:szCs w:val="16"/>
        </w:rPr>
        <w:tab/>
      </w:r>
      <w:r w:rsidRPr="00123499">
        <w:rPr>
          <w:rFonts w:ascii="Times New Roman" w:hAnsi="Times New Roman" w:cs="Times New Roman"/>
          <w:sz w:val="16"/>
          <w:szCs w:val="16"/>
        </w:rPr>
        <w:tab/>
      </w:r>
      <w:r w:rsidRPr="00123499">
        <w:rPr>
          <w:rFonts w:ascii="Times New Roman" w:hAnsi="Times New Roman" w:cs="Times New Roman"/>
          <w:sz w:val="16"/>
          <w:szCs w:val="16"/>
        </w:rPr>
        <w:tab/>
      </w:r>
      <w:r w:rsidRPr="00123499">
        <w:rPr>
          <w:rFonts w:ascii="Times New Roman" w:hAnsi="Times New Roman" w:cs="Times New Roman"/>
          <w:sz w:val="16"/>
          <w:szCs w:val="16"/>
        </w:rPr>
        <w:tab/>
      </w:r>
      <w:r w:rsidRPr="00123499">
        <w:rPr>
          <w:rFonts w:ascii="Times New Roman" w:hAnsi="Times New Roman" w:cs="Times New Roman"/>
          <w:sz w:val="16"/>
          <w:szCs w:val="16"/>
        </w:rPr>
        <w:tab/>
      </w:r>
      <w:r w:rsidRPr="00123499">
        <w:rPr>
          <w:rFonts w:ascii="Times New Roman" w:hAnsi="Times New Roman" w:cs="Times New Roman"/>
          <w:sz w:val="16"/>
          <w:szCs w:val="16"/>
        </w:rPr>
        <w:tab/>
        <w:t xml:space="preserve">                А.С. </w:t>
      </w:r>
      <w:r w:rsidRPr="00123499">
        <w:rPr>
          <w:rFonts w:ascii="Times New Roman" w:hAnsi="Times New Roman" w:cs="Times New Roman"/>
          <w:sz w:val="16"/>
          <w:szCs w:val="16"/>
        </w:rPr>
        <w:t>Решетнев</w:t>
      </w:r>
    </w:p>
    <w:p w:rsidR="007D6E17" w:rsidRPr="00123499" w:rsidP="00981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D6E17" w:rsidRPr="00123499" w:rsidP="0098124F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D6E17" w:rsidRPr="00123499" w:rsidP="0098124F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D6E17" w:rsidRPr="00123499" w:rsidP="009812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0FFD" w:rsidRPr="00123499">
      <w:pPr>
        <w:rPr>
          <w:sz w:val="16"/>
          <w:szCs w:val="16"/>
        </w:rPr>
      </w:pPr>
    </w:p>
    <w:sectPr w:rsidSect="009812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7122"/>
    <w:rsid w:val="000A7122"/>
    <w:rsid w:val="000A7913"/>
    <w:rsid w:val="000D2646"/>
    <w:rsid w:val="000E7162"/>
    <w:rsid w:val="00123499"/>
    <w:rsid w:val="001A4348"/>
    <w:rsid w:val="00330B09"/>
    <w:rsid w:val="003B69B3"/>
    <w:rsid w:val="007D6E17"/>
    <w:rsid w:val="00871AD8"/>
    <w:rsid w:val="00890FFD"/>
    <w:rsid w:val="0098124F"/>
    <w:rsid w:val="00985C7C"/>
    <w:rsid w:val="009A6B9E"/>
    <w:rsid w:val="009A746A"/>
    <w:rsid w:val="00A37443"/>
    <w:rsid w:val="00C06FD5"/>
    <w:rsid w:val="00C459A8"/>
    <w:rsid w:val="00C64C91"/>
    <w:rsid w:val="00CB7B66"/>
    <w:rsid w:val="00D044BE"/>
    <w:rsid w:val="00D763EF"/>
    <w:rsid w:val="00E04F67"/>
    <w:rsid w:val="00E04FBB"/>
    <w:rsid w:val="00E11E3F"/>
    <w:rsid w:val="00E473F2"/>
    <w:rsid w:val="00E51DFA"/>
    <w:rsid w:val="00EA0633"/>
    <w:rsid w:val="00EB4B20"/>
    <w:rsid w:val="00EF0DDB"/>
    <w:rsid w:val="00FC79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49rplc-71">
    <w:name w:val="cat-UserDefined grp-49 rplc-71"/>
    <w:basedOn w:val="DefaultParagraphFont"/>
    <w:rsid w:val="009A6B9E"/>
    <w:rPr>
      <w:rFonts w:cs="Times New Roman"/>
    </w:rPr>
  </w:style>
  <w:style w:type="character" w:customStyle="1" w:styleId="cat-UserDefinedgrp-49rplc-75">
    <w:name w:val="cat-UserDefined grp-49 rplc-75"/>
    <w:basedOn w:val="DefaultParagraphFont"/>
    <w:rsid w:val="009A6B9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zhk-rf/razdel-ix/glava-17/statia-178/" TargetMode="External" /><Relationship Id="rId11" Type="http://schemas.openxmlformats.org/officeDocument/2006/relationships/hyperlink" Target="http://sudact.ru/law/zhk-rf/razdel-ix/glava-17/statia-180/" TargetMode="External" /><Relationship Id="rId12" Type="http://schemas.openxmlformats.org/officeDocument/2006/relationships/hyperlink" Target="consultantplus://offline/ref=A5F33A9E4BB79E5CE73F0633F9624DEC250D077D1327265E67D02D256D606F0397173144CB336BB9853F014D72D7B647D94D06FA75v5bBM" TargetMode="External" /><Relationship Id="rId13" Type="http://schemas.openxmlformats.org/officeDocument/2006/relationships/hyperlink" Target="consultantplus://offline/ref=A5F33A9E4BB79E5CE73F0633F9624DEC250D077D1327265E67D02D256D606F038517694BCC317EEDDD65564072vDbAM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1/razdel-ii/glava-13/statia-210/" TargetMode="External" /><Relationship Id="rId6" Type="http://schemas.openxmlformats.org/officeDocument/2006/relationships/hyperlink" Target="http://sudact.ru/law/zhk-rf/razdel-vii/statia-158/" TargetMode="External" /><Relationship Id="rId7" Type="http://schemas.openxmlformats.org/officeDocument/2006/relationships/hyperlink" Target="http://sudact.ru/law/zhk-rf/razdel-ix/glava-15/statia-169/" TargetMode="External" /><Relationship Id="rId8" Type="http://schemas.openxmlformats.org/officeDocument/2006/relationships/hyperlink" Target="consultantplus://offline/ref=DF88534105741AE5427A2ACD9CCBF111356AE43A7042E7E4F597658785F3784B0FED45974307545BD9108CBCD6D6780378E78DA4F3UCj6K" TargetMode="External" /><Relationship Id="rId9" Type="http://schemas.openxmlformats.org/officeDocument/2006/relationships/hyperlink" Target="http://sudact.ru/law/zhk-rf/razdel-ix/glava-15/statia-167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9AA64-90F3-4F9F-A95F-2AEAF3E9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