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5570FD8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Дело № 2-0405-35/2026</w:t>
      </w:r>
    </w:p>
    <w:p w14:paraId="1684AD3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>
        <w:rPr>
          <w:bCs/>
          <w:sz w:val="28"/>
          <w:szCs w:val="28"/>
        </w:rPr>
        <w:t>91MS0035-01-2026-000562-46</w:t>
      </w:r>
    </w:p>
    <w:p w14:paraId="1C88CF25">
      <w:pPr>
        <w:ind w:firstLine="709"/>
        <w:jc w:val="right"/>
        <w:rPr>
          <w:sz w:val="28"/>
          <w:szCs w:val="28"/>
        </w:rPr>
      </w:pPr>
    </w:p>
    <w:p w14:paraId="74C6E3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14:paraId="4D0A39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14:paraId="49EAFE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14:paraId="7DB8B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19 мая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14:paraId="0D19BE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>, гражданское дело по исковому заявлению Общества с ограниченной ответственностью «Консалт» (далее по тексту – ООО «Консалт») к Шевелье И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Н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14:paraId="7BAC0EF3">
      <w:pPr>
        <w:ind w:firstLine="709"/>
        <w:jc w:val="both"/>
        <w:rPr>
          <w:sz w:val="28"/>
          <w:szCs w:val="28"/>
        </w:rPr>
      </w:pPr>
    </w:p>
    <w:p w14:paraId="1E3B5B9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4712295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71F14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удовлетворении исковых требований </w:t>
      </w:r>
      <w:r>
        <w:rPr>
          <w:rFonts w:eastAsia="Calibri"/>
          <w:sz w:val="28"/>
          <w:szCs w:val="28"/>
          <w:lang w:eastAsia="en-US"/>
        </w:rPr>
        <w:t xml:space="preserve">ООО «Консалт»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к Шевелье И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Н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о взыскании задолженности по договору оказания услуг</w:t>
      </w:r>
      <w:r>
        <w:rPr>
          <w:sz w:val="28"/>
          <w:szCs w:val="28"/>
          <w:shd w:val="clear" w:color="auto" w:fill="FFFFFF"/>
        </w:rPr>
        <w:t xml:space="preserve"> № 232/462/2 от 12.02.2020 за период с 13.02.2020 по 13.03.2020, пени за период с 14.03.2020 по 11.02.2022, </w:t>
      </w:r>
      <w:r>
        <w:rPr>
          <w:sz w:val="28"/>
          <w:szCs w:val="28"/>
        </w:rPr>
        <w:t>а также расходов по уплате государственной пошлины</w:t>
      </w:r>
      <w:r>
        <w:rPr>
          <w:sz w:val="28"/>
          <w:szCs w:val="28"/>
          <w:shd w:val="clear" w:color="auto" w:fill="FFFFFF"/>
        </w:rPr>
        <w:t xml:space="preserve"> - отказать.</w:t>
      </w:r>
    </w:p>
    <w:p w14:paraId="40D605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4DA238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43ADF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57C22A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1B3842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7AC991D1">
      <w:pPr>
        <w:rPr>
          <w:sz w:val="28"/>
          <w:szCs w:val="28"/>
        </w:rPr>
      </w:pPr>
    </w:p>
    <w:p w14:paraId="57EE7C86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14:paraId="2AF7F1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>
      <w:footerReference w:type="default" r:id="rId4"/>
      <w:pgSz w:w="11906" w:h="16838"/>
      <w:pgMar w:top="1134" w:right="567" w:bottom="1134" w:left="1701" w:header="709" w:footer="709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398A5C">
    <w:pPr>
      <w:pStyle w:val="Footer"/>
      <w:jc w:val="center"/>
    </w:pPr>
  </w:p>
  <w:p w14:paraId="3A39E5C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190F99"/>
    <w:rsid w:val="001C53F4"/>
    <w:rsid w:val="00294A76"/>
    <w:rsid w:val="002B0CC2"/>
    <w:rsid w:val="00423BB6"/>
    <w:rsid w:val="00460CAF"/>
    <w:rsid w:val="00482498"/>
    <w:rsid w:val="00491826"/>
    <w:rsid w:val="00525AE4"/>
    <w:rsid w:val="0053535E"/>
    <w:rsid w:val="00640806"/>
    <w:rsid w:val="006F677C"/>
    <w:rsid w:val="00722F3C"/>
    <w:rsid w:val="007519E3"/>
    <w:rsid w:val="00780132"/>
    <w:rsid w:val="00791D58"/>
    <w:rsid w:val="00864B89"/>
    <w:rsid w:val="008836F3"/>
    <w:rsid w:val="008A1979"/>
    <w:rsid w:val="008A7021"/>
    <w:rsid w:val="009270D5"/>
    <w:rsid w:val="00953AB6"/>
    <w:rsid w:val="00AA30CF"/>
    <w:rsid w:val="00BA4F2F"/>
    <w:rsid w:val="00C0596A"/>
    <w:rsid w:val="00C848EA"/>
    <w:rsid w:val="00D55B84"/>
    <w:rsid w:val="00E5001E"/>
    <w:rsid w:val="00E9099A"/>
    <w:rsid w:val="00FA1F82"/>
    <w:rsid w:val="79E805F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odyTextIndent">
    <w:name w:val="Body Text Indent"/>
    <w:basedOn w:val="Normal"/>
    <w:link w:val="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</w:style>
  <w:style w:type="character" w:customStyle="1" w:styleId="s1">
    <w:name w:val="s1"/>
    <w:qFormat/>
  </w:style>
  <w:style w:type="paragraph" w:customStyle="1" w:styleId="p2">
    <w:name w:val="p2"/>
    <w:basedOn w:val="Normal"/>
    <w:qFormat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pPr>
      <w:widowControl w:val="0"/>
      <w:suppressAutoHyphens/>
    </w:pPr>
    <w:rPr>
      <w:rFonts w:ascii="Arial" w:eastAsia="Lucida Sans Unicode" w:hAnsi="Arial" w:cs="Times New Roman"/>
      <w:kern w:val="1"/>
      <w:szCs w:val="24"/>
      <w:lang w:val="ru-RU" w:eastAsia="en-US" w:bidi="ar-SA"/>
    </w:rPr>
  </w:style>
  <w:style w:type="character" w:customStyle="1" w:styleId="a0">
    <w:name w:val="Нижний колонтитул Знак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