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1C99" w:rsidRPr="00CF77D6" w:rsidP="00AC1C9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Дело № 2-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1190</w:t>
      </w:r>
      <w:r w:rsidRPr="00CF77D6" w:rsidR="005C3891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CF77D6" w:rsidR="005C3891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CF77D6" w:rsidR="009949CF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</w:p>
    <w:p w:rsidR="00AC1C99" w:rsidRPr="00CF77D6" w:rsidP="00AC1C9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УИД 91MS003</w:t>
      </w:r>
      <w:r w:rsidRPr="00CF77D6" w:rsidR="005C3891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-01-202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-00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1584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68</w:t>
      </w:r>
    </w:p>
    <w:p w:rsidR="00AC1C99" w:rsidRPr="00CF77D6" w:rsidP="00E971F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339B" w:rsidRPr="00CF77D6" w:rsidP="008333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ЗАОЧНОЕ РЕШЕНИЕ</w:t>
      </w:r>
    </w:p>
    <w:p w:rsidR="0083339B" w:rsidRPr="00CF77D6" w:rsidP="008333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83339B" w:rsidRPr="00CF77D6" w:rsidP="008333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E971FF" w:rsidRPr="00CF77D6" w:rsidP="00E971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71FF" w:rsidRPr="00CF77D6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19</w:t>
      </w:r>
      <w:r w:rsidRPr="00CF77D6" w:rsidR="005C54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сентября</w:t>
      </w:r>
      <w:r w:rsidRPr="00CF77D6" w:rsidR="005C54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Pr="00CF77D6" w:rsidR="0031406D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CF77D6" w:rsidR="005C54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 w:rsidR="00F03D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г. Джанкой</w:t>
      </w:r>
    </w:p>
    <w:p w:rsidR="00F03DE6" w:rsidRPr="00CF77D6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71FF" w:rsidRPr="00CF77D6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</w:t>
      </w:r>
      <w:r w:rsidRPr="00CF77D6" w:rsidR="005C54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судья судебного участка № 35 Джанкойского судебного района </w:t>
      </w:r>
      <w:r w:rsidRPr="00CF77D6" w:rsidR="00F03D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(Джанкойский муниципальный район и городской округ Джанкой) </w:t>
      </w:r>
      <w:r w:rsidRPr="00CF77D6" w:rsidR="005C54A8">
        <w:rPr>
          <w:rFonts w:ascii="Times New Roman" w:eastAsia="Times New Roman" w:hAnsi="Times New Roman" w:cs="Times New Roman"/>
          <w:sz w:val="16"/>
          <w:szCs w:val="16"/>
          <w:lang w:eastAsia="ru-RU"/>
        </w:rPr>
        <w:t>Республики Крым Гончаров С.А.,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помощником которого является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F77D6">
        <w:rPr>
          <w:rFonts w:ascii="Times New Roman" w:hAnsi="Times New Roman"/>
          <w:sz w:val="16"/>
          <w:szCs w:val="16"/>
        </w:rPr>
        <w:t>****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CF77D6" w:rsidR="00F03D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участием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представителя истца </w:t>
      </w:r>
      <w:r w:rsidRPr="00CF77D6" w:rsidR="008333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прокуратуры Железнодорожного района г. Симферополя Республики Крым -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помощника Джанкойского межрайонного прокурора Республики Крым </w:t>
      </w:r>
      <w:r w:rsidRPr="00CF77D6">
        <w:rPr>
          <w:rFonts w:ascii="Times New Roman" w:hAnsi="Times New Roman"/>
          <w:sz w:val="16"/>
          <w:szCs w:val="16"/>
        </w:rPr>
        <w:t>****</w:t>
      </w:r>
      <w:r w:rsidRPr="00CF77D6" w:rsidR="00F03D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рассмотрев в открытом судебном заседании по адресу: </w:t>
      </w:r>
      <w:r w:rsidRPr="00CF77D6">
        <w:rPr>
          <w:rFonts w:ascii="Times New Roman" w:hAnsi="Times New Roman"/>
          <w:sz w:val="16"/>
          <w:szCs w:val="16"/>
        </w:rPr>
        <w:t>****</w:t>
      </w:r>
      <w:r w:rsidRPr="00CF77D6" w:rsidR="00F03D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гражданское дело по иску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заместителя прокурора Железнодорожного района    г. Симферополя Республики Крым в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интересах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Муниципального бюджетного учреждения «Город» муниципального образования городской округ Симферополь Республики Крым</w:t>
      </w:r>
      <w:r w:rsidRPr="00CF77D6" w:rsidR="005C54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Аблаеву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Ш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CF77D6" w:rsidR="005C54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материального ущерба</w:t>
      </w:r>
      <w:r w:rsidRPr="00CF77D6" w:rsidR="005C54A8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E971FF" w:rsidRPr="00CF77D6" w:rsidP="00F03D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РЕШИЛ:</w:t>
      </w:r>
    </w:p>
    <w:p w:rsidR="00D36570" w:rsidRPr="00CF77D6" w:rsidP="00F03D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6570" w:rsidRPr="00CF77D6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заместителя прокурора Железнодорожного района    г. Симферополя Республики Крым в интересах Муниципального бюджетного учреждения «Город» муниципального образования городской округ Симферополь Республики Крым к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Аблаеву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Ш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материального ущерба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удовлетворить</w:t>
      </w:r>
      <w:r w:rsidRPr="00CF77D6" w:rsidR="00F03D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полном объёме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F03DE6" w:rsidRPr="00CF77D6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Взыскать с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Аблаева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Ш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CF77D6">
        <w:rPr>
          <w:rFonts w:ascii="Times New Roman" w:hAnsi="Times New Roman"/>
          <w:sz w:val="16"/>
          <w:szCs w:val="16"/>
        </w:rPr>
        <w:t>****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пользу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Муниципального бюджетного учреждения «Город» муниципального образования городской округ Симферополь Республики Крым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сумму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материального ущерба</w:t>
      </w:r>
      <w:r w:rsidRPr="00CF77D6" w:rsidR="003140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размере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12953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двенадцать тысяч девятьсот пятьдесят три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) рубл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47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</w:t>
      </w:r>
      <w:r w:rsidRPr="00CF77D6" w:rsidR="00E8277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83339B" w:rsidRPr="00CF77D6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Сумму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материального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ущерба перечислить на следующие реквизиты: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ое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бюджетно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учреждени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«Город» муниципального образования городской округ Симферополь </w:t>
      </w:r>
      <w:r w:rsidRPr="00CF77D6">
        <w:rPr>
          <w:rFonts w:ascii="Times New Roman" w:hAnsi="Times New Roman"/>
          <w:sz w:val="16"/>
          <w:szCs w:val="16"/>
        </w:rPr>
        <w:t>****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E82773" w:rsidRPr="00CF77D6" w:rsidP="00E82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Взыскать с 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>Аблаева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Ш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CF77D6" w:rsidR="008079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CF77D6">
        <w:rPr>
          <w:rFonts w:ascii="Times New Roman" w:hAnsi="Times New Roman"/>
          <w:sz w:val="16"/>
          <w:szCs w:val="16"/>
        </w:rPr>
        <w:t>****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CF77D6" w:rsidR="005C38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доход бюджета госпошлину за рассмотрение дела в сумме 4000 (четыре тысячи) рублей 00 копеек, на следующие реквизиты: </w:t>
      </w:r>
      <w:r w:rsidRPr="00CF77D6">
        <w:rPr>
          <w:rFonts w:ascii="Times New Roman" w:hAnsi="Times New Roman"/>
          <w:sz w:val="16"/>
          <w:szCs w:val="16"/>
        </w:rPr>
        <w:t>****</w:t>
      </w:r>
      <w:r w:rsidRPr="00CF77D6" w:rsidR="002C18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CF77D6" w:rsidR="005C38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назначение платежа - государственная пошлина по делам рассматриваемым мировым судьей судебного участка № 35 Джанкойского судебного района Республики Крым (Джанкойский муниципальный район и городской округ Джанкой) Республики Крым по </w:t>
      </w:r>
      <w:r w:rsidRPr="00CF77D6" w:rsidR="008333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гражданскому </w:t>
      </w:r>
      <w:r w:rsidRPr="00CF77D6" w:rsidR="005C3891">
        <w:rPr>
          <w:rFonts w:ascii="Times New Roman" w:eastAsia="Times New Roman" w:hAnsi="Times New Roman" w:cs="Times New Roman"/>
          <w:sz w:val="16"/>
          <w:szCs w:val="16"/>
          <w:lang w:eastAsia="ru-RU"/>
        </w:rPr>
        <w:t>делу № 2-</w:t>
      </w:r>
      <w:r w:rsidRPr="00CF77D6" w:rsidR="0083339B">
        <w:rPr>
          <w:rFonts w:ascii="Times New Roman" w:eastAsia="Times New Roman" w:hAnsi="Times New Roman" w:cs="Times New Roman"/>
          <w:sz w:val="16"/>
          <w:szCs w:val="16"/>
          <w:lang w:eastAsia="ru-RU"/>
        </w:rPr>
        <w:t>1190</w:t>
      </w:r>
      <w:r w:rsidRPr="00CF77D6" w:rsidR="005C3891">
        <w:rPr>
          <w:rFonts w:ascii="Times New Roman" w:eastAsia="Times New Roman" w:hAnsi="Times New Roman" w:cs="Times New Roman"/>
          <w:sz w:val="16"/>
          <w:szCs w:val="16"/>
          <w:lang w:eastAsia="ru-RU"/>
        </w:rPr>
        <w:t>-35/2025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83339B" w:rsidRPr="00CF77D6" w:rsidP="00833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339B" w:rsidRPr="00CF77D6" w:rsidP="00833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составляет мотивированное решение суда в течение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десяти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3339B" w:rsidRPr="00CF77D6" w:rsidP="00833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в суд, принявший заочное решение, заявл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ение об отмене этого решения суда в течение семи дней со дня вручения ему копии этого решения.</w:t>
      </w:r>
    </w:p>
    <w:p w:rsidR="0083339B" w:rsidRPr="00CF77D6" w:rsidP="00833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Ответчиком заочное решение суда может быть обжаловано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в апелляционном порядке в течение одного месяца со дня вынесения определения суда об отказе в удовлетворени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заявления об отмене этого решения суда.</w:t>
      </w:r>
    </w:p>
    <w:p w:rsidR="0083339B" w:rsidRPr="00CF77D6" w:rsidP="00833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такое заявление подано, - в течение одного месяца со дня вынесения определения суда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D36570" w:rsidRPr="00CF77D6" w:rsidP="00F03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6570" w:rsidRPr="00CF77D6" w:rsidP="005F5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</w:t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F77D6" w:rsidR="005F54D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</w:t>
      </w:r>
      <w:r w:rsidRPr="00CF77D6" w:rsidR="00C514C9">
        <w:rPr>
          <w:rFonts w:ascii="Times New Roman" w:eastAsia="Times New Roman" w:hAnsi="Times New Roman" w:cs="Times New Roman"/>
          <w:sz w:val="16"/>
          <w:szCs w:val="16"/>
          <w:lang w:eastAsia="ru-RU"/>
        </w:rPr>
        <w:t>С.А. Гончаров</w:t>
      </w:r>
    </w:p>
    <w:p w:rsidR="00E971FF" w:rsidP="00F03D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1FF" w:rsidP="00F03D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1FF" w:rsidP="00E971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F03DE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00"/>
    <w:rsid w:val="00036B29"/>
    <w:rsid w:val="00062AB9"/>
    <w:rsid w:val="00073CE5"/>
    <w:rsid w:val="000A38D6"/>
    <w:rsid w:val="00110CA2"/>
    <w:rsid w:val="00136767"/>
    <w:rsid w:val="001E51F0"/>
    <w:rsid w:val="0024610D"/>
    <w:rsid w:val="002C184E"/>
    <w:rsid w:val="0031406D"/>
    <w:rsid w:val="005C3891"/>
    <w:rsid w:val="005C54A8"/>
    <w:rsid w:val="005D3791"/>
    <w:rsid w:val="005F2496"/>
    <w:rsid w:val="005F54DD"/>
    <w:rsid w:val="008079B7"/>
    <w:rsid w:val="00831980"/>
    <w:rsid w:val="0083339B"/>
    <w:rsid w:val="00991657"/>
    <w:rsid w:val="009949CF"/>
    <w:rsid w:val="00AC1C99"/>
    <w:rsid w:val="00B071BF"/>
    <w:rsid w:val="00B76452"/>
    <w:rsid w:val="00BB7439"/>
    <w:rsid w:val="00C3263A"/>
    <w:rsid w:val="00C514C9"/>
    <w:rsid w:val="00CF77D6"/>
    <w:rsid w:val="00D36570"/>
    <w:rsid w:val="00D93AB2"/>
    <w:rsid w:val="00E82773"/>
    <w:rsid w:val="00E971FF"/>
    <w:rsid w:val="00EA3D00"/>
    <w:rsid w:val="00F03D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3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65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