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04144" w:rsidRPr="00D8349E" w:rsidP="004C7983">
      <w:pPr>
        <w:ind w:right="-1"/>
        <w:jc w:val="right"/>
        <w:rPr>
          <w:sz w:val="28"/>
          <w:szCs w:val="28"/>
        </w:rPr>
      </w:pPr>
      <w:r w:rsidRPr="00D8349E">
        <w:rPr>
          <w:sz w:val="28"/>
          <w:szCs w:val="28"/>
        </w:rPr>
        <w:t xml:space="preserve">            </w:t>
      </w:r>
    </w:p>
    <w:p w:rsidR="004C7983" w:rsidRPr="007B3E70" w:rsidP="004C7983">
      <w:pPr>
        <w:ind w:right="-1"/>
        <w:jc w:val="right"/>
      </w:pPr>
      <w:r w:rsidRPr="007B3E70">
        <w:t>Дело № 2-</w:t>
      </w:r>
      <w:r w:rsidRPr="007B3E70" w:rsidR="00376693">
        <w:t>355</w:t>
      </w:r>
      <w:r w:rsidRPr="007B3E70">
        <w:t>/36/201</w:t>
      </w:r>
      <w:r w:rsidRPr="007B3E70" w:rsidR="002C42FA">
        <w:t>9</w:t>
      </w:r>
    </w:p>
    <w:p w:rsidR="004C7983" w:rsidRPr="007B3E70" w:rsidP="004C7983">
      <w:pPr>
        <w:ind w:right="-1"/>
        <w:jc w:val="center"/>
      </w:pPr>
      <w:r w:rsidRPr="007B3E70">
        <w:t>РЕШЕНИЕ</w:t>
      </w:r>
    </w:p>
    <w:p w:rsidR="004C7983" w:rsidRPr="007B3E70" w:rsidP="004C7983">
      <w:pPr>
        <w:ind w:right="-1"/>
        <w:jc w:val="center"/>
      </w:pPr>
      <w:r w:rsidRPr="007B3E70">
        <w:t>Именем Российской Федерации</w:t>
      </w:r>
    </w:p>
    <w:p w:rsidR="004C7983" w:rsidRPr="007B3E70" w:rsidP="004C7983">
      <w:pPr>
        <w:ind w:right="-1"/>
        <w:jc w:val="center"/>
      </w:pPr>
      <w:r w:rsidRPr="007B3E70">
        <w:t>(резолютивная часть)</w:t>
      </w:r>
    </w:p>
    <w:p w:rsidR="004C7983" w:rsidRPr="007B3E70" w:rsidP="004C7983">
      <w:pPr>
        <w:ind w:right="-1"/>
      </w:pPr>
      <w:r w:rsidRPr="007B3E70">
        <w:t>29</w:t>
      </w:r>
      <w:r w:rsidRPr="007B3E70" w:rsidR="00315EB6">
        <w:t xml:space="preserve"> </w:t>
      </w:r>
      <w:r w:rsidRPr="007B3E70" w:rsidR="006C3F78">
        <w:t xml:space="preserve">октября </w:t>
      </w:r>
      <w:r w:rsidRPr="007B3E70">
        <w:t>201</w:t>
      </w:r>
      <w:r w:rsidRPr="007B3E70" w:rsidR="002C42FA">
        <w:t>9</w:t>
      </w:r>
      <w:r w:rsidRPr="007B3E70">
        <w:t xml:space="preserve"> г.</w:t>
      </w:r>
      <w:r w:rsidRPr="007B3E70">
        <w:tab/>
      </w:r>
      <w:r w:rsidRPr="007B3E70">
        <w:tab/>
      </w:r>
      <w:r w:rsidRPr="007B3E70">
        <w:tab/>
      </w:r>
      <w:r w:rsidRPr="007B3E70">
        <w:tab/>
        <w:t xml:space="preserve">     </w:t>
      </w:r>
      <w:r w:rsidRPr="007B3E70" w:rsidR="008846F3">
        <w:t xml:space="preserve">            </w:t>
      </w:r>
      <w:r w:rsidRPr="007B3E70" w:rsidR="00A40205">
        <w:t xml:space="preserve">     </w:t>
      </w:r>
      <w:r w:rsidRPr="007B3E70" w:rsidR="001067EC">
        <w:t xml:space="preserve">  </w:t>
      </w:r>
      <w:r w:rsidRPr="007B3E70" w:rsidR="003E7ED8">
        <w:t xml:space="preserve">             </w:t>
      </w:r>
      <w:r w:rsidRPr="007B3E70" w:rsidR="00D8349E">
        <w:t xml:space="preserve">      </w:t>
      </w:r>
      <w:r w:rsidRPr="007B3E70" w:rsidR="001067EC">
        <w:t xml:space="preserve"> </w:t>
      </w:r>
      <w:r w:rsidRPr="007B3E70" w:rsidR="003E40CC">
        <w:t xml:space="preserve">  </w:t>
      </w:r>
      <w:r w:rsidRPr="007B3E70">
        <w:t xml:space="preserve"> </w:t>
      </w:r>
      <w:r w:rsidR="007B3E70">
        <w:t xml:space="preserve">                       </w:t>
      </w:r>
      <w:r w:rsidRPr="007B3E70">
        <w:t>г. Джанкой</w:t>
      </w:r>
    </w:p>
    <w:p w:rsidR="006C3F78" w:rsidRPr="007B3E70" w:rsidP="006C3F78">
      <w:pPr>
        <w:ind w:right="-1"/>
        <w:jc w:val="both"/>
      </w:pPr>
    </w:p>
    <w:p w:rsidR="004C7983" w:rsidRPr="007B3E70" w:rsidP="006C3F78">
      <w:pPr>
        <w:ind w:right="-1"/>
        <w:jc w:val="both"/>
      </w:pPr>
      <w:r w:rsidRPr="007B3E70">
        <w:t>Мировой судья судебного участка № 36 Джанкойского судебного района (Джанкойский муниципальный район и городской округ Джанкой) Республики Крым Тулпаров А.П.</w:t>
      </w:r>
      <w:r w:rsidRPr="007B3E70" w:rsidR="006C3F78">
        <w:t xml:space="preserve"> (помощник судьи Никитенко Ж.А.)</w:t>
      </w:r>
    </w:p>
    <w:p w:rsidR="006C3F78" w:rsidRPr="007B3E70" w:rsidP="006C3F78">
      <w:pPr>
        <w:ind w:right="-1"/>
        <w:jc w:val="both"/>
      </w:pPr>
      <w:r w:rsidRPr="007B3E70">
        <w:t xml:space="preserve">при секретаре судебного заседания </w:t>
      </w:r>
      <w:r w:rsidRPr="007B3E70">
        <w:t>Хижняк Я.А.,</w:t>
      </w:r>
    </w:p>
    <w:p w:rsidR="00D8349E" w:rsidRPr="007B3E70" w:rsidP="006C3F78">
      <w:pPr>
        <w:ind w:right="-1" w:firstLine="708"/>
        <w:jc w:val="both"/>
      </w:pPr>
    </w:p>
    <w:p w:rsidR="00376693" w:rsidRPr="007B3E70" w:rsidP="00376693">
      <w:pPr>
        <w:pStyle w:val="Bodytext20"/>
        <w:shd w:val="clear" w:color="auto" w:fill="auto"/>
        <w:spacing w:after="0" w:line="322" w:lineRule="exact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E70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Pr="007B3E70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Государственного учреждения - Управление Пенсионного фонда Российской Федерации в Джанкойском районе Республики Крым (межрайонное) к </w:t>
      </w:r>
      <w:r w:rsidRPr="007B3E7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Николенко</w:t>
      </w:r>
      <w:r w:rsidRPr="007B3E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B3E7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В.В.</w:t>
      </w:r>
      <w:r w:rsidRPr="007B3E70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о взыскании излишне выплаченной суммы </w:t>
      </w:r>
      <w:r w:rsidRPr="007B3E70">
        <w:rPr>
          <w:rFonts w:ascii="Times New Roman" w:hAnsi="Times New Roman" w:cs="Times New Roman"/>
          <w:color w:val="000000"/>
          <w:sz w:val="24"/>
          <w:szCs w:val="24"/>
          <w:lang w:bidi="ru-RU"/>
        </w:rPr>
        <w:t>компенсационной выплаты</w:t>
      </w:r>
      <w:r w:rsidRPr="007B3E70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,</w:t>
      </w:r>
    </w:p>
    <w:p w:rsidR="006C3F78" w:rsidRPr="007B3E70" w:rsidP="004C7983">
      <w:pPr>
        <w:ind w:right="-1" w:firstLine="708"/>
        <w:jc w:val="both"/>
      </w:pPr>
      <w:r w:rsidRPr="007B3E70">
        <w:t xml:space="preserve">руководствуясь ст.ст. 194-199 ГПК РФ, </w:t>
      </w:r>
    </w:p>
    <w:p w:rsidR="00D8349E" w:rsidRPr="007B3E70" w:rsidP="003E7ED8">
      <w:pPr>
        <w:jc w:val="center"/>
      </w:pPr>
    </w:p>
    <w:p w:rsidR="004C7983" w:rsidRPr="007B3E70" w:rsidP="003E7ED8">
      <w:pPr>
        <w:jc w:val="center"/>
      </w:pPr>
      <w:r w:rsidRPr="007B3E70">
        <w:t>РЕШИЛ:</w:t>
      </w:r>
    </w:p>
    <w:p w:rsidR="00CE1F7C" w:rsidRPr="007B3E70" w:rsidP="00CE1F7C">
      <w:pPr>
        <w:pStyle w:val="BodyTextIndent"/>
        <w:rPr>
          <w:sz w:val="24"/>
        </w:rPr>
      </w:pPr>
      <w:r w:rsidRPr="007B3E70">
        <w:rPr>
          <w:sz w:val="24"/>
        </w:rPr>
        <w:t xml:space="preserve">исковые требования </w:t>
      </w:r>
      <w:r w:rsidRPr="007B3E70" w:rsidR="00376693">
        <w:rPr>
          <w:color w:val="000000"/>
          <w:sz w:val="24"/>
          <w:lang w:bidi="ru-RU"/>
        </w:rPr>
        <w:t xml:space="preserve">Государственного учреждения - Управление Пенсионного фонда Российской Федерации в Джанкойском районе Республики Крым (межрайонное) к </w:t>
      </w:r>
      <w:r w:rsidRPr="007B3E70" w:rsidR="00376693">
        <w:rPr>
          <w:color w:val="000000"/>
          <w:sz w:val="24"/>
          <w:lang w:bidi="ru-RU"/>
        </w:rPr>
        <w:t>Николенко</w:t>
      </w:r>
      <w:r w:rsidRPr="007B3E70" w:rsidR="00376693">
        <w:rPr>
          <w:color w:val="000000"/>
          <w:sz w:val="24"/>
          <w:lang w:bidi="ru-RU"/>
        </w:rPr>
        <w:t xml:space="preserve"> </w:t>
      </w:r>
      <w:r w:rsidR="007B3E70">
        <w:rPr>
          <w:color w:val="000000"/>
          <w:sz w:val="24"/>
          <w:lang w:bidi="ru-RU"/>
        </w:rPr>
        <w:t>В.В.</w:t>
      </w:r>
      <w:r w:rsidRPr="007B3E70" w:rsidR="006C3F78">
        <w:rPr>
          <w:sz w:val="24"/>
        </w:rPr>
        <w:t xml:space="preserve"> </w:t>
      </w:r>
      <w:r w:rsidRPr="007B3E70">
        <w:rPr>
          <w:sz w:val="24"/>
        </w:rPr>
        <w:t>– удовлетворить</w:t>
      </w:r>
      <w:r w:rsidRPr="007B3E70" w:rsidR="00CA52A0">
        <w:rPr>
          <w:sz w:val="24"/>
        </w:rPr>
        <w:t>.</w:t>
      </w:r>
    </w:p>
    <w:p w:rsidR="00376693" w:rsidRPr="007B3E70" w:rsidP="00376693">
      <w:pPr>
        <w:pStyle w:val="Bodytext20"/>
        <w:shd w:val="clear" w:color="auto" w:fill="auto"/>
        <w:spacing w:after="0" w:line="322" w:lineRule="exact"/>
        <w:ind w:firstLine="7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3E7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7B3E70">
        <w:rPr>
          <w:rFonts w:ascii="Times New Roman" w:hAnsi="Times New Roman" w:cs="Times New Roman"/>
          <w:color w:val="000000"/>
          <w:sz w:val="24"/>
          <w:szCs w:val="24"/>
          <w:lang w:bidi="ru-RU"/>
        </w:rPr>
        <w:t>Николенко</w:t>
      </w:r>
      <w:r w:rsidRPr="007B3E70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="007B3E70">
        <w:rPr>
          <w:rFonts w:ascii="Times New Roman" w:hAnsi="Times New Roman" w:cs="Times New Roman"/>
          <w:color w:val="000000"/>
          <w:sz w:val="24"/>
          <w:szCs w:val="24"/>
          <w:lang w:bidi="ru-RU"/>
        </w:rPr>
        <w:t>В.В.</w:t>
      </w:r>
      <w:r w:rsidRPr="007B3E70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в пользу Государственного учреждения - Управление Пенсионного фонда Российской Федерации в Джанкойском районе Республики Крым (межрайонное) излишне выплаченную сумму компенсационной выплаты в размере </w:t>
      </w:r>
      <w:r w:rsidRPr="007B3E70">
        <w:rPr>
          <w:rFonts w:ascii="Times New Roman" w:hAnsi="Times New Roman" w:cs="Times New Roman"/>
          <w:color w:val="000000"/>
          <w:sz w:val="24"/>
          <w:szCs w:val="24"/>
          <w:lang w:bidi="ru-RU"/>
        </w:rPr>
        <w:t>2 400</w:t>
      </w:r>
      <w:r w:rsidRPr="007B3E70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7B3E70" w:rsidR="005329AB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 xml:space="preserve">(две тысячи четыреста) </w:t>
      </w:r>
      <w:r w:rsidRPr="007B3E70">
        <w:rPr>
          <w:rFonts w:ascii="Times New Roman" w:eastAsia="Calibri" w:hAnsi="Times New Roman" w:cs="Times New Roman"/>
          <w:color w:val="000000"/>
          <w:sz w:val="24"/>
          <w:szCs w:val="24"/>
          <w:lang w:bidi="ru-RU"/>
        </w:rPr>
        <w:t>рублей</w:t>
      </w:r>
      <w:r w:rsidRPr="007B3E70">
        <w:rPr>
          <w:rFonts w:ascii="Times New Roman" w:hAnsi="Times New Roman" w:cs="Times New Roman"/>
          <w:color w:val="000000"/>
          <w:sz w:val="24"/>
          <w:szCs w:val="24"/>
          <w:lang w:bidi="ru-RU"/>
        </w:rPr>
        <w:t>.</w:t>
      </w:r>
    </w:p>
    <w:p w:rsidR="00CE1F7C" w:rsidRPr="007B3E70" w:rsidP="00CE1F7C">
      <w:pPr>
        <w:pStyle w:val="BodyTextIndent"/>
        <w:rPr>
          <w:sz w:val="24"/>
        </w:rPr>
      </w:pPr>
      <w:r w:rsidRPr="007B3E70">
        <w:rPr>
          <w:sz w:val="24"/>
        </w:rPr>
        <w:t xml:space="preserve">Взыскать с </w:t>
      </w:r>
      <w:r w:rsidRPr="007B3E70" w:rsidR="00376693">
        <w:rPr>
          <w:color w:val="000000"/>
          <w:sz w:val="24"/>
          <w:lang w:bidi="ru-RU"/>
        </w:rPr>
        <w:t>Николенко</w:t>
      </w:r>
      <w:r w:rsidRPr="007B3E70" w:rsidR="00376693">
        <w:rPr>
          <w:color w:val="000000"/>
          <w:sz w:val="24"/>
          <w:lang w:bidi="ru-RU"/>
        </w:rPr>
        <w:t xml:space="preserve"> </w:t>
      </w:r>
      <w:r w:rsidR="007B3E70">
        <w:rPr>
          <w:color w:val="000000"/>
          <w:sz w:val="24"/>
          <w:lang w:bidi="ru-RU"/>
        </w:rPr>
        <w:t>В.В.</w:t>
      </w:r>
      <w:r w:rsidRPr="007B3E70" w:rsidR="00376693">
        <w:rPr>
          <w:color w:val="000000"/>
          <w:sz w:val="24"/>
          <w:lang w:bidi="ru-RU"/>
        </w:rPr>
        <w:t xml:space="preserve"> </w:t>
      </w:r>
      <w:r w:rsidRPr="007B3E70">
        <w:rPr>
          <w:sz w:val="24"/>
        </w:rPr>
        <w:t xml:space="preserve">государственную пошлину в доход </w:t>
      </w:r>
      <w:r w:rsidRPr="007B3E70" w:rsidR="00411BC2">
        <w:rPr>
          <w:sz w:val="24"/>
        </w:rPr>
        <w:t>местного</w:t>
      </w:r>
      <w:r w:rsidRPr="007B3E70">
        <w:rPr>
          <w:sz w:val="24"/>
        </w:rPr>
        <w:t xml:space="preserve"> бюджета в размере </w:t>
      </w:r>
      <w:r w:rsidRPr="007B3E70" w:rsidR="00376693">
        <w:rPr>
          <w:sz w:val="24"/>
        </w:rPr>
        <w:t>400</w:t>
      </w:r>
      <w:r w:rsidRPr="007B3E70">
        <w:rPr>
          <w:sz w:val="24"/>
        </w:rPr>
        <w:t xml:space="preserve"> руб.</w:t>
      </w:r>
    </w:p>
    <w:p w:rsidR="004C7983" w:rsidRPr="007B3E70" w:rsidP="00B44C78">
      <w:pPr>
        <w:autoSpaceDE w:val="0"/>
        <w:autoSpaceDN w:val="0"/>
        <w:adjustRightInd w:val="0"/>
        <w:ind w:firstLine="708"/>
        <w:jc w:val="both"/>
      </w:pPr>
      <w:r w:rsidRPr="007B3E70">
        <w:t>Решение может быть обжаловано сторонами в Джанкойский районный суд Республики Крым в течение одного месяца со дня принятия решения суда в окончательной форме.</w:t>
      </w:r>
    </w:p>
    <w:p w:rsidR="004C7983" w:rsidRPr="007B3E70" w:rsidP="004C7983">
      <w:pPr>
        <w:widowControl w:val="0"/>
        <w:autoSpaceDE w:val="0"/>
        <w:autoSpaceDN w:val="0"/>
        <w:adjustRightInd w:val="0"/>
        <w:ind w:firstLine="708"/>
        <w:jc w:val="both"/>
      </w:pPr>
      <w:r w:rsidRPr="007B3E70"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C7983" w:rsidRPr="007B3E70" w:rsidP="004C7983">
      <w:pPr>
        <w:widowControl w:val="0"/>
        <w:autoSpaceDE w:val="0"/>
        <w:autoSpaceDN w:val="0"/>
        <w:adjustRightInd w:val="0"/>
        <w:ind w:firstLine="708"/>
        <w:jc w:val="both"/>
      </w:pPr>
      <w:r w:rsidRPr="007B3E70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C7983" w:rsidRPr="007B3E70" w:rsidP="004C7983">
      <w:pPr>
        <w:widowControl w:val="0"/>
        <w:autoSpaceDE w:val="0"/>
        <w:autoSpaceDN w:val="0"/>
        <w:adjustRightInd w:val="0"/>
        <w:ind w:firstLine="708"/>
        <w:jc w:val="both"/>
      </w:pPr>
    </w:p>
    <w:p w:rsidR="00A25CE8" w:rsidRPr="007B3E70" w:rsidP="003E7ED8">
      <w:pPr>
        <w:widowControl w:val="0"/>
        <w:autoSpaceDE w:val="0"/>
        <w:autoSpaceDN w:val="0"/>
        <w:adjustRightInd w:val="0"/>
        <w:ind w:firstLine="708"/>
        <w:jc w:val="both"/>
      </w:pPr>
      <w:r w:rsidRPr="007B3E70">
        <w:t xml:space="preserve">Мировой судья </w:t>
      </w:r>
      <w:r w:rsidRPr="007B3E70">
        <w:tab/>
      </w:r>
      <w:r w:rsidRPr="007B3E70">
        <w:tab/>
      </w:r>
      <w:r w:rsidRPr="007B3E70">
        <w:tab/>
      </w:r>
      <w:r w:rsidRPr="007B3E70" w:rsidR="005F46F9">
        <w:t xml:space="preserve"> </w:t>
      </w:r>
      <w:r w:rsidRPr="007B3E70" w:rsidR="00FE7B68">
        <w:t xml:space="preserve">  </w:t>
      </w:r>
      <w:r w:rsidRPr="007B3E70" w:rsidR="00D8349E">
        <w:t xml:space="preserve"> </w:t>
      </w:r>
      <w:r w:rsidRPr="007B3E70" w:rsidR="000458F4">
        <w:t xml:space="preserve"> </w:t>
      </w:r>
      <w:r w:rsidRPr="007B3E70">
        <w:t xml:space="preserve">   </w:t>
      </w:r>
      <w:r w:rsidR="007B3E70">
        <w:t xml:space="preserve">                           </w:t>
      </w:r>
      <w:r w:rsidRPr="007B3E70" w:rsidR="005329AB">
        <w:t xml:space="preserve"> </w:t>
      </w:r>
      <w:r w:rsidRPr="007B3E70">
        <w:t xml:space="preserve">            </w:t>
      </w:r>
      <w:r w:rsidRPr="007B3E70" w:rsidR="00A17142">
        <w:t xml:space="preserve">         </w:t>
      </w:r>
      <w:r w:rsidRPr="007B3E70" w:rsidR="00810379">
        <w:t xml:space="preserve">   </w:t>
      </w:r>
      <w:r w:rsidRPr="007B3E70" w:rsidR="00D8349E">
        <w:t xml:space="preserve"> </w:t>
      </w:r>
      <w:r w:rsidRPr="007B3E70" w:rsidR="00810379">
        <w:t xml:space="preserve"> </w:t>
      </w:r>
      <w:r w:rsidRPr="007B3E70" w:rsidR="00C042F1">
        <w:t xml:space="preserve">  </w:t>
      </w:r>
      <w:r w:rsidRPr="007B3E70">
        <w:t>А.П. Тулпаров</w:t>
      </w:r>
    </w:p>
    <w:sectPr w:rsidSect="0077295E">
      <w:pgSz w:w="11906" w:h="16838"/>
      <w:pgMar w:top="568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C7983"/>
    <w:rsid w:val="00001506"/>
    <w:rsid w:val="00032D7B"/>
    <w:rsid w:val="000458F4"/>
    <w:rsid w:val="00052866"/>
    <w:rsid w:val="00057F0E"/>
    <w:rsid w:val="00071DEE"/>
    <w:rsid w:val="00084FF2"/>
    <w:rsid w:val="00096C4F"/>
    <w:rsid w:val="000A070D"/>
    <w:rsid w:val="001067EC"/>
    <w:rsid w:val="00123A9E"/>
    <w:rsid w:val="0014172E"/>
    <w:rsid w:val="00164898"/>
    <w:rsid w:val="0017725B"/>
    <w:rsid w:val="001D5F84"/>
    <w:rsid w:val="001D762D"/>
    <w:rsid w:val="001E017A"/>
    <w:rsid w:val="001E4DCB"/>
    <w:rsid w:val="001F7E28"/>
    <w:rsid w:val="00204144"/>
    <w:rsid w:val="0020689C"/>
    <w:rsid w:val="0021258A"/>
    <w:rsid w:val="00261545"/>
    <w:rsid w:val="00262ABE"/>
    <w:rsid w:val="002C42FA"/>
    <w:rsid w:val="002F2E21"/>
    <w:rsid w:val="002F331D"/>
    <w:rsid w:val="002F723E"/>
    <w:rsid w:val="003130B7"/>
    <w:rsid w:val="00315EB6"/>
    <w:rsid w:val="00376693"/>
    <w:rsid w:val="003E40CC"/>
    <w:rsid w:val="003E7ED8"/>
    <w:rsid w:val="003F1616"/>
    <w:rsid w:val="00411BC2"/>
    <w:rsid w:val="0042753F"/>
    <w:rsid w:val="0043742D"/>
    <w:rsid w:val="00440FD4"/>
    <w:rsid w:val="00485E5D"/>
    <w:rsid w:val="004C74C3"/>
    <w:rsid w:val="004C7983"/>
    <w:rsid w:val="004E0A29"/>
    <w:rsid w:val="00502FE7"/>
    <w:rsid w:val="005071A4"/>
    <w:rsid w:val="005329AB"/>
    <w:rsid w:val="00537802"/>
    <w:rsid w:val="005551F2"/>
    <w:rsid w:val="005F46F9"/>
    <w:rsid w:val="005F5CF3"/>
    <w:rsid w:val="00641AA1"/>
    <w:rsid w:val="00667B06"/>
    <w:rsid w:val="0067020A"/>
    <w:rsid w:val="0067498A"/>
    <w:rsid w:val="006A43E8"/>
    <w:rsid w:val="006C3F78"/>
    <w:rsid w:val="006D7CEF"/>
    <w:rsid w:val="006F4F59"/>
    <w:rsid w:val="00706009"/>
    <w:rsid w:val="00707F1C"/>
    <w:rsid w:val="0071655C"/>
    <w:rsid w:val="0077295E"/>
    <w:rsid w:val="007A098B"/>
    <w:rsid w:val="007B3E70"/>
    <w:rsid w:val="007E7A66"/>
    <w:rsid w:val="00810379"/>
    <w:rsid w:val="00812D22"/>
    <w:rsid w:val="008846F3"/>
    <w:rsid w:val="008B01A0"/>
    <w:rsid w:val="008E41DD"/>
    <w:rsid w:val="00954F47"/>
    <w:rsid w:val="009705BB"/>
    <w:rsid w:val="00974232"/>
    <w:rsid w:val="009758B1"/>
    <w:rsid w:val="009A1BFA"/>
    <w:rsid w:val="009A3A22"/>
    <w:rsid w:val="009F0F90"/>
    <w:rsid w:val="009F6CDB"/>
    <w:rsid w:val="00A17142"/>
    <w:rsid w:val="00A20794"/>
    <w:rsid w:val="00A25CE8"/>
    <w:rsid w:val="00A31E6E"/>
    <w:rsid w:val="00A40205"/>
    <w:rsid w:val="00A425E8"/>
    <w:rsid w:val="00A63EE0"/>
    <w:rsid w:val="00A824CD"/>
    <w:rsid w:val="00A83687"/>
    <w:rsid w:val="00A86AE9"/>
    <w:rsid w:val="00AA4A1B"/>
    <w:rsid w:val="00AC4E61"/>
    <w:rsid w:val="00B03DCC"/>
    <w:rsid w:val="00B44C78"/>
    <w:rsid w:val="00B4555C"/>
    <w:rsid w:val="00B6680E"/>
    <w:rsid w:val="00C042F1"/>
    <w:rsid w:val="00C054CB"/>
    <w:rsid w:val="00C53C10"/>
    <w:rsid w:val="00C76B6E"/>
    <w:rsid w:val="00CA52A0"/>
    <w:rsid w:val="00CD402F"/>
    <w:rsid w:val="00CE1F7C"/>
    <w:rsid w:val="00CE4D4E"/>
    <w:rsid w:val="00CF0E9B"/>
    <w:rsid w:val="00D00A9C"/>
    <w:rsid w:val="00D637EB"/>
    <w:rsid w:val="00D8349E"/>
    <w:rsid w:val="00D952AB"/>
    <w:rsid w:val="00DA5452"/>
    <w:rsid w:val="00DB0AF0"/>
    <w:rsid w:val="00DB3179"/>
    <w:rsid w:val="00DB6A18"/>
    <w:rsid w:val="00DD5B40"/>
    <w:rsid w:val="00DE78FE"/>
    <w:rsid w:val="00E13D84"/>
    <w:rsid w:val="00E2757A"/>
    <w:rsid w:val="00E77055"/>
    <w:rsid w:val="00EA45A1"/>
    <w:rsid w:val="00EA5902"/>
    <w:rsid w:val="00F33A0A"/>
    <w:rsid w:val="00F83C2D"/>
    <w:rsid w:val="00F97190"/>
    <w:rsid w:val="00FC743B"/>
    <w:rsid w:val="00FE7B68"/>
    <w:rsid w:val="00FF79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C7983"/>
    <w:pPr>
      <w:jc w:val="both"/>
    </w:pPr>
    <w:rPr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rsid w:val="004C79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4C7983"/>
    <w:pPr>
      <w:ind w:firstLine="720"/>
      <w:jc w:val="both"/>
    </w:pPr>
    <w:rPr>
      <w:sz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4C7983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Bodytext2">
    <w:name w:val="Body text (2)_"/>
    <w:basedOn w:val="DefaultParagraphFont"/>
    <w:link w:val="Bodytext20"/>
    <w:rsid w:val="00376693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76693"/>
    <w:pPr>
      <w:widowControl w:val="0"/>
      <w:shd w:val="clear" w:color="auto" w:fill="FFFFFF"/>
      <w:spacing w:after="60" w:line="0" w:lineRule="atLeas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