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360435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5" type="#_x0000_t202" style="width:145.95pt;height:19.1pt;margin-top:-28.95pt;margin-left:353.7pt;mso-position-horizontal-relative:margin;mso-position-vertical-relative:margin;mso-wrap-distance-left:21.75pt;mso-wrap-distance-right:5pt;position:absolute;visibility:visible;z-index:-251658240" filled="f" stroked="f">
            <v:textbox inset="0,0,0,0">
              <w:txbxContent>
                <w:p w:rsidR="00A33A0E" w:rsidRPr="00360435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0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</w:t>
                  </w:r>
                  <w:r w:rsidRPr="00360435" w:rsidR="00F9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360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/37/201</w:t>
                  </w:r>
                  <w:r w:rsidRPr="00360435" w:rsidR="00F9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xbxContent>
            </v:textbox>
            <w10:wrap type="square"/>
          </v:shape>
        </w:pict>
      </w:r>
    </w:p>
    <w:p w:rsidR="003C5E61" w:rsidRPr="00360435" w:rsidP="002B274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360435">
        <w:rPr>
          <w:rStyle w:val="3pt"/>
          <w:b/>
          <w:sz w:val="20"/>
          <w:szCs w:val="20"/>
        </w:rPr>
        <w:t>РЕШЕНИЕ</w:t>
      </w:r>
    </w:p>
    <w:p w:rsidR="002B274C" w:rsidRPr="00360435" w:rsidP="002B274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3C5E61" w:rsidRPr="00360435" w:rsidP="002B274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360435">
        <w:rPr>
          <w:b/>
          <w:sz w:val="20"/>
          <w:szCs w:val="20"/>
        </w:rPr>
        <w:t>именем</w:t>
      </w:r>
      <w:r w:rsidRPr="00360435" w:rsidR="00F355CA">
        <w:rPr>
          <w:b/>
          <w:sz w:val="20"/>
          <w:szCs w:val="20"/>
        </w:rPr>
        <w:t>Р</w:t>
      </w:r>
      <w:r w:rsidRPr="00360435">
        <w:rPr>
          <w:b/>
          <w:sz w:val="20"/>
          <w:szCs w:val="20"/>
        </w:rPr>
        <w:t>оссийской</w:t>
      </w:r>
      <w:r w:rsidRPr="00360435" w:rsidR="00F355CA">
        <w:rPr>
          <w:b/>
          <w:sz w:val="20"/>
          <w:szCs w:val="20"/>
        </w:rPr>
        <w:t xml:space="preserve"> Ф</w:t>
      </w:r>
      <w:r w:rsidRPr="00360435">
        <w:rPr>
          <w:b/>
          <w:sz w:val="20"/>
          <w:szCs w:val="20"/>
        </w:rPr>
        <w:t>едерации</w:t>
      </w:r>
    </w:p>
    <w:p w:rsidR="002B274C" w:rsidRPr="00360435" w:rsidP="002B274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36043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360435">
        <w:rPr>
          <w:b/>
          <w:sz w:val="20"/>
          <w:szCs w:val="20"/>
        </w:rPr>
        <w:t>(резолютивнаячасть)</w:t>
      </w:r>
    </w:p>
    <w:p w:rsidR="00DE6692" w:rsidRPr="0036043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360435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360435">
        <w:rPr>
          <w:sz w:val="20"/>
          <w:szCs w:val="20"/>
        </w:rPr>
        <w:t>08 августа</w:t>
      </w:r>
      <w:r w:rsidRPr="00360435" w:rsidR="002C04E4">
        <w:rPr>
          <w:sz w:val="20"/>
          <w:szCs w:val="20"/>
        </w:rPr>
        <w:t xml:space="preserve"> 201</w:t>
      </w:r>
      <w:r w:rsidRPr="00360435">
        <w:rPr>
          <w:sz w:val="20"/>
          <w:szCs w:val="20"/>
        </w:rPr>
        <w:t>9</w:t>
      </w:r>
      <w:r w:rsidRPr="00360435">
        <w:rPr>
          <w:sz w:val="20"/>
          <w:szCs w:val="20"/>
        </w:rPr>
        <w:t xml:space="preserve"> года</w:t>
      </w:r>
      <w:r w:rsidRPr="00360435">
        <w:rPr>
          <w:sz w:val="20"/>
          <w:szCs w:val="20"/>
        </w:rPr>
        <w:tab/>
      </w:r>
      <w:r w:rsidRPr="00360435">
        <w:rPr>
          <w:sz w:val="20"/>
          <w:szCs w:val="20"/>
        </w:rPr>
        <w:t xml:space="preserve">                                                                  г. </w:t>
      </w:r>
      <w:r w:rsidRPr="00360435">
        <w:rPr>
          <w:sz w:val="20"/>
          <w:szCs w:val="20"/>
        </w:rPr>
        <w:t>Джанкой</w:t>
      </w:r>
    </w:p>
    <w:p w:rsidR="00F355CA" w:rsidRPr="00360435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360435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360435">
        <w:rPr>
          <w:sz w:val="20"/>
          <w:szCs w:val="20"/>
        </w:rPr>
        <w:t>Мирово</w:t>
      </w:r>
      <w:r w:rsidRPr="00360435">
        <w:rPr>
          <w:sz w:val="20"/>
          <w:szCs w:val="20"/>
        </w:rPr>
        <w:t>й судья</w:t>
      </w:r>
      <w:r w:rsidRPr="00360435">
        <w:rPr>
          <w:sz w:val="20"/>
          <w:szCs w:val="20"/>
        </w:rPr>
        <w:t>судебного</w:t>
      </w:r>
      <w:r w:rsidRPr="00360435">
        <w:rPr>
          <w:sz w:val="20"/>
          <w:szCs w:val="20"/>
        </w:rPr>
        <w:t xml:space="preserve"> участк</w:t>
      </w:r>
      <w:r w:rsidRPr="00360435">
        <w:rPr>
          <w:sz w:val="20"/>
          <w:szCs w:val="20"/>
        </w:rPr>
        <w:t>а №</w:t>
      </w:r>
      <w:r w:rsidRPr="00360435">
        <w:rPr>
          <w:sz w:val="20"/>
          <w:szCs w:val="20"/>
        </w:rPr>
        <w:t xml:space="preserve">37 Джанкойского судебного района </w:t>
      </w:r>
      <w:r w:rsidRPr="00360435">
        <w:rPr>
          <w:sz w:val="20"/>
          <w:szCs w:val="20"/>
        </w:rPr>
        <w:t>(Джанкойский муниципа</w:t>
      </w:r>
      <w:r w:rsidRPr="00360435">
        <w:rPr>
          <w:sz w:val="20"/>
          <w:szCs w:val="20"/>
        </w:rPr>
        <w:t xml:space="preserve">льный </w:t>
      </w:r>
      <w:r w:rsidRPr="00360435" w:rsidR="006B3F07">
        <w:rPr>
          <w:sz w:val="20"/>
          <w:szCs w:val="20"/>
        </w:rPr>
        <w:t>район</w:t>
      </w:r>
      <w:r w:rsidRPr="00360435">
        <w:rPr>
          <w:sz w:val="20"/>
          <w:szCs w:val="20"/>
        </w:rPr>
        <w:t xml:space="preserve"> и городской округ Джанкой) </w:t>
      </w:r>
      <w:r w:rsidRPr="00360435">
        <w:rPr>
          <w:sz w:val="20"/>
          <w:szCs w:val="20"/>
        </w:rPr>
        <w:t xml:space="preserve">Республики Крым </w:t>
      </w:r>
      <w:r w:rsidRPr="00360435" w:rsidR="00F82CD4">
        <w:rPr>
          <w:sz w:val="20"/>
          <w:szCs w:val="20"/>
        </w:rPr>
        <w:t xml:space="preserve">- </w:t>
      </w:r>
      <w:r w:rsidRPr="00360435">
        <w:rPr>
          <w:sz w:val="20"/>
          <w:szCs w:val="20"/>
        </w:rPr>
        <w:t>Д.А. Ястребов</w:t>
      </w:r>
    </w:p>
    <w:p w:rsidR="00F355CA" w:rsidRPr="00360435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360435">
        <w:rPr>
          <w:sz w:val="20"/>
          <w:szCs w:val="20"/>
        </w:rPr>
        <w:t>при секретар</w:t>
      </w:r>
      <w:r w:rsidRPr="00360435" w:rsidR="002B274C">
        <w:rPr>
          <w:sz w:val="20"/>
          <w:szCs w:val="20"/>
        </w:rPr>
        <w:t>ях</w:t>
      </w:r>
      <w:r w:rsidRPr="00360435" w:rsidR="00F82CD4">
        <w:rPr>
          <w:sz w:val="20"/>
          <w:szCs w:val="20"/>
        </w:rPr>
        <w:t xml:space="preserve">- </w:t>
      </w:r>
      <w:r w:rsidRPr="00360435" w:rsidR="009A37A1">
        <w:rPr>
          <w:sz w:val="20"/>
          <w:szCs w:val="20"/>
        </w:rPr>
        <w:t>Е.В. Пестри</w:t>
      </w:r>
      <w:r w:rsidRPr="00360435" w:rsidR="002C04E4">
        <w:rPr>
          <w:sz w:val="20"/>
          <w:szCs w:val="20"/>
        </w:rPr>
        <w:t>ковой</w:t>
      </w:r>
      <w:r w:rsidRPr="00360435">
        <w:rPr>
          <w:sz w:val="20"/>
          <w:szCs w:val="20"/>
        </w:rPr>
        <w:t>,</w:t>
      </w:r>
      <w:r w:rsidRPr="00360435" w:rsidR="002B274C">
        <w:rPr>
          <w:sz w:val="20"/>
          <w:szCs w:val="20"/>
        </w:rPr>
        <w:t xml:space="preserve"> Р.Э. Котегове,</w:t>
      </w:r>
    </w:p>
    <w:p w:rsidR="00F95C7E" w:rsidRPr="00360435" w:rsidP="00F42C07">
      <w:pPr>
        <w:pStyle w:val="1"/>
        <w:shd w:val="clear" w:color="auto" w:fill="auto"/>
        <w:tabs>
          <w:tab w:val="left" w:pos="6521"/>
        </w:tabs>
        <w:spacing w:after="0"/>
        <w:ind w:left="20" w:firstLine="720"/>
        <w:jc w:val="both"/>
        <w:rPr>
          <w:sz w:val="20"/>
          <w:szCs w:val="20"/>
        </w:rPr>
      </w:pPr>
      <w:r w:rsidRPr="00360435">
        <w:rPr>
          <w:sz w:val="20"/>
          <w:szCs w:val="20"/>
        </w:rPr>
        <w:t>с участием</w:t>
      </w:r>
      <w:r w:rsidRPr="00360435">
        <w:rPr>
          <w:sz w:val="20"/>
          <w:szCs w:val="20"/>
        </w:rPr>
        <w:t>:</w:t>
      </w:r>
    </w:p>
    <w:p w:rsidR="002B274C" w:rsidRPr="00360435" w:rsidP="00F42C07">
      <w:pPr>
        <w:pStyle w:val="1"/>
        <w:shd w:val="clear" w:color="auto" w:fill="auto"/>
        <w:tabs>
          <w:tab w:val="left" w:pos="6521"/>
        </w:tabs>
        <w:spacing w:after="0"/>
        <w:ind w:left="20" w:firstLine="720"/>
        <w:jc w:val="both"/>
        <w:rPr>
          <w:sz w:val="20"/>
          <w:szCs w:val="20"/>
        </w:rPr>
      </w:pPr>
      <w:r w:rsidRPr="00360435">
        <w:rPr>
          <w:sz w:val="20"/>
          <w:szCs w:val="20"/>
        </w:rPr>
        <w:t xml:space="preserve">представителя истца на основании </w:t>
      </w:r>
    </w:p>
    <w:p w:rsidR="002B274C" w:rsidRPr="00360435" w:rsidP="00F42C07">
      <w:pPr>
        <w:pStyle w:val="1"/>
        <w:shd w:val="clear" w:color="auto" w:fill="auto"/>
        <w:tabs>
          <w:tab w:val="left" w:pos="6521"/>
        </w:tabs>
        <w:spacing w:after="0"/>
        <w:ind w:left="20" w:firstLine="720"/>
        <w:jc w:val="both"/>
        <w:rPr>
          <w:sz w:val="20"/>
          <w:szCs w:val="20"/>
        </w:rPr>
      </w:pPr>
      <w:r w:rsidRPr="00360435">
        <w:rPr>
          <w:sz w:val="20"/>
          <w:szCs w:val="20"/>
        </w:rPr>
        <w:t xml:space="preserve">доверенности                                                         </w:t>
      </w:r>
      <w:r w:rsidRPr="00360435">
        <w:rPr>
          <w:sz w:val="20"/>
          <w:szCs w:val="20"/>
        </w:rPr>
        <w:t>- Т.А. Ивашиной,</w:t>
      </w:r>
    </w:p>
    <w:p w:rsidR="002B274C" w:rsidRPr="00360435" w:rsidP="00F42C07">
      <w:pPr>
        <w:pStyle w:val="1"/>
        <w:shd w:val="clear" w:color="auto" w:fill="auto"/>
        <w:tabs>
          <w:tab w:val="left" w:pos="6521"/>
        </w:tabs>
        <w:spacing w:after="0"/>
        <w:ind w:left="20" w:firstLine="720"/>
        <w:jc w:val="both"/>
        <w:rPr>
          <w:sz w:val="20"/>
          <w:szCs w:val="20"/>
        </w:rPr>
      </w:pPr>
      <w:r w:rsidRPr="00360435">
        <w:rPr>
          <w:sz w:val="20"/>
          <w:szCs w:val="20"/>
        </w:rPr>
        <w:t xml:space="preserve">представителя ответчика на основании </w:t>
      </w:r>
    </w:p>
    <w:p w:rsidR="00F95C7E" w:rsidRPr="00360435" w:rsidP="00F42C07">
      <w:pPr>
        <w:pStyle w:val="1"/>
        <w:shd w:val="clear" w:color="auto" w:fill="auto"/>
        <w:tabs>
          <w:tab w:val="left" w:pos="6521"/>
        </w:tabs>
        <w:spacing w:after="0"/>
        <w:ind w:left="20" w:firstLine="720"/>
        <w:jc w:val="both"/>
        <w:rPr>
          <w:sz w:val="20"/>
          <w:szCs w:val="20"/>
        </w:rPr>
      </w:pPr>
      <w:r w:rsidRPr="00360435">
        <w:rPr>
          <w:sz w:val="20"/>
          <w:szCs w:val="20"/>
        </w:rPr>
        <w:t>ордера №2043 от 27.06.2019</w:t>
      </w:r>
      <w:r w:rsidRPr="00360435" w:rsidR="002B274C">
        <w:rPr>
          <w:sz w:val="20"/>
          <w:szCs w:val="20"/>
        </w:rPr>
        <w:t xml:space="preserve"> адвоката </w:t>
      </w:r>
      <w:r w:rsidRPr="00360435">
        <w:rPr>
          <w:sz w:val="20"/>
          <w:szCs w:val="20"/>
        </w:rPr>
        <w:t xml:space="preserve">               - Н.И. Ставенко,</w:t>
      </w:r>
    </w:p>
    <w:p w:rsidR="00F42C07" w:rsidRPr="00360435" w:rsidP="00F95C7E">
      <w:pPr>
        <w:pStyle w:val="1"/>
        <w:shd w:val="clear" w:color="auto" w:fill="auto"/>
        <w:tabs>
          <w:tab w:val="left" w:pos="6521"/>
        </w:tabs>
        <w:spacing w:after="0"/>
        <w:ind w:left="20" w:firstLine="720"/>
        <w:jc w:val="both"/>
        <w:rPr>
          <w:sz w:val="20"/>
          <w:szCs w:val="20"/>
        </w:rPr>
      </w:pPr>
      <w:r w:rsidRPr="00360435">
        <w:rPr>
          <w:sz w:val="20"/>
          <w:szCs w:val="20"/>
        </w:rPr>
        <w:t xml:space="preserve">ответчика </w:t>
      </w:r>
      <w:r w:rsidRPr="00360435" w:rsidR="00F95C7E">
        <w:rPr>
          <w:sz w:val="20"/>
          <w:szCs w:val="20"/>
        </w:rPr>
        <w:t xml:space="preserve">                                                              - П.В. Мироновича,</w:t>
      </w:r>
    </w:p>
    <w:p w:rsidR="00F355CA" w:rsidRPr="00360435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360435">
        <w:rPr>
          <w:sz w:val="20"/>
          <w:szCs w:val="20"/>
        </w:rPr>
        <w:t>рассмотрев в открытом судебном заседании г</w:t>
      </w:r>
      <w:r w:rsidRPr="00360435">
        <w:rPr>
          <w:sz w:val="20"/>
          <w:szCs w:val="20"/>
        </w:rPr>
        <w:t>ражданское дело по иску</w:t>
      </w:r>
      <w:r w:rsidRPr="00360435" w:rsidR="00F95C7E">
        <w:rPr>
          <w:sz w:val="20"/>
          <w:szCs w:val="20"/>
        </w:rPr>
        <w:t>Федерального каз</w:t>
      </w:r>
      <w:r w:rsidRPr="00360435" w:rsidR="002B274C">
        <w:rPr>
          <w:sz w:val="20"/>
          <w:szCs w:val="20"/>
        </w:rPr>
        <w:t>ё</w:t>
      </w:r>
      <w:r w:rsidRPr="00360435" w:rsidR="00F95C7E">
        <w:rPr>
          <w:sz w:val="20"/>
          <w:szCs w:val="20"/>
        </w:rPr>
        <w:t>нного учреждения «Центр Хозяйственного и сервисного обеспечения МВД по Республике Крым» к  Миронович</w:t>
      </w:r>
      <w:r w:rsidRPr="00360435" w:rsidR="002B274C">
        <w:rPr>
          <w:sz w:val="20"/>
          <w:szCs w:val="20"/>
        </w:rPr>
        <w:t>у</w:t>
      </w:r>
      <w:r w:rsidRPr="00360435" w:rsidR="00F95C7E">
        <w:rPr>
          <w:sz w:val="20"/>
          <w:szCs w:val="20"/>
        </w:rPr>
        <w:t xml:space="preserve"> П</w:t>
      </w:r>
      <w:r w:rsidRPr="00360435" w:rsidR="009656DB">
        <w:rPr>
          <w:sz w:val="20"/>
          <w:szCs w:val="20"/>
        </w:rPr>
        <w:t>.</w:t>
      </w:r>
      <w:r w:rsidRPr="00360435" w:rsidR="00F95C7E">
        <w:rPr>
          <w:sz w:val="20"/>
          <w:szCs w:val="20"/>
        </w:rPr>
        <w:t xml:space="preserve"> В</w:t>
      </w:r>
      <w:r w:rsidRPr="00360435" w:rsidR="009656DB">
        <w:rPr>
          <w:sz w:val="20"/>
          <w:szCs w:val="20"/>
        </w:rPr>
        <w:t>.</w:t>
      </w:r>
      <w:r w:rsidRPr="00360435" w:rsidR="00F95C7E">
        <w:rPr>
          <w:sz w:val="20"/>
          <w:szCs w:val="20"/>
        </w:rPr>
        <w:t xml:space="preserve"> </w:t>
      </w:r>
      <w:r w:rsidRPr="00360435" w:rsidR="002B274C">
        <w:rPr>
          <w:sz w:val="20"/>
          <w:szCs w:val="20"/>
        </w:rPr>
        <w:t xml:space="preserve">о возмещении имущественного вреда, причинённого в результате дорожно- транспортного происшествия, </w:t>
      </w:r>
      <w:r w:rsidRPr="00360435" w:rsidR="00F95C7E">
        <w:rPr>
          <w:sz w:val="20"/>
          <w:szCs w:val="20"/>
        </w:rPr>
        <w:t>третьи лиц</w:t>
      </w:r>
      <w:r w:rsidRPr="00360435" w:rsidR="002B274C">
        <w:rPr>
          <w:sz w:val="20"/>
          <w:szCs w:val="20"/>
        </w:rPr>
        <w:t>а –</w:t>
      </w:r>
      <w:r w:rsidRPr="00360435" w:rsidR="00F95C7E">
        <w:rPr>
          <w:sz w:val="20"/>
          <w:szCs w:val="20"/>
        </w:rPr>
        <w:t xml:space="preserve"> </w:t>
      </w:r>
      <w:r w:rsidRPr="00360435" w:rsidR="009656DB">
        <w:rPr>
          <w:sz w:val="20"/>
          <w:szCs w:val="20"/>
        </w:rPr>
        <w:t>ИЗЪЯТО</w:t>
      </w:r>
      <w:r w:rsidRPr="00360435" w:rsidR="002B274C">
        <w:rPr>
          <w:sz w:val="20"/>
          <w:szCs w:val="20"/>
        </w:rPr>
        <w:t>,</w:t>
      </w:r>
    </w:p>
    <w:p w:rsidR="00BB0043" w:rsidRPr="00360435" w:rsidP="009A37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0435">
        <w:rPr>
          <w:rFonts w:ascii="Times New Roman" w:hAnsi="Times New Roman" w:cs="Times New Roman"/>
          <w:sz w:val="20"/>
          <w:szCs w:val="20"/>
        </w:rPr>
        <w:t xml:space="preserve">руководствуясь </w:t>
      </w:r>
      <w:r w:rsidRPr="00360435" w:rsidR="001C1577">
        <w:rPr>
          <w:rFonts w:ascii="Times New Roman" w:hAnsi="Times New Roman" w:cs="Times New Roman"/>
          <w:sz w:val="20"/>
          <w:szCs w:val="20"/>
        </w:rPr>
        <w:t xml:space="preserve">ст. ст. 39, 173, 194-198 </w:t>
      </w:r>
      <w:r w:rsidRPr="00360435" w:rsidR="006B3F07">
        <w:rPr>
          <w:rFonts w:ascii="Times New Roman" w:hAnsi="Times New Roman" w:cs="Times New Roman"/>
          <w:sz w:val="20"/>
          <w:szCs w:val="20"/>
        </w:rPr>
        <w:t>ГПК РФ</w:t>
      </w:r>
      <w:r w:rsidRPr="00360435" w:rsidR="001C1577">
        <w:rPr>
          <w:rFonts w:ascii="Times New Roman" w:hAnsi="Times New Roman" w:cs="Times New Roman"/>
          <w:sz w:val="20"/>
          <w:szCs w:val="20"/>
        </w:rPr>
        <w:t>,</w:t>
      </w:r>
      <w:r w:rsidRPr="00360435" w:rsidR="00F95C7E">
        <w:rPr>
          <w:rFonts w:ascii="Times New Roman" w:hAnsi="Times New Roman" w:cs="Times New Roman"/>
          <w:sz w:val="20"/>
          <w:szCs w:val="20"/>
        </w:rPr>
        <w:t xml:space="preserve"> мировой судья -, </w:t>
      </w:r>
    </w:p>
    <w:p w:rsidR="003C5E61" w:rsidRPr="00360435" w:rsidP="0071512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1577" w:rsidRPr="00360435" w:rsidP="007151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435">
        <w:rPr>
          <w:rFonts w:ascii="Times New Roman" w:hAnsi="Times New Roman" w:cs="Times New Roman"/>
          <w:b/>
          <w:sz w:val="20"/>
          <w:szCs w:val="20"/>
        </w:rPr>
        <w:t>р е ш и л</w:t>
      </w:r>
      <w:r w:rsidRPr="00360435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BB0043" w:rsidRPr="00360435" w:rsidP="009A37A1">
      <w:pPr>
        <w:rPr>
          <w:rFonts w:ascii="Times New Roman" w:hAnsi="Times New Roman" w:cs="Times New Roman"/>
          <w:b/>
          <w:sz w:val="20"/>
          <w:szCs w:val="20"/>
        </w:rPr>
      </w:pPr>
    </w:p>
    <w:p w:rsidR="001C1577" w:rsidRPr="00360435" w:rsidP="001C1577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0435">
        <w:rPr>
          <w:rFonts w:ascii="Times New Roman" w:hAnsi="Times New Roman" w:cs="Times New Roman"/>
          <w:sz w:val="20"/>
          <w:szCs w:val="20"/>
        </w:rPr>
        <w:t>в</w:t>
      </w:r>
      <w:r w:rsidRPr="00360435" w:rsidR="006B3F07">
        <w:rPr>
          <w:rFonts w:ascii="Times New Roman" w:hAnsi="Times New Roman" w:cs="Times New Roman"/>
          <w:sz w:val="20"/>
          <w:szCs w:val="20"/>
        </w:rPr>
        <w:t xml:space="preserve"> удовлетворении и</w:t>
      </w:r>
      <w:r w:rsidRPr="00360435">
        <w:rPr>
          <w:rFonts w:ascii="Times New Roman" w:hAnsi="Times New Roman" w:cs="Times New Roman"/>
          <w:sz w:val="20"/>
          <w:szCs w:val="20"/>
        </w:rPr>
        <w:t>сковы</w:t>
      </w:r>
      <w:r w:rsidRPr="00360435" w:rsidR="006B3F07">
        <w:rPr>
          <w:rFonts w:ascii="Times New Roman" w:hAnsi="Times New Roman" w:cs="Times New Roman"/>
          <w:sz w:val="20"/>
          <w:szCs w:val="20"/>
        </w:rPr>
        <w:t>х</w:t>
      </w:r>
      <w:r w:rsidRPr="00360435">
        <w:rPr>
          <w:rFonts w:ascii="Times New Roman" w:hAnsi="Times New Roman" w:cs="Times New Roman"/>
          <w:sz w:val="20"/>
          <w:szCs w:val="20"/>
        </w:rPr>
        <w:t xml:space="preserve"> требовани</w:t>
      </w:r>
      <w:r w:rsidRPr="00360435" w:rsidR="006B3F07">
        <w:rPr>
          <w:rFonts w:ascii="Times New Roman" w:hAnsi="Times New Roman" w:cs="Times New Roman"/>
          <w:sz w:val="20"/>
          <w:szCs w:val="20"/>
        </w:rPr>
        <w:t>й</w:t>
      </w:r>
      <w:r w:rsidRPr="00360435">
        <w:rPr>
          <w:rFonts w:ascii="Times New Roman" w:hAnsi="Times New Roman" w:cs="Times New Roman"/>
          <w:sz w:val="20"/>
          <w:szCs w:val="20"/>
        </w:rPr>
        <w:t>Федерального каз</w:t>
      </w:r>
      <w:r w:rsidRPr="00360435" w:rsidR="002B274C">
        <w:rPr>
          <w:rFonts w:ascii="Times New Roman" w:hAnsi="Times New Roman" w:cs="Times New Roman"/>
          <w:sz w:val="20"/>
          <w:szCs w:val="20"/>
        </w:rPr>
        <w:t>ё</w:t>
      </w:r>
      <w:r w:rsidRPr="00360435">
        <w:rPr>
          <w:rFonts w:ascii="Times New Roman" w:hAnsi="Times New Roman" w:cs="Times New Roman"/>
          <w:sz w:val="20"/>
          <w:szCs w:val="20"/>
        </w:rPr>
        <w:t>нного учреждения «Центр Хозяйственного и сервисного обеспечения МВД по Республик</w:t>
      </w:r>
      <w:r w:rsidRPr="00360435" w:rsidR="002B274C">
        <w:rPr>
          <w:rFonts w:ascii="Times New Roman" w:hAnsi="Times New Roman" w:cs="Times New Roman"/>
          <w:sz w:val="20"/>
          <w:szCs w:val="20"/>
        </w:rPr>
        <w:t>е</w:t>
      </w:r>
      <w:r w:rsidRPr="00360435">
        <w:rPr>
          <w:rFonts w:ascii="Times New Roman" w:hAnsi="Times New Roman" w:cs="Times New Roman"/>
          <w:sz w:val="20"/>
          <w:szCs w:val="20"/>
        </w:rPr>
        <w:t xml:space="preserve"> Крым» к Миронович</w:t>
      </w:r>
      <w:r w:rsidRPr="00360435" w:rsidR="002B274C">
        <w:rPr>
          <w:rFonts w:ascii="Times New Roman" w:hAnsi="Times New Roman" w:cs="Times New Roman"/>
          <w:sz w:val="20"/>
          <w:szCs w:val="20"/>
        </w:rPr>
        <w:t>у</w:t>
      </w:r>
      <w:r w:rsidRPr="00360435">
        <w:rPr>
          <w:rFonts w:ascii="Times New Roman" w:hAnsi="Times New Roman" w:cs="Times New Roman"/>
          <w:sz w:val="20"/>
          <w:szCs w:val="20"/>
        </w:rPr>
        <w:t xml:space="preserve"> П</w:t>
      </w:r>
      <w:r w:rsidRPr="00360435" w:rsidR="009656DB">
        <w:rPr>
          <w:rFonts w:ascii="Times New Roman" w:hAnsi="Times New Roman" w:cs="Times New Roman"/>
          <w:sz w:val="20"/>
          <w:szCs w:val="20"/>
        </w:rPr>
        <w:t>.</w:t>
      </w:r>
      <w:r w:rsidRPr="00360435">
        <w:rPr>
          <w:rFonts w:ascii="Times New Roman" w:hAnsi="Times New Roman" w:cs="Times New Roman"/>
          <w:sz w:val="20"/>
          <w:szCs w:val="20"/>
        </w:rPr>
        <w:t xml:space="preserve"> В</w:t>
      </w:r>
      <w:r w:rsidRPr="00360435" w:rsidR="009656DB">
        <w:rPr>
          <w:rFonts w:ascii="Times New Roman" w:hAnsi="Times New Roman" w:cs="Times New Roman"/>
          <w:sz w:val="20"/>
          <w:szCs w:val="20"/>
        </w:rPr>
        <w:t>.</w:t>
      </w:r>
      <w:r w:rsidRPr="00360435">
        <w:rPr>
          <w:rFonts w:ascii="Times New Roman" w:hAnsi="Times New Roman" w:cs="Times New Roman"/>
          <w:sz w:val="20"/>
          <w:szCs w:val="20"/>
        </w:rPr>
        <w:t xml:space="preserve"> </w:t>
      </w:r>
      <w:r w:rsidRPr="00360435" w:rsidR="002B274C">
        <w:rPr>
          <w:rFonts w:ascii="Times New Roman" w:hAnsi="Times New Roman" w:cs="Times New Roman"/>
          <w:sz w:val="20"/>
          <w:szCs w:val="20"/>
        </w:rPr>
        <w:t>о возмещении имущественного вреда, причинённого в результате дорожно- транспортного происшествия</w:t>
      </w:r>
      <w:r w:rsidRPr="00360435" w:rsidR="00F42C07">
        <w:rPr>
          <w:rFonts w:ascii="Times New Roman" w:hAnsi="Times New Roman" w:cs="Times New Roman"/>
          <w:sz w:val="20"/>
          <w:szCs w:val="20"/>
        </w:rPr>
        <w:t xml:space="preserve"> отказать</w:t>
      </w:r>
      <w:r w:rsidRPr="00360435">
        <w:rPr>
          <w:rFonts w:ascii="Times New Roman" w:hAnsi="Times New Roman" w:cs="Times New Roman"/>
          <w:i/>
          <w:sz w:val="20"/>
          <w:szCs w:val="20"/>
        </w:rPr>
        <w:t>.</w:t>
      </w:r>
    </w:p>
    <w:p w:rsidR="003B0DE0" w:rsidRPr="00360435" w:rsidP="006B3F07">
      <w:pPr>
        <w:tabs>
          <w:tab w:val="left" w:pos="142"/>
        </w:tabs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60435">
        <w:rPr>
          <w:rFonts w:ascii="Times New Roman" w:hAnsi="Times New Roman" w:cs="Times New Roman"/>
          <w:sz w:val="20"/>
          <w:szCs w:val="20"/>
        </w:rPr>
        <w:t>Разъяснит</w:t>
      </w:r>
      <w:r w:rsidRPr="00360435">
        <w:rPr>
          <w:rFonts w:ascii="Times New Roman" w:hAnsi="Times New Roman" w:cs="Times New Roman"/>
          <w:sz w:val="20"/>
          <w:szCs w:val="20"/>
        </w:rPr>
        <w:t xml:space="preserve">ь  </w:t>
      </w:r>
      <w:r w:rsidRPr="00360435">
        <w:rPr>
          <w:rFonts w:ascii="Times New Roman" w:hAnsi="Times New Roman" w:cs="Times New Roman"/>
          <w:sz w:val="20"/>
          <w:szCs w:val="20"/>
        </w:rPr>
        <w:t>сторонам, что в силу ст. 199 ГПК РФ стороны имеют право в течение тр</w:t>
      </w:r>
      <w:r w:rsidRPr="00360435" w:rsidR="002B274C">
        <w:rPr>
          <w:rFonts w:ascii="Times New Roman" w:hAnsi="Times New Roman" w:cs="Times New Roman"/>
          <w:sz w:val="20"/>
          <w:szCs w:val="20"/>
        </w:rPr>
        <w:t>ё</w:t>
      </w:r>
      <w:r w:rsidRPr="00360435">
        <w:rPr>
          <w:rFonts w:ascii="Times New Roman" w:hAnsi="Times New Roman" w:cs="Times New Roman"/>
          <w:sz w:val="20"/>
          <w:szCs w:val="20"/>
        </w:rPr>
        <w:t>х дней со дня объявления резолютивной части решения суда, если лица, участвующие в деле, их представители присутствовали в судебном заседании обратиться  с заявлением о составлен</w:t>
      </w:r>
      <w:r w:rsidRPr="00360435" w:rsidR="006B3F07">
        <w:rPr>
          <w:rFonts w:ascii="Times New Roman" w:hAnsi="Times New Roman" w:cs="Times New Roman"/>
          <w:sz w:val="20"/>
          <w:szCs w:val="20"/>
        </w:rPr>
        <w:t>ии мотивированного решения суда; в</w:t>
      </w:r>
      <w:r w:rsidRPr="00360435">
        <w:rPr>
          <w:rFonts w:ascii="Times New Roman" w:hAnsi="Times New Roman" w:cs="Times New Roman"/>
          <w:sz w:val="20"/>
          <w:szCs w:val="20"/>
        </w:rPr>
        <w:t xml:space="preserve">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0DE0" w:rsidRPr="00360435" w:rsidP="003B0DE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60435">
        <w:rPr>
          <w:rFonts w:ascii="Times New Roman" w:hAnsi="Times New Roman" w:cs="Times New Roman"/>
          <w:sz w:val="20"/>
          <w:szCs w:val="20"/>
        </w:rPr>
        <w:t>В случае поступления  от сторон заявления, мотивированное решение с</w:t>
      </w:r>
      <w:r w:rsidRPr="00360435">
        <w:rPr>
          <w:rFonts w:ascii="Times New Roman" w:hAnsi="Times New Roman" w:cs="Times New Roman"/>
          <w:sz w:val="20"/>
          <w:szCs w:val="20"/>
        </w:rPr>
        <w:t>уда изготавливается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A37A1" w:rsidRPr="00360435" w:rsidP="00F82CD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0435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Джанкойский районный суд Республики Крым в течение месяца со дня </w:t>
      </w:r>
      <w:r w:rsidRPr="00360435">
        <w:rPr>
          <w:rFonts w:ascii="Times New Roman" w:hAnsi="Times New Roman" w:cs="Times New Roman"/>
          <w:sz w:val="20"/>
          <w:szCs w:val="20"/>
        </w:rPr>
        <w:t xml:space="preserve">его </w:t>
      </w:r>
      <w:r w:rsidRPr="00360435" w:rsidR="006B3F07">
        <w:rPr>
          <w:rFonts w:ascii="Times New Roman" w:hAnsi="Times New Roman" w:cs="Times New Roman"/>
          <w:sz w:val="20"/>
          <w:szCs w:val="20"/>
        </w:rPr>
        <w:t>вынесения в окончательной форме</w:t>
      </w:r>
      <w:r w:rsidRPr="00360435">
        <w:rPr>
          <w:rFonts w:ascii="Times New Roman" w:hAnsi="Times New Roman" w:cs="Times New Roman"/>
          <w:sz w:val="20"/>
          <w:szCs w:val="20"/>
        </w:rPr>
        <w:t xml:space="preserve"> через мирового судью судебного участка № 37 Джанкойского судебного района</w:t>
      </w:r>
      <w:r w:rsidRPr="00360435" w:rsidR="00715128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 Джанкой)</w:t>
      </w:r>
      <w:r w:rsidRPr="00360435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  <w:r w:rsidRPr="00360435">
        <w:rPr>
          <w:rFonts w:ascii="Times New Roman" w:hAnsi="Times New Roman" w:cs="Times New Roman"/>
          <w:sz w:val="20"/>
          <w:szCs w:val="20"/>
        </w:rPr>
        <w:tab/>
      </w:r>
      <w:r w:rsidRPr="00360435">
        <w:rPr>
          <w:rFonts w:ascii="Times New Roman" w:hAnsi="Times New Roman" w:cs="Times New Roman"/>
          <w:sz w:val="20"/>
          <w:szCs w:val="20"/>
        </w:rPr>
        <w:tab/>
      </w:r>
      <w:r w:rsidRPr="00360435">
        <w:rPr>
          <w:rFonts w:ascii="Times New Roman" w:hAnsi="Times New Roman" w:cs="Times New Roman"/>
          <w:sz w:val="20"/>
          <w:szCs w:val="20"/>
        </w:rPr>
        <w:tab/>
      </w:r>
      <w:r w:rsidRPr="00360435">
        <w:rPr>
          <w:rFonts w:ascii="Times New Roman" w:hAnsi="Times New Roman" w:cs="Times New Roman"/>
          <w:sz w:val="20"/>
          <w:szCs w:val="20"/>
        </w:rPr>
        <w:tab/>
      </w:r>
      <w:r w:rsidRPr="00360435">
        <w:rPr>
          <w:rFonts w:ascii="Times New Roman" w:hAnsi="Times New Roman" w:cs="Times New Roman"/>
          <w:sz w:val="20"/>
          <w:szCs w:val="20"/>
        </w:rPr>
        <w:tab/>
      </w:r>
      <w:r w:rsidRPr="00360435">
        <w:rPr>
          <w:sz w:val="20"/>
          <w:szCs w:val="20"/>
        </w:rPr>
        <w:tab/>
      </w:r>
    </w:p>
    <w:p w:rsidR="00F82CD4" w:rsidRPr="00360435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0"/>
          <w:szCs w:val="20"/>
        </w:rPr>
      </w:pPr>
    </w:p>
    <w:p w:rsidR="004E06F7" w:rsidRPr="00360435" w:rsidP="002B274C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0"/>
          <w:szCs w:val="20"/>
        </w:rPr>
      </w:pPr>
      <w:r w:rsidRPr="00360435">
        <w:rPr>
          <w:b/>
          <w:sz w:val="20"/>
          <w:szCs w:val="20"/>
        </w:rPr>
        <w:t>Мировой судья</w:t>
      </w:r>
      <w:r w:rsidRPr="00360435" w:rsidR="002B274C">
        <w:rPr>
          <w:color w:val="FFFFFF" w:themeColor="background1"/>
          <w:sz w:val="20"/>
          <w:szCs w:val="20"/>
        </w:rPr>
        <w:t>личная</w:t>
      </w:r>
      <w:r w:rsidRPr="00360435" w:rsidR="00D36C85">
        <w:rPr>
          <w:color w:val="FFFFFF" w:themeColor="background1"/>
          <w:sz w:val="20"/>
          <w:szCs w:val="20"/>
        </w:rPr>
        <w:t>подпись</w:t>
      </w:r>
      <w:r w:rsidRPr="00360435" w:rsidR="00360435">
        <w:rPr>
          <w:color w:val="FFFFFF" w:themeColor="background1"/>
          <w:sz w:val="20"/>
          <w:szCs w:val="20"/>
        </w:rPr>
        <w:t xml:space="preserve">                        </w:t>
      </w:r>
      <w:r w:rsidR="00360435">
        <w:rPr>
          <w:color w:val="FFFFFF" w:themeColor="background1"/>
          <w:sz w:val="20"/>
          <w:szCs w:val="20"/>
        </w:rPr>
        <w:t xml:space="preserve">                          </w:t>
      </w:r>
      <w:r w:rsidRPr="00360435" w:rsidR="00360435">
        <w:rPr>
          <w:color w:val="FFFFFF" w:themeColor="background1"/>
          <w:sz w:val="20"/>
          <w:szCs w:val="20"/>
        </w:rPr>
        <w:t xml:space="preserve"> </w:t>
      </w:r>
      <w:r w:rsidRPr="00360435">
        <w:rPr>
          <w:b/>
          <w:sz w:val="20"/>
          <w:szCs w:val="20"/>
        </w:rPr>
        <w:t>Д.А.Ястребов</w:t>
      </w:r>
    </w:p>
    <w:p w:rsidR="006B3F07" w:rsidRPr="002B274C" w:rsidP="00F95C7E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p w:rsidR="00D36C85" w:rsidRPr="00384132" w:rsidP="0036043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384132">
        <w:rPr>
          <w:color w:val="FFFFFF" w:themeColor="background1"/>
          <w:sz w:val="28"/>
          <w:szCs w:val="28"/>
        </w:rPr>
        <w:t xml:space="preserve">Оригинал решения находится в материалах гражданского дела </w:t>
      </w:r>
      <w:r w:rsidRPr="00384132" w:rsidR="00BC57AC">
        <w:rPr>
          <w:color w:val="FFFFFF" w:themeColor="background1"/>
          <w:sz w:val="28"/>
          <w:szCs w:val="28"/>
        </w:rPr>
        <w:t xml:space="preserve">  № 2-</w:t>
      </w:r>
      <w:r w:rsidRPr="00384132" w:rsidR="00F95C7E">
        <w:rPr>
          <w:color w:val="FFFFFF" w:themeColor="background1"/>
          <w:sz w:val="28"/>
          <w:szCs w:val="28"/>
        </w:rPr>
        <w:t>9</w:t>
      </w:r>
      <w:r w:rsidRPr="00384132" w:rsidR="00BC57AC">
        <w:rPr>
          <w:color w:val="FFFFFF" w:themeColor="background1"/>
          <w:sz w:val="28"/>
          <w:szCs w:val="28"/>
        </w:rPr>
        <w:t>/</w:t>
      </w:r>
    </w:p>
    <w:sectPr w:rsidSect="00384132">
      <w:headerReference w:type="default" r:id="rId5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0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width:336.7pt;height:8.55pt;margin-top:46.3pt;margin-left:188.85pt;mso-position-horizontal-relative:page;mso-position-vertical-relative:page;mso-wrap-distance-left:5pt;mso-wrap-distance-right:5pt;position:absolute;visibility:visible;z-index:-251658240" filled="f" stroked="f">
          <v:textbox style="mso-fit-shape-to-text:t" inset="0,0,0,0">
            <w:txbxContent>
              <w:p w:rsidR="00A33A0E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820E3"/>
    <w:rsid w:val="00097C77"/>
    <w:rsid w:val="000D7333"/>
    <w:rsid w:val="00161429"/>
    <w:rsid w:val="001C1577"/>
    <w:rsid w:val="002A0C7B"/>
    <w:rsid w:val="002B274C"/>
    <w:rsid w:val="002C04E4"/>
    <w:rsid w:val="002C744B"/>
    <w:rsid w:val="0034254E"/>
    <w:rsid w:val="00360435"/>
    <w:rsid w:val="00362A58"/>
    <w:rsid w:val="00384132"/>
    <w:rsid w:val="003B040C"/>
    <w:rsid w:val="003B0DE0"/>
    <w:rsid w:val="003C5E61"/>
    <w:rsid w:val="004E06F7"/>
    <w:rsid w:val="005557CB"/>
    <w:rsid w:val="0057198A"/>
    <w:rsid w:val="00612F2D"/>
    <w:rsid w:val="00644F0B"/>
    <w:rsid w:val="006B3F07"/>
    <w:rsid w:val="006C59D1"/>
    <w:rsid w:val="00713ABC"/>
    <w:rsid w:val="00715128"/>
    <w:rsid w:val="007579FA"/>
    <w:rsid w:val="0079647C"/>
    <w:rsid w:val="007A1642"/>
    <w:rsid w:val="007D291F"/>
    <w:rsid w:val="008179F2"/>
    <w:rsid w:val="0083263A"/>
    <w:rsid w:val="00897CF3"/>
    <w:rsid w:val="009656DB"/>
    <w:rsid w:val="009A37A1"/>
    <w:rsid w:val="00A33A0E"/>
    <w:rsid w:val="00A502CB"/>
    <w:rsid w:val="00AC1554"/>
    <w:rsid w:val="00BB0043"/>
    <w:rsid w:val="00BC57AC"/>
    <w:rsid w:val="00C24BED"/>
    <w:rsid w:val="00D36C85"/>
    <w:rsid w:val="00DD4D8D"/>
    <w:rsid w:val="00DE6692"/>
    <w:rsid w:val="00E40F76"/>
    <w:rsid w:val="00E6548F"/>
    <w:rsid w:val="00F15DE4"/>
    <w:rsid w:val="00F355CA"/>
    <w:rsid w:val="00F42C07"/>
    <w:rsid w:val="00F82CD4"/>
    <w:rsid w:val="00F95C7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155E-96DF-4C2F-B823-72E3BB69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