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AC" w:rsidRPr="006711BC" w:rsidP="00F408E4">
      <w:pPr>
        <w:pStyle w:val="1"/>
        <w:shd w:val="clear" w:color="auto" w:fill="auto"/>
        <w:tabs>
          <w:tab w:val="left" w:pos="9498"/>
        </w:tabs>
        <w:spacing w:after="0" w:line="264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  <w:r w:rsidRPr="006711BC">
        <w:rPr>
          <w:rStyle w:val="3pt"/>
          <w:spacing w:val="0"/>
          <w:sz w:val="20"/>
          <w:szCs w:val="20"/>
        </w:rPr>
        <w:t xml:space="preserve">       УИД:91MS003</w:t>
      </w:r>
      <w:r w:rsidRPr="006711BC" w:rsidR="0066420F">
        <w:rPr>
          <w:rStyle w:val="3pt"/>
          <w:spacing w:val="0"/>
          <w:sz w:val="20"/>
          <w:szCs w:val="20"/>
        </w:rPr>
        <w:t>7</w:t>
      </w:r>
      <w:r w:rsidRPr="006711BC">
        <w:rPr>
          <w:rStyle w:val="3pt"/>
          <w:spacing w:val="0"/>
          <w:sz w:val="20"/>
          <w:szCs w:val="20"/>
        </w:rPr>
        <w:t>-01-202</w:t>
      </w:r>
      <w:r w:rsidRPr="006711BC" w:rsidR="0066420F">
        <w:rPr>
          <w:rStyle w:val="3pt"/>
          <w:spacing w:val="0"/>
          <w:sz w:val="20"/>
          <w:szCs w:val="20"/>
        </w:rPr>
        <w:t>3</w:t>
      </w:r>
      <w:r w:rsidRPr="006711BC">
        <w:rPr>
          <w:rStyle w:val="3pt"/>
          <w:spacing w:val="0"/>
          <w:sz w:val="20"/>
          <w:szCs w:val="20"/>
        </w:rPr>
        <w:t>-00</w:t>
      </w:r>
      <w:r w:rsidRPr="006711BC" w:rsidR="009377C5">
        <w:rPr>
          <w:rStyle w:val="3pt"/>
          <w:spacing w:val="0"/>
          <w:sz w:val="20"/>
          <w:szCs w:val="20"/>
        </w:rPr>
        <w:t>0</w:t>
      </w:r>
      <w:r w:rsidRPr="006711BC" w:rsidR="006C3FCA">
        <w:rPr>
          <w:rStyle w:val="3pt"/>
          <w:spacing w:val="0"/>
          <w:sz w:val="20"/>
          <w:szCs w:val="20"/>
        </w:rPr>
        <w:t>947</w:t>
      </w:r>
      <w:r w:rsidRPr="006711BC">
        <w:rPr>
          <w:rStyle w:val="3pt"/>
          <w:spacing w:val="0"/>
          <w:sz w:val="20"/>
          <w:szCs w:val="20"/>
        </w:rPr>
        <w:t>-</w:t>
      </w:r>
      <w:r w:rsidRPr="006711BC" w:rsidR="006C3FCA">
        <w:rPr>
          <w:rStyle w:val="3pt"/>
          <w:spacing w:val="0"/>
          <w:sz w:val="20"/>
          <w:szCs w:val="20"/>
        </w:rPr>
        <w:t>9</w:t>
      </w:r>
      <w:r w:rsidRPr="006711BC" w:rsidR="009377C5">
        <w:rPr>
          <w:rStyle w:val="3pt"/>
          <w:spacing w:val="0"/>
          <w:sz w:val="20"/>
          <w:szCs w:val="20"/>
        </w:rPr>
        <w:t>5</w:t>
      </w:r>
    </w:p>
    <w:p w:rsidR="006B27AC" w:rsidRPr="006711BC" w:rsidP="00F408E4">
      <w:pPr>
        <w:pStyle w:val="1"/>
        <w:shd w:val="clear" w:color="auto" w:fill="auto"/>
        <w:tabs>
          <w:tab w:val="left" w:pos="9498"/>
        </w:tabs>
        <w:spacing w:after="0" w:line="264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</w:p>
    <w:p w:rsidR="006B27AC" w:rsidRPr="006711BC" w:rsidP="00F408E4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rStyle w:val="3pt"/>
          <w:b/>
          <w:color w:val="FF0000"/>
          <w:sz w:val="20"/>
          <w:szCs w:val="20"/>
        </w:rPr>
      </w:pPr>
      <w:r w:rsidRPr="006711BC">
        <w:rPr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4725670</wp:posOffset>
                </wp:positionH>
                <wp:positionV relativeFrom="margin">
                  <wp:posOffset>-367665</wp:posOffset>
                </wp:positionV>
                <wp:extent cx="1619885" cy="242570"/>
                <wp:effectExtent l="1270" t="3810" r="0" b="127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D54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2-</w:t>
                            </w:r>
                            <w:r w:rsidR="006C3F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594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/37/202</w:t>
                            </w:r>
                            <w:r w:rsidR="006642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FB4D54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УИУ</w:t>
                            </w:r>
                          </w:p>
                          <w:p w:rsidR="00FB4D54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B4D54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B4D54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27.55pt;height:19.1pt;margin-top:-28.95pt;margin-left:372.1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FB4D54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2-</w:t>
                      </w:r>
                      <w:r w:rsidR="006C3F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594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 w:rsidR="006642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:rsidR="00FB4D54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УИУ</w:t>
                      </w:r>
                    </w:p>
                    <w:p w:rsidR="00FB4D54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B4D54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B4D54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711BC" w:rsidR="00DE1220">
        <w:rPr>
          <w:rStyle w:val="3pt"/>
          <w:b/>
          <w:color w:val="FF0000"/>
          <w:sz w:val="20"/>
          <w:szCs w:val="20"/>
        </w:rPr>
        <w:t xml:space="preserve"> </w:t>
      </w:r>
      <w:r w:rsidRPr="006711BC" w:rsidR="00F355CA">
        <w:rPr>
          <w:rStyle w:val="3pt"/>
          <w:b/>
          <w:color w:val="auto"/>
          <w:sz w:val="20"/>
          <w:szCs w:val="20"/>
        </w:rPr>
        <w:t>РЕШЕНИЕ</w:t>
      </w:r>
    </w:p>
    <w:p w:rsidR="00DE6692" w:rsidRPr="006711BC" w:rsidP="00F408E4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6711BC" w:rsidP="00F408E4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b/>
          <w:sz w:val="20"/>
          <w:szCs w:val="20"/>
        </w:rPr>
      </w:pPr>
      <w:r w:rsidRPr="006711BC">
        <w:rPr>
          <w:b/>
          <w:sz w:val="20"/>
          <w:szCs w:val="20"/>
        </w:rPr>
        <w:t>и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м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е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н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е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м</w:t>
      </w:r>
      <w:r w:rsidRPr="006711BC" w:rsidR="00DE1220">
        <w:rPr>
          <w:b/>
          <w:sz w:val="20"/>
          <w:szCs w:val="20"/>
        </w:rPr>
        <w:t xml:space="preserve">  </w:t>
      </w:r>
      <w:r w:rsidRPr="006711BC">
        <w:rPr>
          <w:b/>
          <w:sz w:val="20"/>
          <w:szCs w:val="20"/>
        </w:rPr>
        <w:t xml:space="preserve"> Р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о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с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с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и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й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с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к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о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й</w:t>
      </w:r>
      <w:r w:rsidRPr="006711BC" w:rsidR="00DE1220">
        <w:rPr>
          <w:b/>
          <w:sz w:val="20"/>
          <w:szCs w:val="20"/>
        </w:rPr>
        <w:t xml:space="preserve">   </w:t>
      </w:r>
      <w:r w:rsidRPr="006711BC">
        <w:rPr>
          <w:b/>
          <w:sz w:val="20"/>
          <w:szCs w:val="20"/>
        </w:rPr>
        <w:t>Ф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е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д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е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р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а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ц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и</w:t>
      </w:r>
      <w:r w:rsidRPr="006711BC" w:rsidR="00DE1220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и</w:t>
      </w:r>
    </w:p>
    <w:p w:rsidR="00DE6692" w:rsidRPr="006711BC" w:rsidP="00F408E4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b/>
          <w:sz w:val="20"/>
          <w:szCs w:val="20"/>
        </w:rPr>
      </w:pPr>
    </w:p>
    <w:p w:rsidR="00F355CA" w:rsidRPr="006711BC" w:rsidP="00F408E4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b/>
          <w:sz w:val="20"/>
          <w:szCs w:val="20"/>
        </w:rPr>
      </w:pPr>
      <w:r w:rsidRPr="006711BC">
        <w:rPr>
          <w:b/>
          <w:sz w:val="20"/>
          <w:szCs w:val="20"/>
        </w:rPr>
        <w:t>(</w:t>
      </w:r>
      <w:r w:rsidRPr="006711BC">
        <w:rPr>
          <w:b/>
          <w:sz w:val="20"/>
          <w:szCs w:val="20"/>
        </w:rPr>
        <w:t>р</w:t>
      </w:r>
      <w:r w:rsidRPr="006711BC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е</w:t>
      </w:r>
      <w:r w:rsidRPr="006711BC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з</w:t>
      </w:r>
      <w:r w:rsidRPr="006711BC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о</w:t>
      </w:r>
      <w:r w:rsidRPr="006711BC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л</w:t>
      </w:r>
      <w:r w:rsidRPr="006711BC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ю</w:t>
      </w:r>
      <w:r w:rsidRPr="006711BC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т</w:t>
      </w:r>
      <w:r w:rsidRPr="006711BC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и</w:t>
      </w:r>
      <w:r w:rsidRPr="006711BC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в</w:t>
      </w:r>
      <w:r w:rsidRPr="006711BC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н</w:t>
      </w:r>
      <w:r w:rsidRPr="006711BC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а</w:t>
      </w:r>
      <w:r w:rsidRPr="006711BC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я</w:t>
      </w:r>
      <w:r w:rsidRPr="006711BC">
        <w:rPr>
          <w:b/>
          <w:sz w:val="20"/>
          <w:szCs w:val="20"/>
        </w:rPr>
        <w:t xml:space="preserve">   </w:t>
      </w:r>
      <w:r w:rsidRPr="006711BC">
        <w:rPr>
          <w:b/>
          <w:sz w:val="20"/>
          <w:szCs w:val="20"/>
        </w:rPr>
        <w:t>ч</w:t>
      </w:r>
      <w:r w:rsidRPr="006711BC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а</w:t>
      </w:r>
      <w:r w:rsidRPr="006711BC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с</w:t>
      </w:r>
      <w:r w:rsidRPr="006711BC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т</w:t>
      </w:r>
      <w:r w:rsidRPr="006711BC">
        <w:rPr>
          <w:b/>
          <w:sz w:val="20"/>
          <w:szCs w:val="20"/>
        </w:rPr>
        <w:t xml:space="preserve"> </w:t>
      </w:r>
      <w:r w:rsidRPr="006711BC">
        <w:rPr>
          <w:b/>
          <w:sz w:val="20"/>
          <w:szCs w:val="20"/>
        </w:rPr>
        <w:t>ь</w:t>
      </w:r>
      <w:r w:rsidRPr="006711BC">
        <w:rPr>
          <w:b/>
          <w:sz w:val="20"/>
          <w:szCs w:val="20"/>
        </w:rPr>
        <w:t>)</w:t>
      </w:r>
    </w:p>
    <w:p w:rsidR="00F355CA" w:rsidRPr="006711BC" w:rsidP="00F408E4">
      <w:pPr>
        <w:pStyle w:val="1"/>
        <w:shd w:val="clear" w:color="auto" w:fill="auto"/>
        <w:tabs>
          <w:tab w:val="right" w:pos="7702"/>
          <w:tab w:val="center" w:pos="8367"/>
        </w:tabs>
        <w:spacing w:after="0" w:line="264" w:lineRule="auto"/>
        <w:ind w:left="20" w:firstLine="720"/>
        <w:jc w:val="both"/>
        <w:rPr>
          <w:sz w:val="20"/>
          <w:szCs w:val="20"/>
        </w:rPr>
      </w:pPr>
      <w:r w:rsidRPr="006711BC">
        <w:rPr>
          <w:sz w:val="20"/>
          <w:szCs w:val="20"/>
        </w:rPr>
        <w:t>26</w:t>
      </w:r>
      <w:r w:rsidRPr="006711BC" w:rsidR="009377C5">
        <w:rPr>
          <w:sz w:val="20"/>
          <w:szCs w:val="20"/>
        </w:rPr>
        <w:t xml:space="preserve"> </w:t>
      </w:r>
      <w:r w:rsidRPr="006711BC">
        <w:rPr>
          <w:sz w:val="20"/>
          <w:szCs w:val="20"/>
        </w:rPr>
        <w:t>сентября</w:t>
      </w:r>
      <w:r w:rsidRPr="006711BC" w:rsidR="003219A0">
        <w:rPr>
          <w:sz w:val="20"/>
          <w:szCs w:val="20"/>
        </w:rPr>
        <w:t xml:space="preserve"> </w:t>
      </w:r>
      <w:r w:rsidRPr="006711BC" w:rsidR="00D22298">
        <w:rPr>
          <w:sz w:val="20"/>
          <w:szCs w:val="20"/>
        </w:rPr>
        <w:t>20</w:t>
      </w:r>
      <w:r w:rsidRPr="006711BC" w:rsidR="005C32CF">
        <w:rPr>
          <w:sz w:val="20"/>
          <w:szCs w:val="20"/>
        </w:rPr>
        <w:t>2</w:t>
      </w:r>
      <w:r w:rsidRPr="006711BC" w:rsidR="0066420F">
        <w:rPr>
          <w:sz w:val="20"/>
          <w:szCs w:val="20"/>
        </w:rPr>
        <w:t>3</w:t>
      </w:r>
      <w:r w:rsidRPr="006711BC">
        <w:rPr>
          <w:sz w:val="20"/>
          <w:szCs w:val="20"/>
        </w:rPr>
        <w:t xml:space="preserve"> года</w:t>
      </w:r>
      <w:r w:rsidRPr="006711BC">
        <w:rPr>
          <w:sz w:val="20"/>
          <w:szCs w:val="20"/>
        </w:rPr>
        <w:tab/>
        <w:t>г</w:t>
      </w:r>
      <w:r w:rsidRPr="006711BC" w:rsidR="004527AF">
        <w:rPr>
          <w:sz w:val="20"/>
          <w:szCs w:val="20"/>
        </w:rPr>
        <w:t>.</w:t>
      </w:r>
      <w:r w:rsidRPr="006711BC">
        <w:rPr>
          <w:sz w:val="20"/>
          <w:szCs w:val="20"/>
        </w:rPr>
        <w:tab/>
        <w:t>Джанкой</w:t>
      </w:r>
    </w:p>
    <w:p w:rsidR="00F355CA" w:rsidRPr="006711BC" w:rsidP="00F408E4">
      <w:pPr>
        <w:pStyle w:val="1"/>
        <w:shd w:val="clear" w:color="auto" w:fill="auto"/>
        <w:tabs>
          <w:tab w:val="right" w:pos="7702"/>
          <w:tab w:val="center" w:pos="8367"/>
        </w:tabs>
        <w:spacing w:after="0" w:line="264" w:lineRule="auto"/>
        <w:ind w:left="20" w:firstLine="720"/>
        <w:jc w:val="both"/>
        <w:rPr>
          <w:sz w:val="20"/>
          <w:szCs w:val="20"/>
        </w:rPr>
      </w:pPr>
    </w:p>
    <w:p w:rsidR="00DE6692" w:rsidRPr="006711BC" w:rsidP="00F408E4">
      <w:pPr>
        <w:pStyle w:val="1"/>
        <w:shd w:val="clear" w:color="auto" w:fill="auto"/>
        <w:spacing w:after="0" w:line="264" w:lineRule="auto"/>
        <w:ind w:left="20" w:right="20" w:firstLine="720"/>
        <w:jc w:val="both"/>
        <w:rPr>
          <w:sz w:val="20"/>
          <w:szCs w:val="20"/>
        </w:rPr>
      </w:pPr>
      <w:r w:rsidRPr="006711BC">
        <w:rPr>
          <w:sz w:val="20"/>
          <w:szCs w:val="20"/>
        </w:rPr>
        <w:t>Мирово</w:t>
      </w:r>
      <w:r w:rsidRPr="006711BC">
        <w:rPr>
          <w:sz w:val="20"/>
          <w:szCs w:val="20"/>
        </w:rPr>
        <w:t>й судья</w:t>
      </w:r>
      <w:r w:rsidRPr="006711BC">
        <w:rPr>
          <w:rStyle w:val="85pt"/>
          <w:b w:val="0"/>
          <w:sz w:val="20"/>
          <w:szCs w:val="20"/>
        </w:rPr>
        <w:t xml:space="preserve"> </w:t>
      </w:r>
      <w:r w:rsidRPr="006711BC">
        <w:rPr>
          <w:sz w:val="20"/>
          <w:szCs w:val="20"/>
        </w:rPr>
        <w:t>судебного участк</w:t>
      </w:r>
      <w:r w:rsidRPr="006711BC">
        <w:rPr>
          <w:sz w:val="20"/>
          <w:szCs w:val="20"/>
        </w:rPr>
        <w:t>а №</w:t>
      </w:r>
      <w:r w:rsidRPr="006711BC">
        <w:rPr>
          <w:sz w:val="20"/>
          <w:szCs w:val="20"/>
        </w:rPr>
        <w:t xml:space="preserve">37 Джанкойского судебного района </w:t>
      </w:r>
      <w:r w:rsidRPr="006711BC">
        <w:rPr>
          <w:sz w:val="20"/>
          <w:szCs w:val="20"/>
        </w:rPr>
        <w:t xml:space="preserve">(Джанкойский муниципальный </w:t>
      </w:r>
      <w:r w:rsidRPr="006711BC" w:rsidR="00F37F24">
        <w:rPr>
          <w:sz w:val="20"/>
          <w:szCs w:val="20"/>
        </w:rPr>
        <w:t>район</w:t>
      </w:r>
      <w:r w:rsidRPr="006711BC">
        <w:rPr>
          <w:sz w:val="20"/>
          <w:szCs w:val="20"/>
        </w:rPr>
        <w:t xml:space="preserve"> и городской округ Джанкой) </w:t>
      </w:r>
      <w:r w:rsidRPr="006711BC">
        <w:rPr>
          <w:sz w:val="20"/>
          <w:szCs w:val="20"/>
        </w:rPr>
        <w:t xml:space="preserve">Республики Крым </w:t>
      </w:r>
      <w:r w:rsidRPr="006711BC" w:rsidR="003219A0">
        <w:rPr>
          <w:sz w:val="20"/>
          <w:szCs w:val="20"/>
        </w:rPr>
        <w:t xml:space="preserve">         </w:t>
      </w:r>
      <w:r w:rsidRPr="006711BC" w:rsidR="00BA597E">
        <w:rPr>
          <w:sz w:val="20"/>
          <w:szCs w:val="20"/>
        </w:rPr>
        <w:t xml:space="preserve">                              </w:t>
      </w:r>
      <w:r w:rsidRPr="006711BC" w:rsidR="00D22298">
        <w:rPr>
          <w:sz w:val="20"/>
          <w:szCs w:val="20"/>
        </w:rPr>
        <w:t xml:space="preserve">               </w:t>
      </w:r>
      <w:r w:rsidRPr="006711BC" w:rsidR="00BA597E">
        <w:rPr>
          <w:sz w:val="20"/>
          <w:szCs w:val="20"/>
        </w:rPr>
        <w:t xml:space="preserve"> - </w:t>
      </w:r>
      <w:r w:rsidRPr="006711BC">
        <w:rPr>
          <w:sz w:val="20"/>
          <w:szCs w:val="20"/>
        </w:rPr>
        <w:t>Д.А. Ястребов</w:t>
      </w:r>
    </w:p>
    <w:p w:rsidR="00F355CA" w:rsidRPr="006711BC" w:rsidP="00F408E4">
      <w:pPr>
        <w:pStyle w:val="1"/>
        <w:shd w:val="clear" w:color="auto" w:fill="auto"/>
        <w:tabs>
          <w:tab w:val="left" w:pos="5387"/>
        </w:tabs>
        <w:spacing w:after="0" w:line="264" w:lineRule="auto"/>
        <w:ind w:left="20" w:right="20" w:firstLine="720"/>
        <w:jc w:val="both"/>
        <w:rPr>
          <w:sz w:val="20"/>
          <w:szCs w:val="20"/>
        </w:rPr>
      </w:pPr>
      <w:r w:rsidRPr="006711BC">
        <w:rPr>
          <w:sz w:val="20"/>
          <w:szCs w:val="20"/>
        </w:rPr>
        <w:t>при секретаре</w:t>
      </w:r>
      <w:r w:rsidRPr="006711BC" w:rsidR="00D22298">
        <w:rPr>
          <w:sz w:val="20"/>
          <w:szCs w:val="20"/>
        </w:rPr>
        <w:t xml:space="preserve"> судебного заседания</w:t>
      </w:r>
      <w:r w:rsidRPr="006711BC">
        <w:rPr>
          <w:sz w:val="20"/>
          <w:szCs w:val="20"/>
        </w:rPr>
        <w:t xml:space="preserve"> </w:t>
      </w:r>
      <w:r w:rsidRPr="006711BC" w:rsidR="00D22298">
        <w:rPr>
          <w:sz w:val="20"/>
          <w:szCs w:val="20"/>
        </w:rPr>
        <w:t xml:space="preserve">                 </w:t>
      </w:r>
      <w:r w:rsidRPr="006711BC" w:rsidR="00BA597E">
        <w:rPr>
          <w:sz w:val="20"/>
          <w:szCs w:val="20"/>
        </w:rPr>
        <w:t xml:space="preserve">- </w:t>
      </w:r>
      <w:r w:rsidRPr="006711BC" w:rsidR="006B27AC">
        <w:rPr>
          <w:sz w:val="20"/>
          <w:szCs w:val="20"/>
        </w:rPr>
        <w:t xml:space="preserve">Л.Н. </w:t>
      </w:r>
      <w:r w:rsidRPr="006711BC" w:rsidR="00555379">
        <w:rPr>
          <w:sz w:val="20"/>
          <w:szCs w:val="20"/>
        </w:rPr>
        <w:t>Лебедкиной</w:t>
      </w:r>
      <w:r w:rsidRPr="006711BC">
        <w:rPr>
          <w:sz w:val="20"/>
          <w:szCs w:val="20"/>
        </w:rPr>
        <w:t>,</w:t>
      </w:r>
    </w:p>
    <w:p w:rsidR="003219A0" w:rsidRPr="006711BC" w:rsidP="00F408E4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1BC">
        <w:rPr>
          <w:rFonts w:ascii="Times New Roman" w:hAnsi="Times New Roman" w:cs="Times New Roman"/>
          <w:sz w:val="20"/>
          <w:szCs w:val="20"/>
        </w:rPr>
        <w:t xml:space="preserve">          рассмотрев в открытом судебном заседании</w:t>
      </w:r>
      <w:r w:rsidRPr="006711BC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6711BC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6711BC" w:rsidR="004527AF">
        <w:rPr>
          <w:rFonts w:ascii="Times New Roman" w:hAnsi="Times New Roman" w:cs="Times New Roman"/>
          <w:sz w:val="20"/>
          <w:szCs w:val="20"/>
        </w:rPr>
        <w:t xml:space="preserve">Общества с </w:t>
      </w:r>
      <w:r w:rsidRPr="006711BC" w:rsidR="00821B7C">
        <w:rPr>
          <w:rFonts w:ascii="Times New Roman" w:hAnsi="Times New Roman" w:cs="Times New Roman"/>
          <w:sz w:val="20"/>
          <w:szCs w:val="20"/>
        </w:rPr>
        <w:t xml:space="preserve">ограниченной ответственностью </w:t>
      </w:r>
      <w:r w:rsidRPr="006711BC" w:rsidR="004527AF">
        <w:rPr>
          <w:rFonts w:ascii="Times New Roman" w:hAnsi="Times New Roman" w:cs="Times New Roman"/>
          <w:sz w:val="20"/>
          <w:szCs w:val="20"/>
        </w:rPr>
        <w:t>«</w:t>
      </w:r>
      <w:r w:rsidRPr="006711BC" w:rsidR="0066420F">
        <w:rPr>
          <w:rFonts w:ascii="Times New Roman" w:hAnsi="Times New Roman" w:cs="Times New Roman"/>
          <w:sz w:val="20"/>
          <w:szCs w:val="20"/>
        </w:rPr>
        <w:t>Региональная Служба Взыскания</w:t>
      </w:r>
      <w:r w:rsidRPr="006711BC" w:rsidR="004527AF">
        <w:rPr>
          <w:rFonts w:ascii="Times New Roman" w:hAnsi="Times New Roman" w:cs="Times New Roman"/>
          <w:sz w:val="20"/>
          <w:szCs w:val="20"/>
        </w:rPr>
        <w:t xml:space="preserve">» к </w:t>
      </w:r>
      <w:r w:rsidRPr="006711BC" w:rsidR="006C3FCA">
        <w:rPr>
          <w:rFonts w:ascii="Times New Roman" w:hAnsi="Times New Roman" w:cs="Times New Roman"/>
          <w:sz w:val="20"/>
          <w:szCs w:val="20"/>
        </w:rPr>
        <w:t>Сущенко С</w:t>
      </w:r>
      <w:r w:rsidRPr="006711BC" w:rsidR="006711BC">
        <w:rPr>
          <w:rFonts w:ascii="Times New Roman" w:hAnsi="Times New Roman" w:cs="Times New Roman"/>
          <w:sz w:val="20"/>
          <w:szCs w:val="20"/>
        </w:rPr>
        <w:t>.</w:t>
      </w:r>
      <w:r w:rsidRPr="006711BC" w:rsidR="006C3FCA">
        <w:rPr>
          <w:rFonts w:ascii="Times New Roman" w:hAnsi="Times New Roman" w:cs="Times New Roman"/>
          <w:sz w:val="20"/>
          <w:szCs w:val="20"/>
        </w:rPr>
        <w:t xml:space="preserve"> Н</w:t>
      </w:r>
      <w:r w:rsidRPr="006711BC" w:rsidR="006711BC">
        <w:rPr>
          <w:rFonts w:ascii="Times New Roman" w:hAnsi="Times New Roman" w:cs="Times New Roman"/>
          <w:sz w:val="20"/>
          <w:szCs w:val="20"/>
        </w:rPr>
        <w:t>.</w:t>
      </w:r>
      <w:r w:rsidRPr="006711BC" w:rsidR="006C3FCA">
        <w:rPr>
          <w:rFonts w:ascii="Times New Roman" w:hAnsi="Times New Roman" w:cs="Times New Roman"/>
          <w:sz w:val="20"/>
          <w:szCs w:val="20"/>
        </w:rPr>
        <w:t xml:space="preserve"> </w:t>
      </w:r>
      <w:r w:rsidRPr="006711BC">
        <w:rPr>
          <w:rFonts w:ascii="Times New Roman" w:hAnsi="Times New Roman" w:cs="Times New Roman"/>
          <w:sz w:val="20"/>
          <w:szCs w:val="20"/>
        </w:rPr>
        <w:t xml:space="preserve">о взыскании </w:t>
      </w:r>
      <w:r w:rsidRPr="006711BC" w:rsidR="00555379">
        <w:rPr>
          <w:rFonts w:ascii="Times New Roman" w:hAnsi="Times New Roman" w:cs="Times New Roman"/>
          <w:sz w:val="20"/>
          <w:szCs w:val="20"/>
        </w:rPr>
        <w:t>задолженности</w:t>
      </w:r>
      <w:r w:rsidRPr="006711BC">
        <w:rPr>
          <w:rFonts w:ascii="Times New Roman" w:hAnsi="Times New Roman" w:cs="Times New Roman"/>
          <w:sz w:val="20"/>
          <w:szCs w:val="20"/>
        </w:rPr>
        <w:t xml:space="preserve"> по договору </w:t>
      </w:r>
      <w:r w:rsidRPr="006711BC" w:rsidR="0066420F">
        <w:rPr>
          <w:rFonts w:ascii="Times New Roman" w:hAnsi="Times New Roman" w:cs="Times New Roman"/>
          <w:sz w:val="20"/>
          <w:szCs w:val="20"/>
        </w:rPr>
        <w:t>микро</w:t>
      </w:r>
      <w:r w:rsidRPr="006711BC">
        <w:rPr>
          <w:rFonts w:ascii="Times New Roman" w:hAnsi="Times New Roman" w:cs="Times New Roman"/>
          <w:sz w:val="20"/>
          <w:szCs w:val="20"/>
        </w:rPr>
        <w:t>займа</w:t>
      </w:r>
      <w:r w:rsidRPr="006711BC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3219A0" w:rsidRPr="006711BC" w:rsidP="00F408E4">
      <w:pPr>
        <w:spacing w:line="264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6711B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711BC" w:rsidR="00F56359">
        <w:rPr>
          <w:rFonts w:ascii="Times New Roman" w:hAnsi="Times New Roman" w:cs="Times New Roman"/>
          <w:sz w:val="20"/>
          <w:szCs w:val="20"/>
        </w:rPr>
        <w:t>н</w:t>
      </w:r>
      <w:r w:rsidRPr="006711BC" w:rsidR="008C1771">
        <w:rPr>
          <w:rFonts w:ascii="Times New Roman" w:hAnsi="Times New Roman" w:cs="Times New Roman"/>
          <w:sz w:val="20"/>
          <w:szCs w:val="20"/>
        </w:rPr>
        <w:t xml:space="preserve">а основании ст. </w:t>
      </w:r>
      <w:r w:rsidRPr="006711BC" w:rsidR="00F408E4">
        <w:rPr>
          <w:rFonts w:ascii="Times New Roman" w:hAnsi="Times New Roman" w:cs="Times New Roman"/>
          <w:sz w:val="20"/>
          <w:szCs w:val="20"/>
        </w:rPr>
        <w:t>196</w:t>
      </w:r>
      <w:r w:rsidRPr="006711BC" w:rsidR="00E46C4D">
        <w:rPr>
          <w:rFonts w:ascii="Times New Roman" w:hAnsi="Times New Roman" w:cs="Times New Roman"/>
          <w:sz w:val="20"/>
          <w:szCs w:val="20"/>
        </w:rPr>
        <w:t xml:space="preserve"> </w:t>
      </w:r>
      <w:r w:rsidRPr="006711BC" w:rsidR="00F408E4">
        <w:rPr>
          <w:rFonts w:ascii="Times New Roman" w:hAnsi="Times New Roman" w:cs="Times New Roman"/>
          <w:color w:val="auto"/>
          <w:sz w:val="20"/>
          <w:szCs w:val="20"/>
        </w:rPr>
        <w:t xml:space="preserve">Гражданского </w:t>
      </w:r>
      <w:r w:rsidRPr="006711BC" w:rsidR="00F408E4">
        <w:rPr>
          <w:rFonts w:ascii="Times New Roman" w:hAnsi="Times New Roman" w:cs="Times New Roman"/>
          <w:sz w:val="20"/>
          <w:szCs w:val="20"/>
        </w:rPr>
        <w:t>кодекса Российской Федерации</w:t>
      </w:r>
      <w:r w:rsidRPr="006711BC" w:rsidR="008C1771">
        <w:rPr>
          <w:rFonts w:ascii="Times New Roman" w:hAnsi="Times New Roman" w:cs="Times New Roman"/>
          <w:sz w:val="20"/>
          <w:szCs w:val="20"/>
        </w:rPr>
        <w:t>, руководствуясь ст.</w:t>
      </w:r>
      <w:r w:rsidRPr="006711BC" w:rsidR="00F408E4">
        <w:rPr>
          <w:rFonts w:ascii="Times New Roman" w:hAnsi="Times New Roman" w:cs="Times New Roman"/>
          <w:sz w:val="20"/>
          <w:szCs w:val="20"/>
        </w:rPr>
        <w:t xml:space="preserve"> </w:t>
      </w:r>
      <w:r w:rsidRPr="006711BC" w:rsidR="008C1771">
        <w:rPr>
          <w:rFonts w:ascii="Times New Roman" w:hAnsi="Times New Roman" w:cs="Times New Roman"/>
          <w:sz w:val="20"/>
          <w:szCs w:val="20"/>
        </w:rPr>
        <w:t xml:space="preserve">ст. </w:t>
      </w:r>
      <w:r w:rsidRPr="006711BC" w:rsidR="008C1771">
        <w:rPr>
          <w:rFonts w:ascii="Times New Roman" w:hAnsi="Times New Roman" w:cs="Times New Roman"/>
          <w:color w:val="auto"/>
          <w:sz w:val="20"/>
          <w:szCs w:val="20"/>
        </w:rPr>
        <w:t>194-199</w:t>
      </w:r>
      <w:r w:rsidRPr="006711BC" w:rsidR="00C55B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711BC" w:rsidR="008C1771">
        <w:rPr>
          <w:rFonts w:ascii="Times New Roman" w:hAnsi="Times New Roman" w:cs="Times New Roman"/>
          <w:color w:val="auto"/>
          <w:sz w:val="20"/>
          <w:szCs w:val="20"/>
        </w:rPr>
        <w:t xml:space="preserve">Гражданского </w:t>
      </w:r>
      <w:r w:rsidRPr="006711BC" w:rsidR="008C1771">
        <w:rPr>
          <w:rFonts w:ascii="Times New Roman" w:hAnsi="Times New Roman" w:cs="Times New Roman"/>
          <w:sz w:val="20"/>
          <w:szCs w:val="20"/>
        </w:rPr>
        <w:t>процессуального кодекса Российской Федерации</w:t>
      </w:r>
      <w:r w:rsidRPr="006711BC">
        <w:rPr>
          <w:rFonts w:ascii="Times New Roman" w:hAnsi="Times New Roman" w:cs="Times New Roman"/>
          <w:sz w:val="20"/>
          <w:szCs w:val="20"/>
        </w:rPr>
        <w:t xml:space="preserve">, </w:t>
      </w:r>
      <w:r w:rsidRPr="006711BC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711BC">
        <w:rPr>
          <w:rFonts w:ascii="Times New Roman" w:hAnsi="Times New Roman" w:cs="Times New Roman"/>
          <w:sz w:val="20"/>
          <w:szCs w:val="20"/>
        </w:rPr>
        <w:t>суд</w:t>
      </w:r>
      <w:r w:rsidRPr="006711BC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6711BC" w:rsidP="00F408E4">
      <w:pPr>
        <w:pStyle w:val="BodyTextIndent2"/>
        <w:spacing w:line="264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11BC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6711BC">
        <w:rPr>
          <w:rFonts w:ascii="Times New Roman" w:hAnsi="Times New Roman" w:cs="Times New Roman"/>
          <w:b/>
          <w:bCs/>
          <w:sz w:val="20"/>
          <w:szCs w:val="20"/>
        </w:rPr>
        <w:t xml:space="preserve"> е ш и л </w:t>
      </w:r>
      <w:r w:rsidRPr="006711B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6C3FCA" w:rsidRPr="006711BC" w:rsidP="006C3FCA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11BC">
        <w:rPr>
          <w:rFonts w:ascii="Times New Roman" w:hAnsi="Times New Roman" w:cs="Times New Roman"/>
          <w:sz w:val="20"/>
          <w:szCs w:val="20"/>
        </w:rPr>
        <w:t>исковые требования Общества с ограниченной ответственностью «Региональная Служба Взыскания» к Сущенко С</w:t>
      </w:r>
      <w:r w:rsidRPr="006711BC" w:rsidR="006711BC">
        <w:rPr>
          <w:rFonts w:ascii="Times New Roman" w:hAnsi="Times New Roman" w:cs="Times New Roman"/>
          <w:sz w:val="20"/>
          <w:szCs w:val="20"/>
        </w:rPr>
        <w:t>.</w:t>
      </w:r>
      <w:r w:rsidRPr="006711BC">
        <w:rPr>
          <w:rFonts w:ascii="Times New Roman" w:hAnsi="Times New Roman" w:cs="Times New Roman"/>
          <w:sz w:val="20"/>
          <w:szCs w:val="20"/>
        </w:rPr>
        <w:t xml:space="preserve"> Н</w:t>
      </w:r>
      <w:r w:rsidRPr="006711BC" w:rsidR="006711BC">
        <w:rPr>
          <w:rFonts w:ascii="Times New Roman" w:hAnsi="Times New Roman" w:cs="Times New Roman"/>
          <w:sz w:val="20"/>
          <w:szCs w:val="20"/>
        </w:rPr>
        <w:t>.</w:t>
      </w:r>
      <w:r w:rsidRPr="006711BC">
        <w:rPr>
          <w:rFonts w:ascii="Times New Roman" w:hAnsi="Times New Roman" w:cs="Times New Roman"/>
          <w:sz w:val="20"/>
          <w:szCs w:val="20"/>
        </w:rPr>
        <w:t xml:space="preserve"> о взыскании задолженности по договору </w:t>
      </w:r>
      <w:r w:rsidRPr="006711BC">
        <w:rPr>
          <w:rFonts w:ascii="Times New Roman" w:hAnsi="Times New Roman" w:cs="Times New Roman"/>
          <w:sz w:val="20"/>
          <w:szCs w:val="20"/>
        </w:rPr>
        <w:t>микрозайма</w:t>
      </w:r>
      <w:r w:rsidRPr="006711BC">
        <w:rPr>
          <w:rFonts w:ascii="Times New Roman" w:hAnsi="Times New Roman" w:cs="Times New Roman"/>
          <w:sz w:val="20"/>
          <w:szCs w:val="20"/>
        </w:rPr>
        <w:t xml:space="preserve"> удовлетворить полностью.</w:t>
      </w:r>
    </w:p>
    <w:p w:rsidR="006C3FCA" w:rsidRPr="006711BC" w:rsidP="006C3FCA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711BC">
        <w:rPr>
          <w:rFonts w:ascii="Times New Roman" w:hAnsi="Times New Roman" w:cs="Times New Roman"/>
          <w:sz w:val="20"/>
          <w:szCs w:val="20"/>
        </w:rPr>
        <w:t>Взыскать с Сущенко С</w:t>
      </w:r>
      <w:r w:rsidRPr="006711BC" w:rsidR="006711BC">
        <w:rPr>
          <w:rFonts w:ascii="Times New Roman" w:hAnsi="Times New Roman" w:cs="Times New Roman"/>
          <w:sz w:val="20"/>
          <w:szCs w:val="20"/>
        </w:rPr>
        <w:t>.</w:t>
      </w:r>
      <w:r w:rsidRPr="006711BC">
        <w:rPr>
          <w:rFonts w:ascii="Times New Roman" w:hAnsi="Times New Roman" w:cs="Times New Roman"/>
          <w:sz w:val="20"/>
          <w:szCs w:val="20"/>
        </w:rPr>
        <w:t xml:space="preserve"> Н</w:t>
      </w:r>
      <w:r w:rsidRPr="006711BC" w:rsidR="006711BC">
        <w:rPr>
          <w:rFonts w:ascii="Times New Roman" w:hAnsi="Times New Roman" w:cs="Times New Roman"/>
          <w:sz w:val="20"/>
          <w:szCs w:val="20"/>
        </w:rPr>
        <w:t>.</w:t>
      </w:r>
      <w:r w:rsidRPr="006711BC">
        <w:rPr>
          <w:rFonts w:ascii="Times New Roman" w:hAnsi="Times New Roman" w:cs="Times New Roman"/>
          <w:sz w:val="20"/>
          <w:szCs w:val="20"/>
        </w:rPr>
        <w:t xml:space="preserve">, </w:t>
      </w:r>
      <w:r w:rsidRPr="006711BC" w:rsidR="006711BC">
        <w:rPr>
          <w:rFonts w:ascii="Times New Roman" w:hAnsi="Times New Roman" w:cs="Times New Roman"/>
          <w:sz w:val="20"/>
          <w:szCs w:val="20"/>
        </w:rPr>
        <w:t>ДАТА</w:t>
      </w:r>
      <w:r w:rsidRPr="006711BC">
        <w:rPr>
          <w:rFonts w:ascii="Times New Roman" w:hAnsi="Times New Roman" w:cs="Times New Roman"/>
          <w:sz w:val="20"/>
          <w:szCs w:val="20"/>
        </w:rPr>
        <w:t xml:space="preserve"> года рождения, </w:t>
      </w:r>
      <w:r w:rsidRPr="006711BC">
        <w:rPr>
          <w:rFonts w:ascii="Times New Roman" w:hAnsi="Times New Roman" w:cs="Times New Roman"/>
          <w:sz w:val="20"/>
          <w:szCs w:val="20"/>
        </w:rPr>
        <w:t>зарегистрированной</w:t>
      </w:r>
      <w:r w:rsidRPr="006711BC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6711BC" w:rsidR="006711BC">
        <w:rPr>
          <w:rFonts w:ascii="Times New Roman" w:hAnsi="Times New Roman" w:cs="Times New Roman"/>
          <w:sz w:val="20"/>
          <w:szCs w:val="20"/>
        </w:rPr>
        <w:t>АДРЕС</w:t>
      </w:r>
      <w:r w:rsidRPr="006711BC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6711BC" w:rsidR="006711BC">
        <w:rPr>
          <w:rFonts w:ascii="Times New Roman" w:hAnsi="Times New Roman" w:cs="Times New Roman"/>
          <w:sz w:val="20"/>
          <w:szCs w:val="20"/>
        </w:rPr>
        <w:t>ИЗЪЯТО</w:t>
      </w:r>
      <w:r w:rsidRPr="006711BC">
        <w:rPr>
          <w:rFonts w:ascii="Times New Roman" w:hAnsi="Times New Roman" w:cs="Times New Roman"/>
          <w:sz w:val="20"/>
          <w:szCs w:val="20"/>
        </w:rPr>
        <w:t xml:space="preserve"> в пользу Общества с ограниченной ответственностью «Региональная Служба Взыскания», юридический адрес: 127055, Российская Федерация, г. Москва, ул. Бутырский Вал, д. 68/70, стр. 1, этаж 2, пом. I, ком. 4, ИНН 7707782563, ОГРН 1127746618768, дата государственной регистрации: 10.08.2012, реквизиты для оплаты задолженности: получатель ООО «РСВ», ИНН/КПП: 7707782563/770701001, </w:t>
      </w:r>
      <w:r w:rsidRPr="006711BC">
        <w:rPr>
          <w:rFonts w:ascii="Times New Roman" w:hAnsi="Times New Roman" w:cs="Times New Roman"/>
          <w:sz w:val="20"/>
          <w:szCs w:val="20"/>
        </w:rPr>
        <w:t>р</w:t>
      </w:r>
      <w:r w:rsidRPr="006711BC">
        <w:rPr>
          <w:rFonts w:ascii="Times New Roman" w:hAnsi="Times New Roman" w:cs="Times New Roman"/>
          <w:sz w:val="20"/>
          <w:szCs w:val="20"/>
        </w:rPr>
        <w:t xml:space="preserve">/с 40702810538000006162, банк получатель: </w:t>
      </w:r>
      <w:r w:rsidRPr="006711BC">
        <w:rPr>
          <w:rFonts w:ascii="Times New Roman" w:hAnsi="Times New Roman" w:cs="Times New Roman"/>
          <w:sz w:val="20"/>
          <w:szCs w:val="20"/>
        </w:rPr>
        <w:t xml:space="preserve">ПАО Сбербанк, к/с 30101810400000000225, БИК 044525225, назначение платежа: оплата задолженности по договору займа № 5707982 от 27.02.2020,  размере  28 338 (двадцать восемь тысяч триста тридцать восемь) рублей 26 копеек расходов на уплату государственной пошлины в размере 1050 (одна тысяча пятьдесят) рублей 14 копеек, а всего </w:t>
      </w:r>
      <w:r w:rsidRPr="006711BC" w:rsidR="00E54919">
        <w:rPr>
          <w:rFonts w:ascii="Times New Roman" w:hAnsi="Times New Roman" w:cs="Times New Roman"/>
          <w:sz w:val="20"/>
          <w:szCs w:val="20"/>
        </w:rPr>
        <w:t>29 388</w:t>
      </w:r>
      <w:r w:rsidRPr="006711BC">
        <w:rPr>
          <w:rFonts w:ascii="Times New Roman" w:hAnsi="Times New Roman" w:cs="Times New Roman"/>
          <w:sz w:val="20"/>
          <w:szCs w:val="20"/>
        </w:rPr>
        <w:t xml:space="preserve"> (двадцать </w:t>
      </w:r>
      <w:r w:rsidRPr="006711BC" w:rsidR="00E54919">
        <w:rPr>
          <w:rFonts w:ascii="Times New Roman" w:hAnsi="Times New Roman" w:cs="Times New Roman"/>
          <w:sz w:val="20"/>
          <w:szCs w:val="20"/>
        </w:rPr>
        <w:t xml:space="preserve">девять </w:t>
      </w:r>
      <w:r w:rsidRPr="006711BC">
        <w:rPr>
          <w:rFonts w:ascii="Times New Roman" w:hAnsi="Times New Roman" w:cs="Times New Roman"/>
          <w:sz w:val="20"/>
          <w:szCs w:val="20"/>
        </w:rPr>
        <w:t xml:space="preserve">тысяч </w:t>
      </w:r>
      <w:r w:rsidRPr="006711BC" w:rsidR="00E54919">
        <w:rPr>
          <w:rFonts w:ascii="Times New Roman" w:hAnsi="Times New Roman" w:cs="Times New Roman"/>
          <w:sz w:val="20"/>
          <w:szCs w:val="20"/>
        </w:rPr>
        <w:t>триста восемьдесят восемь</w:t>
      </w:r>
      <w:r w:rsidRPr="006711BC">
        <w:rPr>
          <w:rFonts w:ascii="Times New Roman" w:hAnsi="Times New Roman" w:cs="Times New Roman"/>
          <w:sz w:val="20"/>
          <w:szCs w:val="20"/>
        </w:rPr>
        <w:t>) рубл</w:t>
      </w:r>
      <w:r w:rsidRPr="006711BC" w:rsidR="00E54919">
        <w:rPr>
          <w:rFonts w:ascii="Times New Roman" w:hAnsi="Times New Roman" w:cs="Times New Roman"/>
          <w:sz w:val="20"/>
          <w:szCs w:val="20"/>
        </w:rPr>
        <w:t>ей</w:t>
      </w:r>
      <w:r w:rsidRPr="006711BC">
        <w:rPr>
          <w:rFonts w:ascii="Times New Roman" w:hAnsi="Times New Roman" w:cs="Times New Roman"/>
          <w:sz w:val="20"/>
          <w:szCs w:val="20"/>
        </w:rPr>
        <w:t xml:space="preserve"> </w:t>
      </w:r>
      <w:r w:rsidRPr="006711BC" w:rsidR="00E54919">
        <w:rPr>
          <w:rFonts w:ascii="Times New Roman" w:hAnsi="Times New Roman" w:cs="Times New Roman"/>
          <w:sz w:val="20"/>
          <w:szCs w:val="20"/>
        </w:rPr>
        <w:t>40</w:t>
      </w:r>
      <w:r w:rsidRPr="006711BC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6711BC" w:rsidR="00E54919">
        <w:rPr>
          <w:rFonts w:ascii="Times New Roman" w:hAnsi="Times New Roman" w:cs="Times New Roman"/>
          <w:sz w:val="20"/>
          <w:szCs w:val="20"/>
        </w:rPr>
        <w:t>ек</w:t>
      </w:r>
      <w:r w:rsidRPr="006711BC">
        <w:rPr>
          <w:rFonts w:ascii="Times New Roman" w:hAnsi="Times New Roman" w:cs="Times New Roman"/>
          <w:sz w:val="20"/>
          <w:szCs w:val="20"/>
        </w:rPr>
        <w:t>.</w:t>
      </w:r>
    </w:p>
    <w:p w:rsidR="006C3FCA" w:rsidRPr="006711BC" w:rsidP="006C3FCA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11BC">
        <w:rPr>
          <w:rFonts w:ascii="Times New Roman" w:hAnsi="Times New Roman" w:cs="Times New Roman"/>
          <w:sz w:val="20"/>
          <w:szCs w:val="20"/>
        </w:rPr>
        <w:t xml:space="preserve">Лица, участвующие в деле, их представители вправе подать заявление мировому судье судебного участка № 37 </w:t>
      </w:r>
      <w:r w:rsidRPr="006711BC">
        <w:rPr>
          <w:rFonts w:ascii="Times New Roman" w:hAnsi="Times New Roman" w:cs="Times New Roman"/>
          <w:sz w:val="20"/>
          <w:szCs w:val="20"/>
        </w:rPr>
        <w:t>Джанкойского</w:t>
      </w:r>
      <w:r w:rsidRPr="006711BC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6711BC">
        <w:rPr>
          <w:rFonts w:ascii="Times New Roman" w:hAnsi="Times New Roman" w:cs="Times New Roman"/>
          <w:sz w:val="20"/>
          <w:szCs w:val="20"/>
        </w:rPr>
        <w:t>и</w:t>
      </w:r>
      <w:r w:rsidRPr="006711BC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C3FCA" w:rsidRPr="006711BC" w:rsidP="006C3FCA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11BC">
        <w:rPr>
          <w:rFonts w:ascii="Times New Roman" w:hAnsi="Times New Roman" w:cs="Times New Roman"/>
          <w:sz w:val="20"/>
          <w:szCs w:val="20"/>
        </w:rPr>
        <w:t xml:space="preserve">Решение может быть обжаловано в </w:t>
      </w:r>
      <w:r w:rsidRPr="006711BC">
        <w:rPr>
          <w:rFonts w:ascii="Times New Roman" w:hAnsi="Times New Roman" w:cs="Times New Roman"/>
          <w:sz w:val="20"/>
          <w:szCs w:val="20"/>
        </w:rPr>
        <w:t>Джанкойский</w:t>
      </w:r>
      <w:r w:rsidRPr="006711BC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 в течение месяца со дня его вынесения в окончательной форме через мирового судью судебного участка № 37 </w:t>
      </w:r>
      <w:r w:rsidRPr="006711BC">
        <w:rPr>
          <w:rFonts w:ascii="Times New Roman" w:hAnsi="Times New Roman" w:cs="Times New Roman"/>
          <w:sz w:val="20"/>
          <w:szCs w:val="20"/>
        </w:rPr>
        <w:t>Джанкойского</w:t>
      </w:r>
      <w:r w:rsidRPr="006711BC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6711BC">
        <w:rPr>
          <w:rFonts w:ascii="Times New Roman" w:hAnsi="Times New Roman" w:cs="Times New Roman"/>
          <w:sz w:val="20"/>
          <w:szCs w:val="20"/>
        </w:rPr>
        <w:t>Джанкойский</w:t>
      </w:r>
      <w:r w:rsidRPr="006711BC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Крым.</w:t>
      </w:r>
    </w:p>
    <w:p w:rsidR="006C3FCA" w:rsidRPr="006711BC" w:rsidP="006C3FCA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711BC">
        <w:rPr>
          <w:rFonts w:ascii="Times New Roman" w:hAnsi="Times New Roman" w:cs="Times New Roman"/>
          <w:sz w:val="20"/>
          <w:szCs w:val="20"/>
        </w:rPr>
        <w:tab/>
      </w:r>
    </w:p>
    <w:p w:rsidR="006C3FCA" w:rsidRPr="006711BC" w:rsidP="006C3FCA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6711BC">
        <w:rPr>
          <w:sz w:val="20"/>
          <w:szCs w:val="20"/>
        </w:rPr>
        <w:t xml:space="preserve">Мировой судья               </w:t>
      </w:r>
      <w:r w:rsidRPr="006711BC">
        <w:rPr>
          <w:color w:val="FFFFFF" w:themeColor="background1"/>
          <w:sz w:val="20"/>
          <w:szCs w:val="20"/>
        </w:rPr>
        <w:t xml:space="preserve">личная подпись  </w:t>
      </w:r>
      <w:r w:rsidRPr="006711BC">
        <w:rPr>
          <w:sz w:val="20"/>
          <w:szCs w:val="20"/>
        </w:rPr>
        <w:t xml:space="preserve">              Д.А.</w:t>
      </w:r>
      <w:r w:rsidRPr="006711BC" w:rsidR="006711BC">
        <w:rPr>
          <w:sz w:val="20"/>
          <w:szCs w:val="20"/>
        </w:rPr>
        <w:t xml:space="preserve"> </w:t>
      </w:r>
      <w:r w:rsidRPr="006711BC">
        <w:rPr>
          <w:sz w:val="20"/>
          <w:szCs w:val="20"/>
        </w:rPr>
        <w:t>Ястребов</w:t>
      </w:r>
    </w:p>
    <w:p w:rsidR="006C3FCA" w:rsidRPr="00E122EA" w:rsidP="006C3FCA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p w:rsidR="00C55B32" w:rsidP="006C3FCA">
      <w:pPr>
        <w:pStyle w:val="BodyText"/>
        <w:spacing w:after="0" w:line="264" w:lineRule="auto"/>
        <w:ind w:firstLine="708"/>
        <w:jc w:val="both"/>
        <w:rPr>
          <w:sz w:val="28"/>
          <w:szCs w:val="28"/>
        </w:rPr>
      </w:pPr>
    </w:p>
    <w:sectPr w:rsidSect="0066420F">
      <w:headerReference w:type="default" r:id="rId5"/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4D5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D54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FB4D54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51B1C"/>
    <w:rsid w:val="000605FC"/>
    <w:rsid w:val="00090286"/>
    <w:rsid w:val="000B5090"/>
    <w:rsid w:val="00161429"/>
    <w:rsid w:val="00190A9E"/>
    <w:rsid w:val="001949FB"/>
    <w:rsid w:val="001C1577"/>
    <w:rsid w:val="00202520"/>
    <w:rsid w:val="00203016"/>
    <w:rsid w:val="00222E18"/>
    <w:rsid w:val="00241192"/>
    <w:rsid w:val="00292F18"/>
    <w:rsid w:val="002C04E4"/>
    <w:rsid w:val="002D707F"/>
    <w:rsid w:val="00300FD7"/>
    <w:rsid w:val="00310CCA"/>
    <w:rsid w:val="003219A0"/>
    <w:rsid w:val="00321B8E"/>
    <w:rsid w:val="00326FB9"/>
    <w:rsid w:val="00372C1C"/>
    <w:rsid w:val="003B313F"/>
    <w:rsid w:val="003C54B5"/>
    <w:rsid w:val="003D5830"/>
    <w:rsid w:val="003D59A0"/>
    <w:rsid w:val="00415FF8"/>
    <w:rsid w:val="0044269E"/>
    <w:rsid w:val="00446918"/>
    <w:rsid w:val="004527AF"/>
    <w:rsid w:val="004B072B"/>
    <w:rsid w:val="004B7378"/>
    <w:rsid w:val="004C2285"/>
    <w:rsid w:val="004E06F7"/>
    <w:rsid w:val="004E0F43"/>
    <w:rsid w:val="005179C1"/>
    <w:rsid w:val="00555379"/>
    <w:rsid w:val="0058006E"/>
    <w:rsid w:val="005B4B9E"/>
    <w:rsid w:val="005C32CF"/>
    <w:rsid w:val="00605134"/>
    <w:rsid w:val="006114FA"/>
    <w:rsid w:val="00644F0B"/>
    <w:rsid w:val="0066420F"/>
    <w:rsid w:val="006662C9"/>
    <w:rsid w:val="006711BC"/>
    <w:rsid w:val="006B27AC"/>
    <w:rsid w:val="006C3FCA"/>
    <w:rsid w:val="006C59D1"/>
    <w:rsid w:val="006D3E89"/>
    <w:rsid w:val="0071034B"/>
    <w:rsid w:val="0074377D"/>
    <w:rsid w:val="007632CD"/>
    <w:rsid w:val="00792614"/>
    <w:rsid w:val="00811785"/>
    <w:rsid w:val="00821B7C"/>
    <w:rsid w:val="00897E1A"/>
    <w:rsid w:val="008C1547"/>
    <w:rsid w:val="008C1771"/>
    <w:rsid w:val="008C4A15"/>
    <w:rsid w:val="008C6DDE"/>
    <w:rsid w:val="009268F7"/>
    <w:rsid w:val="009377C5"/>
    <w:rsid w:val="00975B8D"/>
    <w:rsid w:val="00982EC3"/>
    <w:rsid w:val="009864E5"/>
    <w:rsid w:val="00A30445"/>
    <w:rsid w:val="00A46F23"/>
    <w:rsid w:val="00A475FA"/>
    <w:rsid w:val="00AE344F"/>
    <w:rsid w:val="00AF6693"/>
    <w:rsid w:val="00B1001A"/>
    <w:rsid w:val="00B11759"/>
    <w:rsid w:val="00B67BA8"/>
    <w:rsid w:val="00BA597E"/>
    <w:rsid w:val="00BA6AE3"/>
    <w:rsid w:val="00BB0CBD"/>
    <w:rsid w:val="00BB61EA"/>
    <w:rsid w:val="00BD5186"/>
    <w:rsid w:val="00BE0241"/>
    <w:rsid w:val="00BE4B8B"/>
    <w:rsid w:val="00BE703C"/>
    <w:rsid w:val="00BF2123"/>
    <w:rsid w:val="00C3110A"/>
    <w:rsid w:val="00C31BC7"/>
    <w:rsid w:val="00C453A8"/>
    <w:rsid w:val="00C55B32"/>
    <w:rsid w:val="00C57E3E"/>
    <w:rsid w:val="00CA57F5"/>
    <w:rsid w:val="00CB7987"/>
    <w:rsid w:val="00CD1F77"/>
    <w:rsid w:val="00CF7F63"/>
    <w:rsid w:val="00D22298"/>
    <w:rsid w:val="00D613FF"/>
    <w:rsid w:val="00D67DA5"/>
    <w:rsid w:val="00DE1220"/>
    <w:rsid w:val="00DE6692"/>
    <w:rsid w:val="00E122EA"/>
    <w:rsid w:val="00E40F76"/>
    <w:rsid w:val="00E46C4D"/>
    <w:rsid w:val="00E54919"/>
    <w:rsid w:val="00E6548F"/>
    <w:rsid w:val="00E854D4"/>
    <w:rsid w:val="00EA73F5"/>
    <w:rsid w:val="00EE7620"/>
    <w:rsid w:val="00F00CD8"/>
    <w:rsid w:val="00F14C73"/>
    <w:rsid w:val="00F15DE4"/>
    <w:rsid w:val="00F355CA"/>
    <w:rsid w:val="00F37F24"/>
    <w:rsid w:val="00F408E4"/>
    <w:rsid w:val="00F56359"/>
    <w:rsid w:val="00F8454A"/>
    <w:rsid w:val="00F9687F"/>
    <w:rsid w:val="00FB4D54"/>
    <w:rsid w:val="00FE63A2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2"/>
    <w:uiPriority w:val="99"/>
    <w:unhideWhenUsed/>
    <w:rsid w:val="00F408E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408E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408E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408E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59F1-B65D-4F7F-B914-E784F4FC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