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C61B1" w:rsidRPr="00BC61B1" w:rsidP="00BC61B1" w14:paraId="7455D603" w14:textId="77777777">
      <w:pPr>
        <w:spacing w:after="0" w:line="240" w:lineRule="auto"/>
        <w:ind w:right="-142" w:firstLine="567"/>
        <w:jc w:val="right"/>
        <w:rPr>
          <w:rFonts w:ascii="Times New Roman" w:hAnsi="Times New Roman"/>
          <w:b/>
          <w:sz w:val="28"/>
          <w:szCs w:val="28"/>
        </w:rPr>
      </w:pPr>
      <w:r w:rsidRPr="00BC61B1">
        <w:rPr>
          <w:rFonts w:ascii="Times New Roman" w:hAnsi="Times New Roman"/>
          <w:sz w:val="28"/>
          <w:szCs w:val="28"/>
        </w:rPr>
        <w:t>Д</w:t>
      </w:r>
      <w:r w:rsidRPr="00BC61B1">
        <w:rPr>
          <w:rFonts w:ascii="Times New Roman" w:hAnsi="Times New Roman"/>
          <w:b/>
          <w:sz w:val="28"/>
          <w:szCs w:val="28"/>
        </w:rPr>
        <w:t>ело №2-38-05/2020</w:t>
      </w:r>
    </w:p>
    <w:p w:rsidR="00BC61B1" w:rsidRPr="00BC61B1" w:rsidP="00BC61B1" w14:paraId="1C001798" w14:textId="77777777">
      <w:pPr>
        <w:spacing w:after="0" w:line="240" w:lineRule="auto"/>
        <w:ind w:right="-142" w:firstLine="567"/>
        <w:jc w:val="right"/>
        <w:rPr>
          <w:rFonts w:ascii="Times New Roman" w:hAnsi="Times New Roman"/>
          <w:b/>
          <w:sz w:val="28"/>
          <w:szCs w:val="28"/>
        </w:rPr>
      </w:pPr>
    </w:p>
    <w:p w:rsidR="00BC61B1" w:rsidRPr="00BC61B1" w:rsidP="00BC61B1" w14:paraId="4A95E847" w14:textId="77777777">
      <w:pPr>
        <w:spacing w:after="0" w:line="240" w:lineRule="auto"/>
        <w:ind w:right="-142" w:firstLine="567"/>
        <w:jc w:val="center"/>
        <w:rPr>
          <w:rFonts w:ascii="Times New Roman" w:hAnsi="Times New Roman"/>
          <w:b/>
          <w:sz w:val="28"/>
          <w:szCs w:val="28"/>
        </w:rPr>
      </w:pPr>
      <w:r w:rsidRPr="00BC61B1">
        <w:rPr>
          <w:rFonts w:ascii="Times New Roman" w:hAnsi="Times New Roman"/>
          <w:b/>
          <w:sz w:val="28"/>
          <w:szCs w:val="28"/>
        </w:rPr>
        <w:t>Р Е Ш Е Н И Е</w:t>
      </w:r>
    </w:p>
    <w:p w:rsidR="00BC61B1" w:rsidRPr="00BC61B1" w:rsidP="00BC61B1" w14:paraId="73FCBF43" w14:textId="77777777">
      <w:pPr>
        <w:spacing w:after="0" w:line="240" w:lineRule="auto"/>
        <w:ind w:right="-142" w:firstLine="567"/>
        <w:jc w:val="center"/>
        <w:rPr>
          <w:rFonts w:ascii="Times New Roman" w:hAnsi="Times New Roman"/>
          <w:b/>
          <w:sz w:val="28"/>
          <w:szCs w:val="28"/>
        </w:rPr>
      </w:pPr>
      <w:r w:rsidRPr="00BC61B1">
        <w:rPr>
          <w:rFonts w:ascii="Times New Roman" w:hAnsi="Times New Roman"/>
          <w:b/>
          <w:sz w:val="28"/>
          <w:szCs w:val="28"/>
        </w:rPr>
        <w:t>ИМЕНЕМ РОССИЙСКОЙ ФЕДЕРАЦИИ</w:t>
      </w:r>
    </w:p>
    <w:p w:rsidR="00BC61B1" w:rsidRPr="00BC61B1" w:rsidP="00BC61B1" w14:paraId="42425484" w14:textId="77777777">
      <w:pPr>
        <w:spacing w:after="0" w:line="240" w:lineRule="auto"/>
        <w:ind w:right="-2" w:firstLine="567"/>
        <w:jc w:val="both"/>
        <w:rPr>
          <w:rFonts w:ascii="Times New Roman" w:hAnsi="Times New Roman"/>
          <w:sz w:val="28"/>
          <w:szCs w:val="28"/>
        </w:rPr>
      </w:pPr>
    </w:p>
    <w:p w:rsidR="00BC61B1" w:rsidRPr="00BC61B1" w:rsidP="00BC61B1" w14:paraId="05B12A71" w14:textId="77777777">
      <w:pPr>
        <w:spacing w:after="0" w:line="240" w:lineRule="auto"/>
        <w:ind w:right="-2" w:firstLine="567"/>
        <w:jc w:val="both"/>
        <w:rPr>
          <w:rFonts w:ascii="Times New Roman" w:hAnsi="Times New Roman"/>
          <w:sz w:val="28"/>
          <w:szCs w:val="28"/>
        </w:rPr>
      </w:pPr>
      <w:r w:rsidRPr="00BC61B1">
        <w:rPr>
          <w:rFonts w:ascii="Times New Roman" w:hAnsi="Times New Roman"/>
          <w:sz w:val="28"/>
          <w:szCs w:val="28"/>
        </w:rPr>
        <w:t>15 апреля 2020 г.                                                                   г. Евпатория</w:t>
      </w:r>
    </w:p>
    <w:p w:rsidR="00BC61B1" w:rsidRPr="00BC61B1" w:rsidP="00BC61B1" w14:paraId="78B5E666" w14:textId="77777777">
      <w:pPr>
        <w:spacing w:after="0" w:line="240" w:lineRule="auto"/>
        <w:ind w:right="-2" w:firstLine="567"/>
        <w:jc w:val="both"/>
        <w:rPr>
          <w:rFonts w:ascii="Times New Roman" w:hAnsi="Times New Roman"/>
          <w:sz w:val="28"/>
          <w:szCs w:val="28"/>
        </w:rPr>
      </w:pPr>
      <w:r w:rsidRPr="00BC61B1">
        <w:rPr>
          <w:rFonts w:ascii="Times New Roman" w:hAnsi="Times New Roman"/>
          <w:sz w:val="28"/>
          <w:szCs w:val="28"/>
        </w:rPr>
        <w:t xml:space="preserve"> М</w:t>
      </w:r>
      <w:r w:rsidRPr="00BC61B1">
        <w:rPr>
          <w:rStyle w:val="2"/>
          <w:sz w:val="28"/>
          <w:szCs w:val="28"/>
        </w:rPr>
        <w:t>ировой судья судебного участка №38 Евпаторийского судебного района (городской округ Евпатория) Республики Крым Киоса Н.А.</w:t>
      </w:r>
      <w:r w:rsidRPr="00BC61B1">
        <w:rPr>
          <w:rFonts w:ascii="Times New Roman" w:hAnsi="Times New Roman"/>
          <w:sz w:val="28"/>
          <w:szCs w:val="28"/>
        </w:rPr>
        <w:t xml:space="preserve">, </w:t>
      </w:r>
    </w:p>
    <w:p w:rsidR="00BC61B1" w:rsidRPr="00BC61B1" w:rsidP="00BC61B1" w14:paraId="7554BD7B" w14:textId="77777777">
      <w:pPr>
        <w:spacing w:after="0" w:line="240" w:lineRule="auto"/>
        <w:ind w:right="-2" w:firstLine="567"/>
        <w:jc w:val="both"/>
        <w:rPr>
          <w:rFonts w:ascii="Times New Roman" w:hAnsi="Times New Roman"/>
          <w:sz w:val="28"/>
          <w:szCs w:val="28"/>
        </w:rPr>
      </w:pPr>
      <w:r w:rsidRPr="00BC61B1">
        <w:rPr>
          <w:rFonts w:ascii="Times New Roman" w:hAnsi="Times New Roman"/>
          <w:sz w:val="28"/>
          <w:szCs w:val="28"/>
        </w:rPr>
        <w:t xml:space="preserve">  при секретаре судебного заседания </w:t>
      </w:r>
      <w:r w:rsidRPr="00BC61B1">
        <w:rPr>
          <w:rFonts w:ascii="Times New Roman" w:hAnsi="Times New Roman"/>
          <w:sz w:val="28"/>
          <w:szCs w:val="28"/>
        </w:rPr>
        <w:t>Копцеве</w:t>
      </w:r>
      <w:r w:rsidRPr="00BC61B1">
        <w:rPr>
          <w:rFonts w:ascii="Times New Roman" w:hAnsi="Times New Roman"/>
          <w:sz w:val="28"/>
          <w:szCs w:val="28"/>
        </w:rPr>
        <w:t xml:space="preserve"> А.А.</w:t>
      </w:r>
    </w:p>
    <w:p w:rsidR="00BC61B1" w:rsidRPr="00BC61B1" w:rsidP="00BC61B1" w14:paraId="4EF5FD36" w14:textId="77777777">
      <w:pPr>
        <w:keepNext/>
        <w:spacing w:after="0" w:line="240" w:lineRule="auto"/>
        <w:ind w:firstLine="708"/>
        <w:jc w:val="both"/>
        <w:outlineLvl w:val="0"/>
        <w:rPr>
          <w:rFonts w:ascii="Times New Roman" w:hAnsi="Times New Roman"/>
          <w:sz w:val="28"/>
          <w:szCs w:val="28"/>
        </w:rPr>
      </w:pPr>
      <w:r w:rsidRPr="00BC61B1">
        <w:rPr>
          <w:rFonts w:ascii="Times New Roman" w:hAnsi="Times New Roman"/>
          <w:sz w:val="28"/>
          <w:szCs w:val="28"/>
        </w:rPr>
        <w:t xml:space="preserve">рассмотрев в открытом судебном заседании в г. Евпатория гражданское дело по исковому заявлению </w:t>
      </w:r>
      <w:r w:rsidRPr="00BC61B1">
        <w:rPr>
          <w:rFonts w:ascii="Times New Roman" w:hAnsi="Times New Roman"/>
          <w:color w:val="000000"/>
          <w:sz w:val="28"/>
          <w:szCs w:val="28"/>
        </w:rPr>
        <w:t xml:space="preserve">Павленко Наталии Валентиновны к СПАО  «РЕСО-Гарантия», третье лицо, не заявляющее самостоятельных требований относительно предмета спора Османов </w:t>
      </w:r>
      <w:r w:rsidRPr="00BC61B1">
        <w:rPr>
          <w:rFonts w:ascii="Times New Roman" w:hAnsi="Times New Roman"/>
          <w:color w:val="000000"/>
          <w:sz w:val="28"/>
          <w:szCs w:val="28"/>
        </w:rPr>
        <w:t>Ибазер</w:t>
      </w:r>
      <w:r w:rsidRPr="00BC61B1">
        <w:rPr>
          <w:rFonts w:ascii="Times New Roman" w:hAnsi="Times New Roman"/>
          <w:color w:val="000000"/>
          <w:sz w:val="28"/>
          <w:szCs w:val="28"/>
        </w:rPr>
        <w:t xml:space="preserve"> </w:t>
      </w:r>
      <w:r w:rsidRPr="00BC61B1">
        <w:rPr>
          <w:rFonts w:ascii="Times New Roman" w:hAnsi="Times New Roman"/>
          <w:color w:val="000000"/>
          <w:sz w:val="28"/>
          <w:szCs w:val="28"/>
        </w:rPr>
        <w:t>Эмирсуюнович</w:t>
      </w:r>
      <w:r w:rsidRPr="00BC61B1">
        <w:rPr>
          <w:rFonts w:ascii="Times New Roman" w:hAnsi="Times New Roman"/>
          <w:color w:val="000000"/>
          <w:sz w:val="28"/>
          <w:szCs w:val="28"/>
        </w:rPr>
        <w:t>, АО СК «НАСКО», ООО «</w:t>
      </w:r>
      <w:r w:rsidRPr="00BC61B1">
        <w:rPr>
          <w:rFonts w:ascii="Times New Roman" w:hAnsi="Times New Roman"/>
          <w:color w:val="000000"/>
          <w:sz w:val="28"/>
          <w:szCs w:val="28"/>
        </w:rPr>
        <w:t>Евпатранс</w:t>
      </w:r>
      <w:r w:rsidRPr="00BC61B1">
        <w:rPr>
          <w:rFonts w:ascii="Times New Roman" w:hAnsi="Times New Roman"/>
          <w:color w:val="000000"/>
          <w:sz w:val="28"/>
          <w:szCs w:val="28"/>
        </w:rPr>
        <w:t>+»  о защите прав потребителя</w:t>
      </w:r>
      <w:r w:rsidRPr="00BC61B1">
        <w:rPr>
          <w:rFonts w:ascii="Times New Roman" w:hAnsi="Times New Roman"/>
          <w:sz w:val="28"/>
          <w:szCs w:val="28"/>
        </w:rPr>
        <w:t>, путем взыскания страхового возмещения, неустойки, убытков и компенсации морального вреда,</w:t>
      </w:r>
    </w:p>
    <w:p w:rsidR="00BC61B1" w:rsidRPr="00BC61B1" w:rsidP="00BC61B1" w14:paraId="4DFFDF40" w14:textId="77777777">
      <w:pPr>
        <w:keepNext/>
        <w:spacing w:after="0" w:line="240" w:lineRule="auto"/>
        <w:ind w:firstLine="708"/>
        <w:jc w:val="center"/>
        <w:outlineLvl w:val="0"/>
        <w:rPr>
          <w:rFonts w:ascii="Times New Roman" w:hAnsi="Times New Roman"/>
          <w:b/>
          <w:sz w:val="28"/>
          <w:szCs w:val="28"/>
        </w:rPr>
      </w:pPr>
      <w:r w:rsidRPr="00BC61B1">
        <w:rPr>
          <w:rFonts w:ascii="Times New Roman" w:hAnsi="Times New Roman"/>
          <w:b/>
          <w:sz w:val="28"/>
          <w:szCs w:val="28"/>
        </w:rPr>
        <w:t>УСТАНОВИЛ:</w:t>
      </w:r>
    </w:p>
    <w:p w:rsidR="00BC61B1" w:rsidRPr="00BC61B1" w:rsidP="00BC61B1" w14:paraId="6C2483E6" w14:textId="77777777">
      <w:pPr>
        <w:keepNext/>
        <w:spacing w:after="0" w:line="240" w:lineRule="auto"/>
        <w:ind w:firstLine="708"/>
        <w:jc w:val="both"/>
        <w:outlineLvl w:val="0"/>
        <w:rPr>
          <w:rFonts w:ascii="Times New Roman" w:hAnsi="Times New Roman"/>
          <w:sz w:val="28"/>
          <w:szCs w:val="28"/>
        </w:rPr>
      </w:pPr>
      <w:r w:rsidRPr="00BC61B1">
        <w:rPr>
          <w:rFonts w:ascii="Times New Roman" w:hAnsi="Times New Roman"/>
          <w:sz w:val="28"/>
          <w:szCs w:val="28"/>
        </w:rPr>
        <w:t xml:space="preserve">Павленко Н.В. обратилась к мировому судье с иском </w:t>
      </w:r>
      <w:r w:rsidRPr="00BC61B1">
        <w:rPr>
          <w:rFonts w:ascii="Times New Roman" w:eastAsia="Times New Roman" w:hAnsi="Times New Roman"/>
          <w:color w:val="000000"/>
          <w:sz w:val="28"/>
          <w:szCs w:val="28"/>
          <w:lang w:eastAsia="ru-RU"/>
        </w:rPr>
        <w:t xml:space="preserve">к </w:t>
      </w:r>
      <w:r w:rsidRPr="00BC61B1">
        <w:rPr>
          <w:rFonts w:ascii="Times New Roman" w:hAnsi="Times New Roman"/>
          <w:color w:val="000000"/>
          <w:sz w:val="28"/>
          <w:szCs w:val="28"/>
        </w:rPr>
        <w:t>СПАО  «РЕСО-Гарантия», третье лицо, не заявляющее самостоятельных требований относительно предмета спо</w:t>
      </w:r>
      <w:r w:rsidR="00174075">
        <w:rPr>
          <w:rFonts w:ascii="Times New Roman" w:hAnsi="Times New Roman"/>
          <w:color w:val="000000"/>
          <w:sz w:val="28"/>
          <w:szCs w:val="28"/>
        </w:rPr>
        <w:t xml:space="preserve">ра Османов </w:t>
      </w:r>
      <w:r w:rsidR="00174075">
        <w:rPr>
          <w:rFonts w:ascii="Times New Roman" w:hAnsi="Times New Roman"/>
          <w:color w:val="000000"/>
          <w:sz w:val="28"/>
          <w:szCs w:val="28"/>
        </w:rPr>
        <w:t>Ибазер</w:t>
      </w:r>
      <w:r w:rsidR="00174075">
        <w:rPr>
          <w:rFonts w:ascii="Times New Roman" w:hAnsi="Times New Roman"/>
          <w:color w:val="000000"/>
          <w:sz w:val="28"/>
          <w:szCs w:val="28"/>
        </w:rPr>
        <w:t xml:space="preserve"> </w:t>
      </w:r>
      <w:r w:rsidR="00174075">
        <w:rPr>
          <w:rFonts w:ascii="Times New Roman" w:hAnsi="Times New Roman"/>
          <w:color w:val="000000"/>
          <w:sz w:val="28"/>
          <w:szCs w:val="28"/>
        </w:rPr>
        <w:t>Эмирсуюнович</w:t>
      </w:r>
      <w:r w:rsidR="00174075">
        <w:rPr>
          <w:rFonts w:ascii="Times New Roman" w:hAnsi="Times New Roman"/>
          <w:color w:val="000000"/>
          <w:sz w:val="28"/>
          <w:szCs w:val="28"/>
        </w:rPr>
        <w:t xml:space="preserve"> </w:t>
      </w:r>
      <w:r w:rsidRPr="00BC61B1">
        <w:rPr>
          <w:rFonts w:ascii="Times New Roman" w:hAnsi="Times New Roman"/>
          <w:color w:val="000000"/>
          <w:sz w:val="28"/>
          <w:szCs w:val="28"/>
        </w:rPr>
        <w:t>о защите прав потребителя</w:t>
      </w:r>
      <w:r w:rsidRPr="00BC61B1">
        <w:rPr>
          <w:rFonts w:ascii="Times New Roman" w:hAnsi="Times New Roman"/>
          <w:sz w:val="28"/>
          <w:szCs w:val="28"/>
        </w:rPr>
        <w:t>, путем взыскания страхового возмещения, неустойки, убытков и компенсации морального вреда.</w:t>
      </w:r>
    </w:p>
    <w:p w:rsidR="00BC61B1" w:rsidRPr="00BC61B1" w:rsidP="00BC61B1" w14:paraId="4FE4ECBD" w14:textId="77777777">
      <w:pPr>
        <w:autoSpaceDE w:val="0"/>
        <w:autoSpaceDN w:val="0"/>
        <w:adjustRightInd w:val="0"/>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Требования мотивированы тем, что </w:t>
      </w:r>
      <w:r w:rsidR="00C11BAA">
        <w:rPr>
          <w:rFonts w:ascii="Times New Roman" w:hAnsi="Times New Roman"/>
          <w:sz w:val="28"/>
          <w:szCs w:val="28"/>
        </w:rPr>
        <w:t>**</w:t>
      </w:r>
      <w:r w:rsidRPr="00BC61B1">
        <w:rPr>
          <w:rFonts w:ascii="Times New Roman" w:hAnsi="Times New Roman"/>
          <w:sz w:val="28"/>
          <w:szCs w:val="28"/>
        </w:rPr>
        <w:t xml:space="preserve"> произошло ДТП с </w:t>
      </w:r>
      <w:r w:rsidRPr="00BC61B1">
        <w:rPr>
          <w:rFonts w:ascii="Times New Roman" w:hAnsi="Times New Roman"/>
          <w:sz w:val="28"/>
          <w:szCs w:val="28"/>
          <w:lang w:bidi="ru-RU"/>
        </w:rPr>
        <w:t xml:space="preserve">участием транспортного средства </w:t>
      </w:r>
      <w:r w:rsidR="00C11BAA">
        <w:rPr>
          <w:rFonts w:ascii="Times New Roman" w:hAnsi="Times New Roman"/>
          <w:sz w:val="28"/>
          <w:szCs w:val="28"/>
        </w:rPr>
        <w:t>**</w:t>
      </w:r>
      <w:r w:rsidRPr="00BC61B1">
        <w:rPr>
          <w:rFonts w:ascii="Times New Roman" w:hAnsi="Times New Roman"/>
          <w:sz w:val="28"/>
          <w:szCs w:val="28"/>
          <w:lang w:bidi="ru-RU"/>
        </w:rPr>
        <w:t xml:space="preserve">, государственный номер </w:t>
      </w:r>
      <w:r w:rsidR="00C11BAA">
        <w:rPr>
          <w:rFonts w:ascii="Times New Roman" w:hAnsi="Times New Roman"/>
          <w:sz w:val="28"/>
          <w:szCs w:val="28"/>
          <w:lang w:bidi="ru-RU"/>
        </w:rPr>
        <w:t>**</w:t>
      </w:r>
      <w:r w:rsidRPr="00BC61B1">
        <w:rPr>
          <w:rFonts w:ascii="Times New Roman" w:hAnsi="Times New Roman"/>
          <w:sz w:val="28"/>
          <w:szCs w:val="28"/>
          <w:lang w:bidi="ru-RU"/>
        </w:rPr>
        <w:t xml:space="preserve">, которым управлял Османов </w:t>
      </w:r>
      <w:r>
        <w:rPr>
          <w:rFonts w:ascii="Times New Roman" w:hAnsi="Times New Roman"/>
          <w:sz w:val="28"/>
          <w:szCs w:val="28"/>
          <w:lang w:bidi="ru-RU"/>
        </w:rPr>
        <w:t>И.Э.</w:t>
      </w:r>
      <w:r w:rsidRPr="00BC61B1">
        <w:rPr>
          <w:rFonts w:ascii="Times New Roman" w:hAnsi="Times New Roman"/>
          <w:sz w:val="28"/>
          <w:szCs w:val="28"/>
          <w:lang w:bidi="ru-RU"/>
        </w:rPr>
        <w:t xml:space="preserve">, собственником которого является </w:t>
      </w:r>
      <w:r w:rsidR="00C11BAA">
        <w:rPr>
          <w:rFonts w:ascii="Times New Roman" w:hAnsi="Times New Roman"/>
          <w:sz w:val="28"/>
          <w:szCs w:val="28"/>
          <w:lang w:bidi="ru-RU"/>
        </w:rPr>
        <w:t>**</w:t>
      </w:r>
      <w:r w:rsidRPr="00BC61B1">
        <w:rPr>
          <w:rFonts w:ascii="Times New Roman" w:hAnsi="Times New Roman"/>
          <w:sz w:val="28"/>
          <w:szCs w:val="28"/>
          <w:lang w:bidi="ru-RU"/>
        </w:rPr>
        <w:t xml:space="preserve"> и транспортным средством </w:t>
      </w:r>
      <w:r w:rsidRPr="00C11BAA" w:rsidR="00C11BAA">
        <w:rPr>
          <w:rFonts w:ascii="Times New Roman" w:hAnsi="Times New Roman"/>
          <w:sz w:val="28"/>
          <w:szCs w:val="28"/>
        </w:rPr>
        <w:t>**</w:t>
      </w:r>
      <w:r w:rsidRPr="00BC61B1">
        <w:rPr>
          <w:rFonts w:ascii="Times New Roman" w:hAnsi="Times New Roman"/>
          <w:sz w:val="28"/>
          <w:szCs w:val="28"/>
          <w:lang w:bidi="ru-RU"/>
        </w:rPr>
        <w:t xml:space="preserve">, государственный номер </w:t>
      </w:r>
      <w:r w:rsidR="00C11BAA">
        <w:rPr>
          <w:rFonts w:ascii="Times New Roman" w:hAnsi="Times New Roman"/>
          <w:sz w:val="28"/>
          <w:szCs w:val="28"/>
          <w:lang w:bidi="ru-RU"/>
        </w:rPr>
        <w:t>**</w:t>
      </w:r>
      <w:r w:rsidRPr="00BC61B1">
        <w:rPr>
          <w:rFonts w:ascii="Times New Roman" w:hAnsi="Times New Roman"/>
          <w:sz w:val="28"/>
          <w:szCs w:val="28"/>
          <w:lang w:bidi="ru-RU"/>
        </w:rPr>
        <w:t xml:space="preserve">, которым управляла </w:t>
      </w:r>
      <w:r w:rsidRPr="00BC61B1">
        <w:rPr>
          <w:rFonts w:ascii="Times New Roman" w:hAnsi="Times New Roman"/>
          <w:sz w:val="28"/>
          <w:szCs w:val="28"/>
        </w:rPr>
        <w:t xml:space="preserve">Павленко </w:t>
      </w:r>
      <w:r>
        <w:rPr>
          <w:rFonts w:ascii="Times New Roman" w:hAnsi="Times New Roman"/>
          <w:sz w:val="28"/>
          <w:szCs w:val="28"/>
        </w:rPr>
        <w:t>Н.В.</w:t>
      </w:r>
      <w:r w:rsidRPr="00BC61B1">
        <w:rPr>
          <w:rFonts w:ascii="Times New Roman" w:hAnsi="Times New Roman"/>
          <w:sz w:val="28"/>
          <w:szCs w:val="28"/>
        </w:rPr>
        <w:t>,</w:t>
      </w:r>
      <w:r w:rsidRPr="00BC61B1">
        <w:rPr>
          <w:rFonts w:ascii="Times New Roman" w:hAnsi="Times New Roman"/>
          <w:sz w:val="28"/>
          <w:szCs w:val="28"/>
          <w:lang w:bidi="ru-RU"/>
        </w:rPr>
        <w:t xml:space="preserve"> собственником которого </w:t>
      </w:r>
      <w:r>
        <w:rPr>
          <w:rFonts w:ascii="Times New Roman" w:hAnsi="Times New Roman"/>
          <w:sz w:val="28"/>
          <w:szCs w:val="28"/>
          <w:lang w:bidi="ru-RU"/>
        </w:rPr>
        <w:t xml:space="preserve">она </w:t>
      </w:r>
      <w:r w:rsidRPr="00BC61B1">
        <w:rPr>
          <w:rFonts w:ascii="Times New Roman" w:hAnsi="Times New Roman"/>
          <w:sz w:val="28"/>
          <w:szCs w:val="28"/>
          <w:lang w:bidi="ru-RU"/>
        </w:rPr>
        <w:t xml:space="preserve">является. В результате ДТП транспортному средству </w:t>
      </w:r>
      <w:r w:rsidRPr="00BC61B1">
        <w:rPr>
          <w:rFonts w:ascii="Times New Roman" w:hAnsi="Times New Roman"/>
          <w:sz w:val="28"/>
          <w:szCs w:val="28"/>
        </w:rPr>
        <w:t xml:space="preserve">Павленко </w:t>
      </w:r>
      <w:r>
        <w:rPr>
          <w:rFonts w:ascii="Times New Roman" w:hAnsi="Times New Roman"/>
          <w:sz w:val="28"/>
          <w:szCs w:val="28"/>
        </w:rPr>
        <w:t>Н.В.</w:t>
      </w:r>
      <w:r w:rsidRPr="00BC61B1">
        <w:rPr>
          <w:rFonts w:ascii="Times New Roman" w:hAnsi="Times New Roman"/>
          <w:sz w:val="28"/>
          <w:szCs w:val="28"/>
          <w:lang w:bidi="ru-RU"/>
        </w:rPr>
        <w:t xml:space="preserve"> были причинены механические повреждения, указанные в </w:t>
      </w:r>
      <w:r w:rsidRPr="00BC61B1">
        <w:rPr>
          <w:rFonts w:ascii="Times New Roman" w:hAnsi="Times New Roman"/>
          <w:sz w:val="28"/>
          <w:szCs w:val="28"/>
          <w:lang w:bidi="ru-RU"/>
        </w:rPr>
        <w:t>европротоколе</w:t>
      </w:r>
      <w:r w:rsidRPr="00BC61B1">
        <w:rPr>
          <w:rFonts w:ascii="Times New Roman" w:hAnsi="Times New Roman"/>
          <w:sz w:val="28"/>
          <w:szCs w:val="28"/>
          <w:lang w:bidi="ru-RU"/>
        </w:rPr>
        <w:t xml:space="preserve"> от </w:t>
      </w:r>
      <w:r w:rsidR="00C11BAA">
        <w:rPr>
          <w:rFonts w:ascii="Times New Roman" w:hAnsi="Times New Roman"/>
          <w:sz w:val="28"/>
          <w:szCs w:val="28"/>
          <w:lang w:bidi="ru-RU"/>
        </w:rPr>
        <w:t>**</w:t>
      </w:r>
      <w:r w:rsidRPr="00BC61B1">
        <w:rPr>
          <w:rFonts w:ascii="Times New Roman" w:hAnsi="Times New Roman"/>
          <w:sz w:val="28"/>
          <w:szCs w:val="28"/>
          <w:lang w:bidi="ru-RU"/>
        </w:rPr>
        <w:t xml:space="preserve">. </w:t>
      </w:r>
      <w:r w:rsidRPr="00BC61B1">
        <w:rPr>
          <w:rFonts w:ascii="Times New Roman" w:hAnsi="Times New Roman"/>
          <w:sz w:val="28"/>
          <w:szCs w:val="28"/>
        </w:rPr>
        <w:t>Османов И.Э.</w:t>
      </w:r>
      <w:r w:rsidRPr="00BC61B1">
        <w:rPr>
          <w:rFonts w:ascii="Times New Roman" w:hAnsi="Times New Roman"/>
          <w:sz w:val="28"/>
          <w:szCs w:val="28"/>
          <w:lang w:bidi="ru-RU"/>
        </w:rPr>
        <w:t xml:space="preserve"> признал вину в совершении вышеуказанного ДТП. Автогражданская ответственность виновного на момент ДТП застрахована в страховой компании </w:t>
      </w:r>
      <w:r w:rsidR="00C11BAA">
        <w:rPr>
          <w:rFonts w:ascii="Times New Roman" w:hAnsi="Times New Roman"/>
          <w:sz w:val="28"/>
          <w:szCs w:val="28"/>
        </w:rPr>
        <w:t>**</w:t>
      </w:r>
      <w:r w:rsidRPr="00BC61B1">
        <w:rPr>
          <w:rFonts w:ascii="Times New Roman" w:hAnsi="Times New Roman"/>
          <w:sz w:val="28"/>
          <w:szCs w:val="28"/>
          <w:lang w:bidi="ru-RU"/>
        </w:rPr>
        <w:t>,  автогражданская</w:t>
      </w:r>
      <w:r w:rsidRPr="00BC61B1">
        <w:rPr>
          <w:rFonts w:ascii="Times New Roman" w:hAnsi="Times New Roman"/>
          <w:sz w:val="28"/>
          <w:szCs w:val="28"/>
          <w:lang w:bidi="ru-RU"/>
        </w:rPr>
        <w:t xml:space="preserve"> ответственность потерпевшей на момент ДТП застрахована в страховой компании </w:t>
      </w:r>
      <w:r w:rsidR="00C11BAA">
        <w:rPr>
          <w:rFonts w:ascii="Times New Roman" w:hAnsi="Times New Roman"/>
          <w:sz w:val="28"/>
          <w:szCs w:val="28"/>
          <w:lang w:bidi="ru-RU"/>
        </w:rPr>
        <w:t>**</w:t>
      </w:r>
      <w:r w:rsidRPr="00BC61B1">
        <w:rPr>
          <w:rFonts w:ascii="Times New Roman" w:hAnsi="Times New Roman"/>
          <w:sz w:val="28"/>
          <w:szCs w:val="28"/>
          <w:lang w:bidi="ru-RU"/>
        </w:rPr>
        <w:t xml:space="preserve">. </w:t>
      </w:r>
      <w:r w:rsidRPr="00BC61B1">
        <w:rPr>
          <w:rFonts w:ascii="Times New Roman" w:hAnsi="Times New Roman"/>
          <w:sz w:val="28"/>
          <w:szCs w:val="28"/>
        </w:rPr>
        <w:t>Павленко Н.В.</w:t>
      </w:r>
      <w:r w:rsidRPr="00BC61B1">
        <w:rPr>
          <w:rFonts w:ascii="Times New Roman" w:hAnsi="Times New Roman"/>
          <w:sz w:val="28"/>
          <w:szCs w:val="28"/>
          <w:lang w:bidi="ru-RU"/>
        </w:rPr>
        <w:t xml:space="preserve"> обратилась в </w:t>
      </w:r>
      <w:r w:rsidR="00C11BAA">
        <w:rPr>
          <w:rFonts w:ascii="Times New Roman" w:hAnsi="Times New Roman"/>
          <w:sz w:val="28"/>
          <w:szCs w:val="28"/>
          <w:lang w:bidi="ru-RU"/>
        </w:rPr>
        <w:t>**</w:t>
      </w:r>
      <w:r w:rsidRPr="00BC61B1">
        <w:rPr>
          <w:rFonts w:ascii="Times New Roman" w:hAnsi="Times New Roman"/>
          <w:sz w:val="28"/>
          <w:szCs w:val="28"/>
          <w:lang w:bidi="ru-RU"/>
        </w:rPr>
        <w:t xml:space="preserve"> с заявлением о выплате страхового возмещения с приложением всех необходимых документов. </w:t>
      </w:r>
      <w:r w:rsidR="00C11BAA">
        <w:rPr>
          <w:rFonts w:ascii="Times New Roman" w:hAnsi="Times New Roman"/>
          <w:sz w:val="28"/>
          <w:szCs w:val="28"/>
          <w:lang w:bidi="ru-RU"/>
        </w:rPr>
        <w:t>**</w:t>
      </w:r>
      <w:r w:rsidRPr="00BC61B1">
        <w:rPr>
          <w:rFonts w:ascii="Times New Roman" w:hAnsi="Times New Roman"/>
          <w:sz w:val="28"/>
          <w:szCs w:val="28"/>
          <w:lang w:bidi="ru-RU"/>
        </w:rPr>
        <w:t xml:space="preserve"> произведен осмотр транспортного средства, признан случай страховым и </w:t>
      </w:r>
      <w:r w:rsidR="00C11BAA">
        <w:rPr>
          <w:rFonts w:ascii="Times New Roman" w:hAnsi="Times New Roman"/>
          <w:sz w:val="28"/>
          <w:szCs w:val="28"/>
          <w:lang w:bidi="ru-RU"/>
        </w:rPr>
        <w:t>**</w:t>
      </w:r>
      <w:r w:rsidRPr="00BC61B1">
        <w:rPr>
          <w:rFonts w:ascii="Times New Roman" w:hAnsi="Times New Roman"/>
          <w:sz w:val="28"/>
          <w:szCs w:val="28"/>
          <w:lang w:bidi="ru-RU"/>
        </w:rPr>
        <w:t xml:space="preserve"> года осуществлена выплата страхового возмещения в размере </w:t>
      </w:r>
      <w:r w:rsidR="00C11BAA">
        <w:rPr>
          <w:rFonts w:ascii="Times New Roman" w:hAnsi="Times New Roman"/>
          <w:sz w:val="28"/>
          <w:szCs w:val="28"/>
          <w:lang w:bidi="ru-RU"/>
        </w:rPr>
        <w:t>**</w:t>
      </w:r>
      <w:r w:rsidRPr="00BC61B1">
        <w:rPr>
          <w:rFonts w:ascii="Times New Roman" w:hAnsi="Times New Roman"/>
          <w:sz w:val="28"/>
          <w:szCs w:val="28"/>
          <w:lang w:bidi="ru-RU"/>
        </w:rPr>
        <w:t xml:space="preserve"> </w:t>
      </w:r>
      <w:r w:rsidRPr="00BC61B1">
        <w:rPr>
          <w:rFonts w:ascii="Times New Roman" w:hAnsi="Times New Roman"/>
          <w:bCs/>
          <w:sz w:val="28"/>
          <w:szCs w:val="28"/>
          <w:lang w:bidi="ru-RU"/>
        </w:rPr>
        <w:t>руб.  Указывает, что в</w:t>
      </w:r>
      <w:r w:rsidRPr="00BC61B1">
        <w:rPr>
          <w:rFonts w:ascii="Times New Roman" w:hAnsi="Times New Roman"/>
          <w:sz w:val="28"/>
          <w:szCs w:val="28"/>
          <w:lang w:bidi="ru-RU"/>
        </w:rPr>
        <w:t xml:space="preserve">ыплаченной суммы оказалось недостаточно для ремонта транспортного средства потерпевшей. В целях реализации своего права на страховую выплату по договору обязательного страхования гражданской ответственности </w:t>
      </w:r>
      <w:r w:rsidRPr="00BC61B1">
        <w:rPr>
          <w:rFonts w:ascii="Times New Roman" w:hAnsi="Times New Roman"/>
          <w:sz w:val="28"/>
          <w:szCs w:val="28"/>
        </w:rPr>
        <w:t>Павленко Н.В.</w:t>
      </w:r>
      <w:r w:rsidRPr="00BC61B1">
        <w:rPr>
          <w:rFonts w:ascii="Times New Roman" w:hAnsi="Times New Roman"/>
          <w:sz w:val="28"/>
          <w:szCs w:val="28"/>
          <w:lang w:bidi="ru-RU"/>
        </w:rPr>
        <w:t xml:space="preserve"> заключила договор № </w:t>
      </w:r>
      <w:r w:rsidR="00C11BAA">
        <w:rPr>
          <w:rFonts w:ascii="Times New Roman" w:hAnsi="Times New Roman"/>
          <w:sz w:val="28"/>
          <w:szCs w:val="28"/>
          <w:lang w:bidi="ru-RU"/>
        </w:rPr>
        <w:t>**</w:t>
      </w:r>
      <w:r w:rsidRPr="00BC61B1">
        <w:rPr>
          <w:rFonts w:ascii="Times New Roman" w:hAnsi="Times New Roman"/>
          <w:sz w:val="28"/>
          <w:szCs w:val="28"/>
          <w:lang w:bidi="ru-RU"/>
        </w:rPr>
        <w:t xml:space="preserve"> о проведении независимой технической экспертизы транспортного средства. В результате было составлено экспертное заключение № </w:t>
      </w:r>
      <w:r w:rsidR="00C11BAA">
        <w:rPr>
          <w:rFonts w:ascii="Times New Roman" w:hAnsi="Times New Roman"/>
          <w:sz w:val="28"/>
          <w:szCs w:val="28"/>
          <w:lang w:bidi="ru-RU"/>
        </w:rPr>
        <w:t>*</w:t>
      </w:r>
      <w:r w:rsidR="00C11BAA">
        <w:rPr>
          <w:rFonts w:ascii="Times New Roman" w:hAnsi="Times New Roman"/>
          <w:sz w:val="28"/>
          <w:szCs w:val="28"/>
          <w:lang w:bidi="ru-RU"/>
        </w:rPr>
        <w:t>*</w:t>
      </w:r>
      <w:r w:rsidRPr="00BC61B1">
        <w:rPr>
          <w:rFonts w:ascii="Times New Roman" w:hAnsi="Times New Roman"/>
          <w:sz w:val="28"/>
          <w:szCs w:val="28"/>
          <w:lang w:bidi="ru-RU"/>
        </w:rPr>
        <w:t xml:space="preserve">  от</w:t>
      </w:r>
      <w:r w:rsidRPr="00BC61B1">
        <w:rPr>
          <w:rFonts w:ascii="Times New Roman" w:hAnsi="Times New Roman"/>
          <w:sz w:val="28"/>
          <w:szCs w:val="28"/>
          <w:lang w:bidi="ru-RU"/>
        </w:rPr>
        <w:t xml:space="preserve"> </w:t>
      </w:r>
      <w:r w:rsidR="00C11BAA">
        <w:rPr>
          <w:rFonts w:ascii="Times New Roman" w:hAnsi="Times New Roman"/>
          <w:sz w:val="28"/>
          <w:szCs w:val="28"/>
          <w:lang w:bidi="ru-RU"/>
        </w:rPr>
        <w:t>**</w:t>
      </w:r>
      <w:r w:rsidRPr="00BC61B1">
        <w:rPr>
          <w:rFonts w:ascii="Times New Roman" w:hAnsi="Times New Roman"/>
          <w:sz w:val="28"/>
          <w:szCs w:val="28"/>
          <w:lang w:bidi="ru-RU"/>
        </w:rPr>
        <w:t xml:space="preserve"> года «Об определении стоимости восстановительного ремонта», в соответствии с которым стоимость восстановительного ремонта с учетом износа запасных частей </w:t>
      </w:r>
      <w:r w:rsidRPr="00BC61B1">
        <w:rPr>
          <w:rFonts w:ascii="Times New Roman" w:hAnsi="Times New Roman"/>
          <w:sz w:val="28"/>
          <w:szCs w:val="28"/>
          <w:lang w:bidi="ru-RU"/>
        </w:rPr>
        <w:t xml:space="preserve">составила </w:t>
      </w:r>
      <w:r w:rsidR="00C11BAA">
        <w:rPr>
          <w:rFonts w:ascii="Times New Roman" w:hAnsi="Times New Roman"/>
          <w:sz w:val="28"/>
          <w:szCs w:val="28"/>
          <w:lang w:bidi="ru-RU"/>
        </w:rPr>
        <w:t>**</w:t>
      </w:r>
      <w:r w:rsidRPr="00BC61B1">
        <w:rPr>
          <w:rFonts w:ascii="Times New Roman" w:hAnsi="Times New Roman"/>
          <w:sz w:val="28"/>
          <w:szCs w:val="28"/>
          <w:lang w:bidi="ru-RU"/>
        </w:rPr>
        <w:t xml:space="preserve"> </w:t>
      </w:r>
      <w:r w:rsidRPr="00BC61B1">
        <w:rPr>
          <w:rFonts w:ascii="Times New Roman" w:hAnsi="Times New Roman"/>
          <w:bCs/>
          <w:sz w:val="28"/>
          <w:szCs w:val="28"/>
          <w:lang w:bidi="ru-RU"/>
        </w:rPr>
        <w:t xml:space="preserve"> руб. Стоимость услуг по проведению независимой экспертизы транспортного средства составила </w:t>
      </w:r>
      <w:r w:rsidR="00C11BAA">
        <w:rPr>
          <w:rFonts w:ascii="Times New Roman" w:hAnsi="Times New Roman"/>
          <w:bCs/>
          <w:sz w:val="28"/>
          <w:szCs w:val="28"/>
          <w:lang w:bidi="ru-RU"/>
        </w:rPr>
        <w:t>**</w:t>
      </w:r>
      <w:r w:rsidRPr="00BC61B1">
        <w:rPr>
          <w:rFonts w:ascii="Times New Roman" w:hAnsi="Times New Roman"/>
          <w:bCs/>
          <w:sz w:val="28"/>
          <w:szCs w:val="28"/>
          <w:lang w:bidi="ru-RU"/>
        </w:rPr>
        <w:t xml:space="preserve"> руб.</w:t>
      </w:r>
      <w:r w:rsidRPr="00BC61B1">
        <w:rPr>
          <w:rFonts w:ascii="Times New Roman" w:hAnsi="Times New Roman"/>
          <w:sz w:val="28"/>
          <w:szCs w:val="28"/>
          <w:lang w:bidi="ru-RU"/>
        </w:rPr>
        <w:t xml:space="preserve"> </w:t>
      </w:r>
      <w:r w:rsidRPr="00BC61B1">
        <w:rPr>
          <w:rFonts w:ascii="Times New Roman" w:hAnsi="Times New Roman"/>
          <w:bCs/>
          <w:sz w:val="28"/>
          <w:szCs w:val="28"/>
          <w:lang w:bidi="ru-RU"/>
        </w:rPr>
        <w:t>Ссылается на то, что  недоплаченная сумма</w:t>
      </w:r>
      <w:r w:rsidRPr="00BC61B1">
        <w:rPr>
          <w:rFonts w:ascii="Times New Roman" w:hAnsi="Times New Roman"/>
          <w:sz w:val="28"/>
          <w:szCs w:val="28"/>
          <w:lang w:bidi="ru-RU"/>
        </w:rPr>
        <w:t xml:space="preserve"> страхового возмещения составляет </w:t>
      </w:r>
      <w:r w:rsidR="00C11BAA">
        <w:rPr>
          <w:rFonts w:ascii="Times New Roman" w:hAnsi="Times New Roman"/>
          <w:sz w:val="28"/>
          <w:szCs w:val="28"/>
          <w:lang w:bidi="ru-RU"/>
        </w:rPr>
        <w:t>**</w:t>
      </w:r>
      <w:r w:rsidRPr="00BC61B1">
        <w:rPr>
          <w:rFonts w:ascii="Times New Roman" w:hAnsi="Times New Roman"/>
          <w:sz w:val="28"/>
          <w:szCs w:val="28"/>
          <w:lang w:bidi="ru-RU"/>
        </w:rPr>
        <w:t xml:space="preserve"> </w:t>
      </w:r>
      <w:r w:rsidRPr="00BC61B1">
        <w:rPr>
          <w:rFonts w:ascii="Times New Roman" w:hAnsi="Times New Roman"/>
          <w:bCs/>
          <w:sz w:val="28"/>
          <w:szCs w:val="28"/>
          <w:lang w:bidi="ru-RU"/>
        </w:rPr>
        <w:t>руб.</w:t>
      </w:r>
      <w:r w:rsidRPr="00BC61B1">
        <w:rPr>
          <w:rFonts w:ascii="Times New Roman" w:hAnsi="Times New Roman"/>
          <w:sz w:val="28"/>
          <w:szCs w:val="28"/>
          <w:lang w:bidi="ru-RU"/>
        </w:rPr>
        <w:t xml:space="preserve"> </w:t>
      </w:r>
    </w:p>
    <w:p w:rsidR="00BC61B1" w:rsidRPr="00BC61B1" w:rsidP="00BC61B1" w14:paraId="1C5AF4F1" w14:textId="77777777">
      <w:pPr>
        <w:autoSpaceDE w:val="0"/>
        <w:autoSpaceDN w:val="0"/>
        <w:adjustRightInd w:val="0"/>
        <w:spacing w:after="0" w:line="240" w:lineRule="auto"/>
        <w:ind w:firstLine="708"/>
        <w:jc w:val="both"/>
        <w:rPr>
          <w:rFonts w:ascii="Times New Roman" w:hAnsi="Times New Roman"/>
          <w:bCs/>
          <w:sz w:val="28"/>
          <w:szCs w:val="28"/>
          <w:lang w:bidi="ru-RU"/>
        </w:rPr>
      </w:pPr>
      <w:r w:rsidRPr="00BC61B1">
        <w:rPr>
          <w:rFonts w:ascii="Times New Roman" w:hAnsi="Times New Roman"/>
          <w:sz w:val="28"/>
          <w:szCs w:val="28"/>
          <w:lang w:bidi="ru-RU"/>
        </w:rPr>
        <w:t xml:space="preserve">Во исполнение положений ст. 16.1 ФЗ «Об ОСАГО» </w:t>
      </w:r>
      <w:r w:rsidRPr="00BC61B1">
        <w:rPr>
          <w:rFonts w:ascii="Times New Roman" w:hAnsi="Times New Roman"/>
          <w:sz w:val="28"/>
          <w:szCs w:val="28"/>
        </w:rPr>
        <w:t xml:space="preserve">Павленко Н.В. </w:t>
      </w:r>
      <w:r w:rsidRPr="00BC61B1">
        <w:rPr>
          <w:rFonts w:ascii="Times New Roman" w:hAnsi="Times New Roman"/>
          <w:sz w:val="28"/>
          <w:szCs w:val="28"/>
          <w:lang w:bidi="ru-RU"/>
        </w:rPr>
        <w:t xml:space="preserve">обратилась к </w:t>
      </w:r>
      <w:r w:rsidR="00C11BAA">
        <w:rPr>
          <w:rFonts w:ascii="Times New Roman" w:hAnsi="Times New Roman"/>
          <w:sz w:val="28"/>
          <w:szCs w:val="28"/>
          <w:lang w:bidi="ru-RU"/>
        </w:rPr>
        <w:t>**</w:t>
      </w:r>
      <w:r w:rsidRPr="00BC61B1">
        <w:rPr>
          <w:rFonts w:ascii="Times New Roman" w:hAnsi="Times New Roman"/>
          <w:sz w:val="28"/>
          <w:szCs w:val="28"/>
          <w:lang w:bidi="ru-RU"/>
        </w:rPr>
        <w:t xml:space="preserve"> с претензией от </w:t>
      </w:r>
      <w:r w:rsidR="00C11BAA">
        <w:rPr>
          <w:rFonts w:ascii="Times New Roman" w:hAnsi="Times New Roman"/>
          <w:sz w:val="28"/>
          <w:szCs w:val="28"/>
          <w:lang w:bidi="ru-RU"/>
        </w:rPr>
        <w:t>**</w:t>
      </w:r>
      <w:r w:rsidRPr="00BC61B1">
        <w:rPr>
          <w:rFonts w:ascii="Times New Roman" w:hAnsi="Times New Roman"/>
          <w:sz w:val="28"/>
          <w:szCs w:val="28"/>
          <w:lang w:bidi="ru-RU"/>
        </w:rPr>
        <w:t xml:space="preserve"> года о выплате страхового возмещения и произведении иных выплат, предусмотренных законодательством Российской Федерации, которая получена </w:t>
      </w:r>
      <w:r w:rsidRPr="00BC61B1">
        <w:rPr>
          <w:rFonts w:ascii="Times New Roman" w:hAnsi="Times New Roman"/>
          <w:sz w:val="28"/>
          <w:szCs w:val="28"/>
          <w:lang w:bidi="ru-RU"/>
        </w:rPr>
        <w:t xml:space="preserve">ответчиком  </w:t>
      </w:r>
      <w:r w:rsidR="00C11BAA">
        <w:rPr>
          <w:rFonts w:ascii="Times New Roman" w:hAnsi="Times New Roman"/>
          <w:sz w:val="28"/>
          <w:szCs w:val="28"/>
          <w:lang w:bidi="ru-RU"/>
        </w:rPr>
        <w:t>*</w:t>
      </w:r>
      <w:r w:rsidR="00C11BAA">
        <w:rPr>
          <w:rFonts w:ascii="Times New Roman" w:hAnsi="Times New Roman"/>
          <w:sz w:val="28"/>
          <w:szCs w:val="28"/>
          <w:lang w:bidi="ru-RU"/>
        </w:rPr>
        <w:t>*</w:t>
      </w:r>
      <w:r w:rsidRPr="00BC61B1">
        <w:rPr>
          <w:rFonts w:ascii="Times New Roman" w:hAnsi="Times New Roman"/>
          <w:sz w:val="28"/>
          <w:szCs w:val="28"/>
          <w:lang w:bidi="ru-RU"/>
        </w:rPr>
        <w:t xml:space="preserve"> года. В результате ответчик не произвел доплату и направил в адрес истца письмо исх. № </w:t>
      </w:r>
      <w:r w:rsidR="00C11BAA">
        <w:rPr>
          <w:rFonts w:ascii="Times New Roman" w:hAnsi="Times New Roman"/>
          <w:sz w:val="28"/>
          <w:szCs w:val="28"/>
          <w:lang w:bidi="ru-RU"/>
        </w:rPr>
        <w:t>**</w:t>
      </w:r>
      <w:r w:rsidRPr="00BC61B1">
        <w:rPr>
          <w:rFonts w:ascii="Times New Roman" w:hAnsi="Times New Roman"/>
          <w:sz w:val="28"/>
          <w:szCs w:val="28"/>
          <w:lang w:bidi="ru-RU"/>
        </w:rPr>
        <w:t xml:space="preserve"> содержащее отказ в удовлетворении претензии. На момент подачи искового заявления, законные требования истца не были удовлетворены в полном объеме. </w:t>
      </w:r>
      <w:r w:rsidR="00174075">
        <w:rPr>
          <w:rFonts w:ascii="Times New Roman" w:hAnsi="Times New Roman"/>
          <w:sz w:val="28"/>
          <w:szCs w:val="28"/>
          <w:lang w:bidi="ru-RU"/>
        </w:rPr>
        <w:t xml:space="preserve">Согласно заявления об уточнении исковых требований от </w:t>
      </w:r>
      <w:r w:rsidR="00C11BAA">
        <w:rPr>
          <w:rFonts w:ascii="Times New Roman" w:hAnsi="Times New Roman"/>
          <w:sz w:val="28"/>
          <w:szCs w:val="28"/>
          <w:lang w:bidi="ru-RU"/>
        </w:rPr>
        <w:t>**</w:t>
      </w:r>
      <w:r w:rsidR="00174075">
        <w:rPr>
          <w:rFonts w:ascii="Times New Roman" w:hAnsi="Times New Roman"/>
          <w:sz w:val="28"/>
          <w:szCs w:val="28"/>
          <w:lang w:bidi="ru-RU"/>
        </w:rPr>
        <w:t xml:space="preserve"> </w:t>
      </w:r>
      <w:r w:rsidR="0007745B">
        <w:rPr>
          <w:rFonts w:ascii="Times New Roman" w:hAnsi="Times New Roman"/>
          <w:sz w:val="28"/>
          <w:szCs w:val="28"/>
          <w:lang w:bidi="ru-RU"/>
        </w:rPr>
        <w:t xml:space="preserve"> истец </w:t>
      </w:r>
      <w:r w:rsidR="00174075">
        <w:rPr>
          <w:rFonts w:ascii="Times New Roman" w:hAnsi="Times New Roman"/>
          <w:sz w:val="28"/>
          <w:szCs w:val="28"/>
          <w:lang w:bidi="ru-RU"/>
        </w:rPr>
        <w:t>п</w:t>
      </w:r>
      <w:r w:rsidRPr="00BC61B1">
        <w:rPr>
          <w:rFonts w:ascii="Times New Roman" w:hAnsi="Times New Roman"/>
          <w:sz w:val="28"/>
          <w:szCs w:val="28"/>
          <w:lang w:bidi="ru-RU"/>
        </w:rPr>
        <w:t>росила</w:t>
      </w:r>
      <w:r w:rsidRPr="00BC61B1">
        <w:rPr>
          <w:rFonts w:ascii="Times New Roman" w:hAnsi="Times New Roman"/>
          <w:sz w:val="28"/>
          <w:szCs w:val="28"/>
        </w:rPr>
        <w:t xml:space="preserve"> </w:t>
      </w:r>
      <w:r w:rsidRPr="00BC61B1">
        <w:rPr>
          <w:rFonts w:ascii="Times New Roman" w:hAnsi="Times New Roman"/>
          <w:sz w:val="28"/>
          <w:szCs w:val="28"/>
          <w:lang w:bidi="ru-RU"/>
        </w:rPr>
        <w:t xml:space="preserve">взыскать с ответчика сумму невыплаченного страхового возмещения в размере </w:t>
      </w:r>
      <w:r w:rsidR="00C11BAA">
        <w:rPr>
          <w:rFonts w:ascii="Times New Roman" w:hAnsi="Times New Roman"/>
          <w:sz w:val="28"/>
          <w:szCs w:val="28"/>
          <w:lang w:bidi="ru-RU"/>
        </w:rPr>
        <w:t>**</w:t>
      </w:r>
      <w:r w:rsidRPr="00BC61B1">
        <w:rPr>
          <w:rFonts w:ascii="Times New Roman" w:hAnsi="Times New Roman"/>
          <w:sz w:val="28"/>
          <w:szCs w:val="28"/>
          <w:lang w:bidi="ru-RU"/>
        </w:rPr>
        <w:t xml:space="preserve"> </w:t>
      </w:r>
      <w:r w:rsidRPr="00BC61B1">
        <w:rPr>
          <w:rFonts w:ascii="Times New Roman" w:hAnsi="Times New Roman"/>
          <w:bCs/>
          <w:sz w:val="28"/>
          <w:szCs w:val="28"/>
          <w:lang w:bidi="ru-RU"/>
        </w:rPr>
        <w:t>руб.</w:t>
      </w:r>
      <w:r w:rsidRPr="00BC61B1">
        <w:rPr>
          <w:rFonts w:ascii="Times New Roman" w:hAnsi="Times New Roman"/>
          <w:sz w:val="28"/>
          <w:szCs w:val="28"/>
          <w:lang w:bidi="ru-RU"/>
        </w:rPr>
        <w:t xml:space="preserve">, расходы на оплату услуг эксперта в размере </w:t>
      </w:r>
      <w:r w:rsidR="00C11BAA">
        <w:rPr>
          <w:rFonts w:ascii="Times New Roman" w:hAnsi="Times New Roman"/>
          <w:sz w:val="28"/>
          <w:szCs w:val="28"/>
          <w:lang w:bidi="ru-RU"/>
        </w:rPr>
        <w:t>**</w:t>
      </w:r>
      <w:r w:rsidRPr="00BC61B1">
        <w:rPr>
          <w:rFonts w:ascii="Times New Roman" w:hAnsi="Times New Roman"/>
          <w:bCs/>
          <w:sz w:val="28"/>
          <w:szCs w:val="28"/>
          <w:lang w:bidi="ru-RU"/>
        </w:rPr>
        <w:t xml:space="preserve"> руб.</w:t>
      </w:r>
      <w:r w:rsidRPr="00BC61B1">
        <w:rPr>
          <w:rFonts w:ascii="Times New Roman" w:hAnsi="Times New Roman"/>
          <w:sz w:val="28"/>
          <w:szCs w:val="28"/>
        </w:rPr>
        <w:t xml:space="preserve">, </w:t>
      </w:r>
      <w:r w:rsidRPr="00BC61B1">
        <w:rPr>
          <w:rFonts w:ascii="Times New Roman" w:hAnsi="Times New Roman"/>
          <w:sz w:val="28"/>
          <w:szCs w:val="28"/>
          <w:lang w:bidi="ru-RU"/>
        </w:rPr>
        <w:t xml:space="preserve">неустойку за несоблюдение срока осуществления страховой выплаты с </w:t>
      </w:r>
      <w:r w:rsidR="00C11BAA">
        <w:rPr>
          <w:rFonts w:ascii="Times New Roman" w:hAnsi="Times New Roman"/>
          <w:sz w:val="28"/>
          <w:szCs w:val="28"/>
          <w:lang w:bidi="ru-RU"/>
        </w:rPr>
        <w:t>**</w:t>
      </w:r>
      <w:r w:rsidRPr="00BC61B1">
        <w:rPr>
          <w:rFonts w:ascii="Times New Roman" w:hAnsi="Times New Roman"/>
          <w:sz w:val="28"/>
          <w:szCs w:val="28"/>
          <w:lang w:bidi="ru-RU"/>
        </w:rPr>
        <w:t xml:space="preserve"> года, штраф за отказ в удовлетворении в добровольном порядке требований истца в размере </w:t>
      </w:r>
      <w:r w:rsidR="00C11BAA">
        <w:rPr>
          <w:rFonts w:ascii="Times New Roman" w:hAnsi="Times New Roman"/>
          <w:sz w:val="28"/>
          <w:szCs w:val="28"/>
          <w:lang w:bidi="ru-RU"/>
        </w:rPr>
        <w:t>**</w:t>
      </w:r>
      <w:r w:rsidRPr="00BC61B1">
        <w:rPr>
          <w:rFonts w:ascii="Times New Roman" w:hAnsi="Times New Roman"/>
          <w:sz w:val="28"/>
          <w:szCs w:val="28"/>
          <w:lang w:bidi="ru-RU"/>
        </w:rPr>
        <w:t xml:space="preserve"> </w:t>
      </w:r>
      <w:r w:rsidRPr="00BC61B1">
        <w:rPr>
          <w:rFonts w:ascii="Times New Roman" w:hAnsi="Times New Roman"/>
          <w:bCs/>
          <w:sz w:val="28"/>
          <w:szCs w:val="28"/>
          <w:lang w:bidi="ru-RU"/>
        </w:rPr>
        <w:t>руб.</w:t>
      </w:r>
      <w:r w:rsidRPr="00BC61B1">
        <w:rPr>
          <w:rFonts w:ascii="Times New Roman" w:hAnsi="Times New Roman"/>
          <w:sz w:val="28"/>
          <w:szCs w:val="28"/>
        </w:rPr>
        <w:t xml:space="preserve">; </w:t>
      </w:r>
      <w:r w:rsidRPr="00BC61B1">
        <w:rPr>
          <w:rFonts w:ascii="Times New Roman" w:hAnsi="Times New Roman"/>
          <w:sz w:val="28"/>
          <w:szCs w:val="28"/>
          <w:lang w:bidi="ru-RU"/>
        </w:rPr>
        <w:t xml:space="preserve">компенсацию за причиненный моральный вред в размере </w:t>
      </w:r>
      <w:r w:rsidR="00C11BAA">
        <w:rPr>
          <w:rFonts w:ascii="Times New Roman" w:hAnsi="Times New Roman"/>
          <w:bCs/>
          <w:sz w:val="28"/>
          <w:szCs w:val="28"/>
          <w:lang w:bidi="ru-RU"/>
        </w:rPr>
        <w:t>**</w:t>
      </w:r>
      <w:r w:rsidRPr="00BC61B1">
        <w:rPr>
          <w:rFonts w:ascii="Times New Roman" w:hAnsi="Times New Roman"/>
          <w:bCs/>
          <w:sz w:val="28"/>
          <w:szCs w:val="28"/>
          <w:lang w:bidi="ru-RU"/>
        </w:rPr>
        <w:t xml:space="preserve"> руб., </w:t>
      </w:r>
      <w:r w:rsidRPr="00BC61B1">
        <w:rPr>
          <w:rFonts w:ascii="Times New Roman" w:hAnsi="Times New Roman"/>
          <w:sz w:val="28"/>
          <w:szCs w:val="28"/>
          <w:lang w:bidi="ru-RU"/>
        </w:rPr>
        <w:t xml:space="preserve">понесенные расходы: на почтовые отправления в размере </w:t>
      </w:r>
      <w:r w:rsidR="00C11BAA">
        <w:rPr>
          <w:rFonts w:ascii="Times New Roman" w:hAnsi="Times New Roman"/>
          <w:sz w:val="28"/>
          <w:szCs w:val="28"/>
          <w:lang w:bidi="ru-RU"/>
        </w:rPr>
        <w:t>**</w:t>
      </w:r>
      <w:r w:rsidRPr="00BC61B1">
        <w:rPr>
          <w:rFonts w:ascii="Times New Roman" w:hAnsi="Times New Roman"/>
          <w:sz w:val="28"/>
          <w:szCs w:val="28"/>
          <w:lang w:bidi="ru-RU"/>
        </w:rPr>
        <w:t xml:space="preserve"> руб., расходы по составлению досудебной претензии в размере </w:t>
      </w:r>
      <w:r w:rsidR="00C11BAA">
        <w:rPr>
          <w:rFonts w:ascii="Times New Roman" w:hAnsi="Times New Roman"/>
          <w:sz w:val="28"/>
          <w:szCs w:val="28"/>
          <w:lang w:bidi="ru-RU"/>
        </w:rPr>
        <w:t>**</w:t>
      </w:r>
      <w:r w:rsidRPr="00BC61B1">
        <w:rPr>
          <w:rFonts w:ascii="Times New Roman" w:hAnsi="Times New Roman"/>
          <w:sz w:val="28"/>
          <w:szCs w:val="28"/>
          <w:lang w:bidi="ru-RU"/>
        </w:rPr>
        <w:t xml:space="preserve"> руб</w:t>
      </w:r>
      <w:r w:rsidRPr="00BC61B1">
        <w:rPr>
          <w:rFonts w:ascii="Times New Roman" w:hAnsi="Times New Roman"/>
          <w:bCs/>
          <w:sz w:val="28"/>
          <w:szCs w:val="28"/>
          <w:lang w:bidi="ru-RU"/>
        </w:rPr>
        <w:t xml:space="preserve">., расходы на нотариальные услуги в размере </w:t>
      </w:r>
      <w:r w:rsidR="00C11BAA">
        <w:rPr>
          <w:rFonts w:ascii="Times New Roman" w:hAnsi="Times New Roman"/>
          <w:bCs/>
          <w:sz w:val="28"/>
          <w:szCs w:val="28"/>
          <w:lang w:bidi="ru-RU"/>
        </w:rPr>
        <w:t>**</w:t>
      </w:r>
      <w:r w:rsidRPr="00BC61B1">
        <w:rPr>
          <w:rFonts w:ascii="Times New Roman" w:hAnsi="Times New Roman"/>
          <w:bCs/>
          <w:sz w:val="28"/>
          <w:szCs w:val="28"/>
          <w:lang w:bidi="ru-RU"/>
        </w:rPr>
        <w:t xml:space="preserve"> руб., расходы по оплате услуг аварийного комиссара в размере </w:t>
      </w:r>
      <w:r w:rsidR="00C11BAA">
        <w:rPr>
          <w:rFonts w:ascii="Times New Roman" w:hAnsi="Times New Roman"/>
          <w:bCs/>
          <w:sz w:val="28"/>
          <w:szCs w:val="28"/>
          <w:lang w:bidi="ru-RU"/>
        </w:rPr>
        <w:t>**</w:t>
      </w:r>
      <w:r w:rsidRPr="00BC61B1">
        <w:rPr>
          <w:rFonts w:ascii="Times New Roman" w:hAnsi="Times New Roman"/>
          <w:bCs/>
          <w:sz w:val="28"/>
          <w:szCs w:val="28"/>
          <w:lang w:bidi="ru-RU"/>
        </w:rPr>
        <w:t xml:space="preserve"> руб.</w:t>
      </w:r>
    </w:p>
    <w:p w:rsidR="00BC61B1" w:rsidRPr="00BC61B1" w:rsidP="00BC61B1" w14:paraId="687372B4" w14:textId="77777777">
      <w:pPr>
        <w:spacing w:after="0" w:line="240" w:lineRule="auto"/>
        <w:ind w:firstLine="708"/>
        <w:jc w:val="both"/>
        <w:rPr>
          <w:rFonts w:ascii="Times New Roman" w:hAnsi="Times New Roman"/>
          <w:sz w:val="28"/>
          <w:szCs w:val="28"/>
          <w:lang w:bidi="ru-RU"/>
        </w:rPr>
      </w:pPr>
      <w:r w:rsidRPr="00BC61B1">
        <w:rPr>
          <w:rFonts w:ascii="Times New Roman" w:hAnsi="Times New Roman"/>
          <w:sz w:val="28"/>
          <w:szCs w:val="28"/>
          <w:lang w:bidi="ru-RU"/>
        </w:rPr>
        <w:t xml:space="preserve">Протокольным определением от </w:t>
      </w:r>
      <w:r w:rsidR="00C11BAA">
        <w:rPr>
          <w:rFonts w:ascii="Times New Roman" w:hAnsi="Times New Roman"/>
          <w:sz w:val="28"/>
          <w:szCs w:val="28"/>
          <w:lang w:bidi="ru-RU"/>
        </w:rPr>
        <w:t>**</w:t>
      </w:r>
      <w:r w:rsidRPr="00BC61B1">
        <w:rPr>
          <w:rFonts w:ascii="Times New Roman" w:hAnsi="Times New Roman"/>
          <w:sz w:val="28"/>
          <w:szCs w:val="28"/>
          <w:lang w:bidi="ru-RU"/>
        </w:rPr>
        <w:t xml:space="preserve"> к участию в деле в качестве третьего лица не заявляющего самостоятельных требований относительно предмета спора </w:t>
      </w:r>
      <w:r w:rsidRPr="00BC61B1">
        <w:rPr>
          <w:rFonts w:ascii="Times New Roman" w:hAnsi="Times New Roman"/>
          <w:sz w:val="28"/>
          <w:szCs w:val="28"/>
          <w:lang w:bidi="ru-RU"/>
        </w:rPr>
        <w:t>привлечен</w:t>
      </w:r>
      <w:r w:rsidR="00174075">
        <w:rPr>
          <w:rFonts w:ascii="Times New Roman" w:hAnsi="Times New Roman"/>
          <w:sz w:val="28"/>
          <w:szCs w:val="28"/>
          <w:lang w:bidi="ru-RU"/>
        </w:rPr>
        <w:t>ы</w:t>
      </w:r>
      <w:r w:rsidRPr="00BC61B1">
        <w:rPr>
          <w:rFonts w:ascii="Times New Roman" w:hAnsi="Times New Roman"/>
          <w:sz w:val="28"/>
          <w:szCs w:val="28"/>
          <w:lang w:bidi="ru-RU"/>
        </w:rPr>
        <w:t xml:space="preserve"> </w:t>
      </w:r>
      <w:r w:rsidR="00174075">
        <w:rPr>
          <w:rFonts w:ascii="Times New Roman" w:hAnsi="Times New Roman"/>
          <w:sz w:val="28"/>
          <w:szCs w:val="28"/>
          <w:lang w:bidi="ru-RU"/>
        </w:rPr>
        <w:t xml:space="preserve"> Страховая</w:t>
      </w:r>
      <w:r w:rsidR="00174075">
        <w:rPr>
          <w:rFonts w:ascii="Times New Roman" w:hAnsi="Times New Roman"/>
          <w:sz w:val="28"/>
          <w:szCs w:val="28"/>
          <w:lang w:bidi="ru-RU"/>
        </w:rPr>
        <w:t xml:space="preserve"> компания «НАСКО», ООО «</w:t>
      </w:r>
      <w:r w:rsidR="00174075">
        <w:rPr>
          <w:rFonts w:ascii="Times New Roman" w:hAnsi="Times New Roman"/>
          <w:sz w:val="28"/>
          <w:szCs w:val="28"/>
          <w:lang w:bidi="ru-RU"/>
        </w:rPr>
        <w:t>Евпатранс</w:t>
      </w:r>
      <w:r w:rsidR="00174075">
        <w:rPr>
          <w:rFonts w:ascii="Times New Roman" w:hAnsi="Times New Roman"/>
          <w:sz w:val="28"/>
          <w:szCs w:val="28"/>
          <w:lang w:bidi="ru-RU"/>
        </w:rPr>
        <w:t>+»</w:t>
      </w:r>
      <w:r w:rsidRPr="00BC61B1">
        <w:rPr>
          <w:rFonts w:ascii="Times New Roman" w:hAnsi="Times New Roman"/>
          <w:sz w:val="28"/>
          <w:szCs w:val="28"/>
          <w:lang w:bidi="ru-RU"/>
        </w:rPr>
        <w:t>.</w:t>
      </w:r>
    </w:p>
    <w:p w:rsidR="00BC61B1" w:rsidRPr="00BC61B1" w:rsidP="00BC61B1" w14:paraId="3004433A" w14:textId="77777777">
      <w:pPr>
        <w:autoSpaceDE w:val="0"/>
        <w:autoSpaceDN w:val="0"/>
        <w:adjustRightInd w:val="0"/>
        <w:spacing w:after="0" w:line="240" w:lineRule="auto"/>
        <w:ind w:firstLine="708"/>
        <w:jc w:val="both"/>
        <w:rPr>
          <w:rFonts w:ascii="Times New Roman" w:hAnsi="Times New Roman"/>
          <w:bCs/>
          <w:sz w:val="28"/>
          <w:szCs w:val="28"/>
          <w:lang w:bidi="ru-RU"/>
        </w:rPr>
      </w:pPr>
      <w:r w:rsidRPr="00BC61B1">
        <w:rPr>
          <w:rFonts w:ascii="Times New Roman" w:hAnsi="Times New Roman"/>
          <w:bCs/>
          <w:sz w:val="28"/>
          <w:szCs w:val="28"/>
          <w:lang w:bidi="ru-RU"/>
        </w:rPr>
        <w:t xml:space="preserve">Истец </w:t>
      </w:r>
      <w:r w:rsidR="00174075">
        <w:rPr>
          <w:rFonts w:ascii="Times New Roman" w:hAnsi="Times New Roman"/>
          <w:bCs/>
          <w:sz w:val="28"/>
          <w:szCs w:val="28"/>
          <w:lang w:bidi="ru-RU"/>
        </w:rPr>
        <w:t>Павленко Н.В.</w:t>
      </w:r>
      <w:r w:rsidRPr="00BC61B1">
        <w:rPr>
          <w:rFonts w:ascii="Times New Roman" w:hAnsi="Times New Roman"/>
          <w:bCs/>
          <w:sz w:val="28"/>
          <w:szCs w:val="28"/>
          <w:lang w:bidi="ru-RU"/>
        </w:rPr>
        <w:t xml:space="preserve"> в судебное заседание не явил</w:t>
      </w:r>
      <w:r w:rsidR="00174075">
        <w:rPr>
          <w:rFonts w:ascii="Times New Roman" w:hAnsi="Times New Roman"/>
          <w:bCs/>
          <w:sz w:val="28"/>
          <w:szCs w:val="28"/>
          <w:lang w:bidi="ru-RU"/>
        </w:rPr>
        <w:t>ась</w:t>
      </w:r>
      <w:r w:rsidRPr="00BC61B1">
        <w:rPr>
          <w:rFonts w:ascii="Times New Roman" w:hAnsi="Times New Roman"/>
          <w:bCs/>
          <w:sz w:val="28"/>
          <w:szCs w:val="28"/>
          <w:lang w:bidi="ru-RU"/>
        </w:rPr>
        <w:t>, о слушании дела извещал</w:t>
      </w:r>
      <w:r w:rsidR="00174075">
        <w:rPr>
          <w:rFonts w:ascii="Times New Roman" w:hAnsi="Times New Roman"/>
          <w:bCs/>
          <w:sz w:val="28"/>
          <w:szCs w:val="28"/>
          <w:lang w:bidi="ru-RU"/>
        </w:rPr>
        <w:t>ась</w:t>
      </w:r>
      <w:r w:rsidRPr="00BC61B1">
        <w:rPr>
          <w:rFonts w:ascii="Times New Roman" w:hAnsi="Times New Roman"/>
          <w:bCs/>
          <w:sz w:val="28"/>
          <w:szCs w:val="28"/>
          <w:lang w:bidi="ru-RU"/>
        </w:rPr>
        <w:t xml:space="preserve"> надлежащим образом посредством направления по мес</w:t>
      </w:r>
      <w:r w:rsidR="00174075">
        <w:rPr>
          <w:rFonts w:ascii="Times New Roman" w:hAnsi="Times New Roman"/>
          <w:bCs/>
          <w:sz w:val="28"/>
          <w:szCs w:val="28"/>
          <w:lang w:bidi="ru-RU"/>
        </w:rPr>
        <w:t xml:space="preserve">ту жительства судебной повестки, которая </w:t>
      </w:r>
      <w:r w:rsidR="00C11BAA">
        <w:rPr>
          <w:rFonts w:ascii="Times New Roman" w:hAnsi="Times New Roman"/>
          <w:bCs/>
          <w:sz w:val="28"/>
          <w:szCs w:val="28"/>
          <w:lang w:bidi="ru-RU"/>
        </w:rPr>
        <w:t>**</w:t>
      </w:r>
      <w:r w:rsidRPr="00BC61B1">
        <w:rPr>
          <w:rFonts w:ascii="Times New Roman" w:hAnsi="Times New Roman"/>
          <w:bCs/>
          <w:sz w:val="28"/>
          <w:szCs w:val="28"/>
          <w:lang w:bidi="ru-RU"/>
        </w:rPr>
        <w:t xml:space="preserve"> </w:t>
      </w:r>
      <w:r w:rsidR="0007745B">
        <w:rPr>
          <w:rFonts w:ascii="Times New Roman" w:hAnsi="Times New Roman"/>
          <w:bCs/>
          <w:sz w:val="28"/>
          <w:szCs w:val="28"/>
          <w:lang w:bidi="ru-RU"/>
        </w:rPr>
        <w:t>была получена адресатом, о причинах неявки мирового судью не уведомила.</w:t>
      </w:r>
    </w:p>
    <w:p w:rsidR="00BC61B1" w:rsidRPr="00BC61B1" w:rsidP="00BC61B1" w14:paraId="2E93C7C3" w14:textId="77777777">
      <w:pPr>
        <w:autoSpaceDE w:val="0"/>
        <w:autoSpaceDN w:val="0"/>
        <w:adjustRightInd w:val="0"/>
        <w:spacing w:after="0" w:line="240" w:lineRule="auto"/>
        <w:ind w:firstLine="708"/>
        <w:jc w:val="both"/>
        <w:rPr>
          <w:rFonts w:ascii="Times New Roman" w:hAnsi="Times New Roman"/>
          <w:bCs/>
          <w:sz w:val="28"/>
          <w:szCs w:val="28"/>
          <w:lang w:bidi="ru-RU"/>
        </w:rPr>
      </w:pPr>
      <w:r w:rsidRPr="00BC61B1">
        <w:rPr>
          <w:rFonts w:ascii="Times New Roman" w:hAnsi="Times New Roman"/>
          <w:bCs/>
          <w:sz w:val="28"/>
          <w:szCs w:val="28"/>
          <w:lang w:bidi="ru-RU"/>
        </w:rPr>
        <w:t xml:space="preserve">Представитель истца, о слушании дела извещался надлежащим образом, согласно заявления поступившего на судебный участок </w:t>
      </w:r>
      <w:r w:rsidR="00C11BAA">
        <w:rPr>
          <w:rFonts w:ascii="Times New Roman" w:hAnsi="Times New Roman"/>
          <w:bCs/>
          <w:sz w:val="28"/>
          <w:szCs w:val="28"/>
          <w:lang w:bidi="ru-RU"/>
        </w:rPr>
        <w:t>**</w:t>
      </w:r>
      <w:r w:rsidRPr="00BC61B1">
        <w:rPr>
          <w:rFonts w:ascii="Times New Roman" w:hAnsi="Times New Roman"/>
          <w:bCs/>
          <w:sz w:val="28"/>
          <w:szCs w:val="28"/>
          <w:lang w:bidi="ru-RU"/>
        </w:rPr>
        <w:t xml:space="preserve"> ходатайствовал о рассмотрении дела в его отсутствие.</w:t>
      </w:r>
    </w:p>
    <w:p w:rsidR="00BC61B1" w:rsidRPr="00BC61B1" w:rsidP="00BC61B1" w14:paraId="76634673" w14:textId="77777777">
      <w:pPr>
        <w:spacing w:after="0" w:line="240" w:lineRule="auto"/>
        <w:ind w:firstLine="708"/>
        <w:jc w:val="both"/>
        <w:rPr>
          <w:rFonts w:ascii="Times New Roman" w:hAnsi="Times New Roman"/>
          <w:color w:val="000000" w:themeColor="text1"/>
          <w:sz w:val="28"/>
          <w:szCs w:val="28"/>
        </w:rPr>
      </w:pPr>
      <w:r w:rsidRPr="00BC61B1">
        <w:rPr>
          <w:rFonts w:ascii="Times New Roman" w:hAnsi="Times New Roman"/>
          <w:bCs/>
          <w:sz w:val="28"/>
          <w:szCs w:val="28"/>
          <w:lang w:bidi="ru-RU"/>
        </w:rPr>
        <w:t>Представитель ответчика СПАО «РЕСО-Гарантия» о слушании дела извещался надлежащим образом, ходатайствовал о рассмотрении дела в его отсутствие.</w:t>
      </w:r>
      <w:r w:rsidRPr="00BC61B1">
        <w:rPr>
          <w:rFonts w:ascii="Times New Roman" w:hAnsi="Times New Roman"/>
          <w:sz w:val="28"/>
          <w:szCs w:val="28"/>
        </w:rPr>
        <w:t xml:space="preserve"> Согласно имеющихся в материалах дела письменных возражениях ответчик исковые требования не признал, просил в удовлетворении исковых требований отказать, в случае частичного удовлетворения исковых требований снизить сумму судебных расходов,  штрафа и неустойки в соответствии со ст. 333 НК РФ, </w:t>
      </w:r>
      <w:r w:rsidRPr="00BC61B1">
        <w:rPr>
          <w:rFonts w:ascii="Times New Roman" w:hAnsi="Times New Roman"/>
          <w:color w:val="000000" w:themeColor="text1"/>
          <w:sz w:val="28"/>
          <w:szCs w:val="28"/>
        </w:rPr>
        <w:t xml:space="preserve">отказать в удовлетворении требований о взыскании расходов по досудебной претензии, пропорционально распределить расходы на проведение судебной экспертизы между сторонами в соответствии со ст. 98 ГПК Российской Федерации (т.1 </w:t>
      </w:r>
      <w:r w:rsidRPr="00BC61B1">
        <w:rPr>
          <w:rFonts w:ascii="Times New Roman" w:hAnsi="Times New Roman"/>
          <w:color w:val="000000" w:themeColor="text1"/>
          <w:sz w:val="28"/>
          <w:szCs w:val="28"/>
        </w:rPr>
        <w:t>л.д</w:t>
      </w:r>
      <w:r w:rsidRPr="00BC61B1">
        <w:rPr>
          <w:rFonts w:ascii="Times New Roman" w:hAnsi="Times New Roman"/>
          <w:color w:val="000000" w:themeColor="text1"/>
          <w:sz w:val="28"/>
          <w:szCs w:val="28"/>
        </w:rPr>
        <w:t xml:space="preserve">. </w:t>
      </w:r>
      <w:r w:rsidR="00174075">
        <w:rPr>
          <w:rFonts w:ascii="Times New Roman" w:hAnsi="Times New Roman"/>
          <w:color w:val="000000" w:themeColor="text1"/>
          <w:sz w:val="28"/>
          <w:szCs w:val="28"/>
        </w:rPr>
        <w:t>73-81</w:t>
      </w:r>
      <w:r w:rsidRPr="00BC61B1">
        <w:rPr>
          <w:rFonts w:ascii="Times New Roman" w:hAnsi="Times New Roman"/>
          <w:color w:val="000000" w:themeColor="text1"/>
          <w:sz w:val="28"/>
          <w:szCs w:val="28"/>
        </w:rPr>
        <w:t xml:space="preserve">, т.2 </w:t>
      </w:r>
      <w:r w:rsidRPr="00BC61B1">
        <w:rPr>
          <w:rFonts w:ascii="Times New Roman" w:hAnsi="Times New Roman"/>
          <w:color w:val="000000" w:themeColor="text1"/>
          <w:sz w:val="28"/>
          <w:szCs w:val="28"/>
        </w:rPr>
        <w:t>л.д</w:t>
      </w:r>
      <w:r w:rsidRPr="00BC61B1">
        <w:rPr>
          <w:rFonts w:ascii="Times New Roman" w:hAnsi="Times New Roman"/>
          <w:color w:val="000000" w:themeColor="text1"/>
          <w:sz w:val="28"/>
          <w:szCs w:val="28"/>
        </w:rPr>
        <w:t xml:space="preserve">. </w:t>
      </w:r>
      <w:r w:rsidR="00174075">
        <w:rPr>
          <w:rFonts w:ascii="Times New Roman" w:hAnsi="Times New Roman"/>
          <w:color w:val="000000" w:themeColor="text1"/>
          <w:sz w:val="28"/>
          <w:szCs w:val="28"/>
        </w:rPr>
        <w:t>102-105</w:t>
      </w:r>
      <w:r w:rsidRPr="00BC61B1">
        <w:rPr>
          <w:rFonts w:ascii="Times New Roman" w:hAnsi="Times New Roman"/>
          <w:color w:val="000000" w:themeColor="text1"/>
          <w:sz w:val="28"/>
          <w:szCs w:val="28"/>
        </w:rPr>
        <w:t>).</w:t>
      </w:r>
    </w:p>
    <w:p w:rsidR="00BC61B1" w:rsidRPr="00BC61B1" w:rsidP="00BC61B1" w14:paraId="599295F9" w14:textId="77777777">
      <w:pPr>
        <w:autoSpaceDE w:val="0"/>
        <w:autoSpaceDN w:val="0"/>
        <w:adjustRightInd w:val="0"/>
        <w:spacing w:after="0" w:line="240" w:lineRule="auto"/>
        <w:ind w:firstLine="708"/>
        <w:jc w:val="both"/>
        <w:rPr>
          <w:rFonts w:ascii="Times New Roman" w:hAnsi="Times New Roman"/>
          <w:bCs/>
          <w:sz w:val="28"/>
          <w:szCs w:val="28"/>
          <w:lang w:bidi="ru-RU"/>
        </w:rPr>
      </w:pPr>
      <w:r w:rsidRPr="00BC61B1">
        <w:rPr>
          <w:rFonts w:ascii="Times New Roman" w:hAnsi="Times New Roman"/>
          <w:bCs/>
          <w:sz w:val="28"/>
          <w:szCs w:val="28"/>
          <w:lang w:bidi="ru-RU"/>
        </w:rPr>
        <w:t xml:space="preserve">Третье лицо </w:t>
      </w:r>
      <w:r w:rsidR="00A30C99">
        <w:rPr>
          <w:rFonts w:ascii="Times New Roman" w:hAnsi="Times New Roman"/>
          <w:bCs/>
          <w:sz w:val="28"/>
          <w:szCs w:val="28"/>
          <w:lang w:bidi="ru-RU"/>
        </w:rPr>
        <w:t>Османов И.Э,</w:t>
      </w:r>
      <w:r w:rsidRPr="00BC61B1">
        <w:rPr>
          <w:rFonts w:ascii="Times New Roman" w:hAnsi="Times New Roman"/>
          <w:bCs/>
          <w:sz w:val="28"/>
          <w:szCs w:val="28"/>
          <w:lang w:bidi="ru-RU"/>
        </w:rPr>
        <w:t xml:space="preserve"> о слушании дела извещался надлежащим образом посредством направления по месту жительства судебной повестки. </w:t>
      </w:r>
      <w:r w:rsidR="00C11BAA">
        <w:rPr>
          <w:rFonts w:ascii="Times New Roman" w:hAnsi="Times New Roman"/>
          <w:bCs/>
          <w:sz w:val="28"/>
          <w:szCs w:val="28"/>
          <w:lang w:bidi="ru-RU"/>
        </w:rPr>
        <w:t>**</w:t>
      </w:r>
      <w:r w:rsidRPr="00BC61B1">
        <w:rPr>
          <w:rFonts w:ascii="Times New Roman" w:hAnsi="Times New Roman"/>
          <w:bCs/>
          <w:sz w:val="28"/>
          <w:szCs w:val="28"/>
          <w:lang w:bidi="ru-RU"/>
        </w:rPr>
        <w:t xml:space="preserve"> на судебный участок вернулся конверт с судебными документами и указанием причины возврата «Истек срок хранения», о причинах неявки мирового судью </w:t>
      </w:r>
      <w:r w:rsidR="00A30C99">
        <w:rPr>
          <w:rFonts w:ascii="Times New Roman" w:hAnsi="Times New Roman"/>
          <w:bCs/>
          <w:sz w:val="28"/>
          <w:szCs w:val="28"/>
          <w:lang w:bidi="ru-RU"/>
        </w:rPr>
        <w:t>Османов И.Э.</w:t>
      </w:r>
      <w:r w:rsidRPr="00BC61B1">
        <w:rPr>
          <w:rFonts w:ascii="Times New Roman" w:hAnsi="Times New Roman"/>
          <w:bCs/>
          <w:sz w:val="28"/>
          <w:szCs w:val="28"/>
          <w:lang w:bidi="ru-RU"/>
        </w:rPr>
        <w:t xml:space="preserve"> не уведомил.</w:t>
      </w:r>
    </w:p>
    <w:p w:rsidR="00BC61B1" w:rsidP="00BC61B1" w14:paraId="67905662" w14:textId="77777777">
      <w:pPr>
        <w:autoSpaceDE w:val="0"/>
        <w:autoSpaceDN w:val="0"/>
        <w:adjustRightInd w:val="0"/>
        <w:spacing w:after="0" w:line="240" w:lineRule="auto"/>
        <w:ind w:firstLine="708"/>
        <w:jc w:val="both"/>
        <w:rPr>
          <w:rFonts w:ascii="Times New Roman" w:hAnsi="Times New Roman"/>
          <w:bCs/>
          <w:sz w:val="28"/>
          <w:szCs w:val="28"/>
          <w:lang w:bidi="ru-RU"/>
        </w:rPr>
      </w:pPr>
      <w:r w:rsidRPr="00BC61B1">
        <w:rPr>
          <w:rFonts w:ascii="Times New Roman" w:hAnsi="Times New Roman"/>
          <w:bCs/>
          <w:sz w:val="28"/>
          <w:szCs w:val="28"/>
          <w:lang w:bidi="ru-RU"/>
        </w:rPr>
        <w:t xml:space="preserve">Представитель третьего лица </w:t>
      </w:r>
      <w:r w:rsidR="00A30C99">
        <w:rPr>
          <w:rFonts w:ascii="Times New Roman" w:eastAsia="Times New Roman" w:hAnsi="Times New Roman"/>
          <w:color w:val="000000"/>
          <w:sz w:val="28"/>
          <w:szCs w:val="28"/>
          <w:lang w:eastAsia="ru-RU"/>
        </w:rPr>
        <w:t>Страховой компании «НАСКО»</w:t>
      </w:r>
      <w:r w:rsidRPr="00BC61B1">
        <w:rPr>
          <w:rFonts w:ascii="Times New Roman" w:eastAsia="Times New Roman" w:hAnsi="Times New Roman"/>
          <w:color w:val="000000"/>
          <w:sz w:val="28"/>
          <w:szCs w:val="28"/>
          <w:lang w:eastAsia="ru-RU"/>
        </w:rPr>
        <w:t xml:space="preserve">, </w:t>
      </w:r>
      <w:r w:rsidRPr="00BC61B1">
        <w:rPr>
          <w:rFonts w:ascii="Times New Roman" w:hAnsi="Times New Roman"/>
          <w:bCs/>
          <w:sz w:val="28"/>
          <w:szCs w:val="28"/>
          <w:lang w:bidi="ru-RU"/>
        </w:rPr>
        <w:t>о слушании дела извещался надлежащим образом посредством направлени</w:t>
      </w:r>
      <w:r w:rsidR="00A30C99">
        <w:rPr>
          <w:rFonts w:ascii="Times New Roman" w:hAnsi="Times New Roman"/>
          <w:bCs/>
          <w:sz w:val="28"/>
          <w:szCs w:val="28"/>
          <w:lang w:bidi="ru-RU"/>
        </w:rPr>
        <w:t xml:space="preserve">я  судебной повестки. </w:t>
      </w:r>
      <w:r w:rsidR="00C11BAA">
        <w:rPr>
          <w:rFonts w:ascii="Times New Roman" w:hAnsi="Times New Roman"/>
          <w:bCs/>
          <w:sz w:val="28"/>
          <w:szCs w:val="28"/>
          <w:lang w:bidi="ru-RU"/>
        </w:rPr>
        <w:t>**</w:t>
      </w:r>
      <w:r w:rsidRPr="00BC61B1" w:rsidR="00A30C99">
        <w:rPr>
          <w:rFonts w:ascii="Times New Roman" w:hAnsi="Times New Roman"/>
          <w:bCs/>
          <w:sz w:val="28"/>
          <w:szCs w:val="28"/>
          <w:lang w:bidi="ru-RU"/>
        </w:rPr>
        <w:t xml:space="preserve"> на судебный участок вернулся конверт с судебными документами и указанием причины возврата «Истек срок хранения», о причинах неявки мирового судью </w:t>
      </w:r>
      <w:r w:rsidR="00A30C99">
        <w:rPr>
          <w:rFonts w:ascii="Times New Roman" w:hAnsi="Times New Roman"/>
          <w:bCs/>
          <w:sz w:val="28"/>
          <w:szCs w:val="28"/>
          <w:lang w:bidi="ru-RU"/>
        </w:rPr>
        <w:t>Страховая компания «НАСКО»</w:t>
      </w:r>
      <w:r w:rsidRPr="00BC61B1">
        <w:rPr>
          <w:rFonts w:ascii="Times New Roman" w:hAnsi="Times New Roman"/>
          <w:bCs/>
          <w:sz w:val="28"/>
          <w:szCs w:val="28"/>
          <w:lang w:bidi="ru-RU"/>
        </w:rPr>
        <w:t xml:space="preserve"> не уведомил</w:t>
      </w:r>
      <w:r w:rsidR="00A30C99">
        <w:rPr>
          <w:rFonts w:ascii="Times New Roman" w:hAnsi="Times New Roman"/>
          <w:bCs/>
          <w:sz w:val="28"/>
          <w:szCs w:val="28"/>
          <w:lang w:bidi="ru-RU"/>
        </w:rPr>
        <w:t>а</w:t>
      </w:r>
      <w:r w:rsidRPr="00BC61B1">
        <w:rPr>
          <w:rFonts w:ascii="Times New Roman" w:hAnsi="Times New Roman"/>
          <w:bCs/>
          <w:sz w:val="28"/>
          <w:szCs w:val="28"/>
          <w:lang w:bidi="ru-RU"/>
        </w:rPr>
        <w:t>.</w:t>
      </w:r>
    </w:p>
    <w:p w:rsidR="00A30C99" w:rsidRPr="00BC61B1" w:rsidP="00A30C99" w14:paraId="274EE125" w14:textId="77777777">
      <w:pPr>
        <w:autoSpaceDE w:val="0"/>
        <w:autoSpaceDN w:val="0"/>
        <w:adjustRightInd w:val="0"/>
        <w:spacing w:after="0" w:line="240" w:lineRule="auto"/>
        <w:ind w:firstLine="708"/>
        <w:jc w:val="both"/>
        <w:rPr>
          <w:rFonts w:ascii="Times New Roman" w:hAnsi="Times New Roman"/>
          <w:bCs/>
          <w:sz w:val="28"/>
          <w:szCs w:val="28"/>
          <w:lang w:bidi="ru-RU"/>
        </w:rPr>
      </w:pPr>
      <w:r w:rsidRPr="00BC61B1">
        <w:rPr>
          <w:rFonts w:ascii="Times New Roman" w:hAnsi="Times New Roman"/>
          <w:bCs/>
          <w:sz w:val="28"/>
          <w:szCs w:val="28"/>
          <w:lang w:bidi="ru-RU"/>
        </w:rPr>
        <w:t xml:space="preserve">Представитель третьего лица </w:t>
      </w:r>
      <w:r>
        <w:rPr>
          <w:rFonts w:ascii="Times New Roman" w:eastAsia="Times New Roman" w:hAnsi="Times New Roman"/>
          <w:color w:val="000000"/>
          <w:sz w:val="28"/>
          <w:szCs w:val="28"/>
          <w:lang w:eastAsia="ru-RU"/>
        </w:rPr>
        <w:t>ООО «</w:t>
      </w:r>
      <w:r>
        <w:rPr>
          <w:rFonts w:ascii="Times New Roman" w:eastAsia="Times New Roman" w:hAnsi="Times New Roman"/>
          <w:color w:val="000000"/>
          <w:sz w:val="28"/>
          <w:szCs w:val="28"/>
          <w:lang w:eastAsia="ru-RU"/>
        </w:rPr>
        <w:t>Евпатранс</w:t>
      </w:r>
      <w:r>
        <w:rPr>
          <w:rFonts w:ascii="Times New Roman" w:eastAsia="Times New Roman" w:hAnsi="Times New Roman"/>
          <w:color w:val="000000"/>
          <w:sz w:val="28"/>
          <w:szCs w:val="28"/>
          <w:lang w:eastAsia="ru-RU"/>
        </w:rPr>
        <w:t>+»</w:t>
      </w:r>
      <w:r w:rsidRPr="00BC61B1">
        <w:rPr>
          <w:rFonts w:ascii="Times New Roman" w:eastAsia="Times New Roman" w:hAnsi="Times New Roman"/>
          <w:color w:val="000000"/>
          <w:sz w:val="28"/>
          <w:szCs w:val="28"/>
          <w:lang w:eastAsia="ru-RU"/>
        </w:rPr>
        <w:t xml:space="preserve">, </w:t>
      </w:r>
      <w:r w:rsidRPr="00BC61B1">
        <w:rPr>
          <w:rFonts w:ascii="Times New Roman" w:hAnsi="Times New Roman"/>
          <w:bCs/>
          <w:sz w:val="28"/>
          <w:szCs w:val="28"/>
          <w:lang w:bidi="ru-RU"/>
        </w:rPr>
        <w:t xml:space="preserve">о слушании дела извещался надлежащим образом посредством </w:t>
      </w:r>
      <w:r w:rsidRPr="00BC61B1">
        <w:rPr>
          <w:rFonts w:ascii="Times New Roman" w:hAnsi="Times New Roman"/>
          <w:bCs/>
          <w:sz w:val="28"/>
          <w:szCs w:val="28"/>
          <w:lang w:bidi="ru-RU"/>
        </w:rPr>
        <w:t>направлени</w:t>
      </w:r>
      <w:r>
        <w:rPr>
          <w:rFonts w:ascii="Times New Roman" w:hAnsi="Times New Roman"/>
          <w:bCs/>
          <w:sz w:val="28"/>
          <w:szCs w:val="28"/>
          <w:lang w:bidi="ru-RU"/>
        </w:rPr>
        <w:t>я  судебной</w:t>
      </w:r>
      <w:r>
        <w:rPr>
          <w:rFonts w:ascii="Times New Roman" w:hAnsi="Times New Roman"/>
          <w:bCs/>
          <w:sz w:val="28"/>
          <w:szCs w:val="28"/>
          <w:lang w:bidi="ru-RU"/>
        </w:rPr>
        <w:t xml:space="preserve"> повестки, которая  </w:t>
      </w:r>
      <w:r w:rsidR="00C11BAA">
        <w:rPr>
          <w:rFonts w:ascii="Times New Roman" w:hAnsi="Times New Roman"/>
          <w:bCs/>
          <w:sz w:val="28"/>
          <w:szCs w:val="28"/>
          <w:lang w:bidi="ru-RU"/>
        </w:rPr>
        <w:t>**</w:t>
      </w:r>
      <w:r w:rsidRPr="00A30C99">
        <w:rPr>
          <w:rFonts w:ascii="Times New Roman" w:hAnsi="Times New Roman"/>
          <w:bCs/>
          <w:sz w:val="28"/>
          <w:szCs w:val="28"/>
          <w:lang w:bidi="ru-RU"/>
        </w:rPr>
        <w:t xml:space="preserve"> </w:t>
      </w:r>
      <w:r>
        <w:rPr>
          <w:rFonts w:ascii="Times New Roman" w:hAnsi="Times New Roman"/>
          <w:bCs/>
          <w:sz w:val="28"/>
          <w:szCs w:val="28"/>
          <w:lang w:bidi="ru-RU"/>
        </w:rPr>
        <w:t>была получена адресатом</w:t>
      </w:r>
      <w:r w:rsidRPr="00BC61B1">
        <w:rPr>
          <w:rFonts w:ascii="Times New Roman" w:hAnsi="Times New Roman"/>
          <w:bCs/>
          <w:sz w:val="28"/>
          <w:szCs w:val="28"/>
          <w:lang w:bidi="ru-RU"/>
        </w:rPr>
        <w:t xml:space="preserve">, о причинах неявки мирового судью </w:t>
      </w:r>
      <w:r>
        <w:rPr>
          <w:rFonts w:ascii="Times New Roman" w:hAnsi="Times New Roman"/>
          <w:bCs/>
          <w:sz w:val="28"/>
          <w:szCs w:val="28"/>
          <w:lang w:bidi="ru-RU"/>
        </w:rPr>
        <w:t>ООО «</w:t>
      </w:r>
      <w:r>
        <w:rPr>
          <w:rFonts w:ascii="Times New Roman" w:hAnsi="Times New Roman"/>
          <w:bCs/>
          <w:sz w:val="28"/>
          <w:szCs w:val="28"/>
          <w:lang w:bidi="ru-RU"/>
        </w:rPr>
        <w:t>Евпатранс</w:t>
      </w:r>
      <w:r>
        <w:rPr>
          <w:rFonts w:ascii="Times New Roman" w:hAnsi="Times New Roman"/>
          <w:bCs/>
          <w:sz w:val="28"/>
          <w:szCs w:val="28"/>
          <w:lang w:bidi="ru-RU"/>
        </w:rPr>
        <w:t>+»</w:t>
      </w:r>
      <w:r w:rsidRPr="00BC61B1">
        <w:rPr>
          <w:rFonts w:ascii="Times New Roman" w:hAnsi="Times New Roman"/>
          <w:bCs/>
          <w:sz w:val="28"/>
          <w:szCs w:val="28"/>
          <w:lang w:bidi="ru-RU"/>
        </w:rPr>
        <w:t xml:space="preserve"> не уведомил.</w:t>
      </w:r>
    </w:p>
    <w:p w:rsidR="00BC61B1" w:rsidRPr="00BC61B1" w:rsidP="00BC61B1" w14:paraId="181FFF5E" w14:textId="77777777">
      <w:pPr>
        <w:autoSpaceDE w:val="0"/>
        <w:autoSpaceDN w:val="0"/>
        <w:adjustRightInd w:val="0"/>
        <w:spacing w:after="0" w:line="240" w:lineRule="auto"/>
        <w:ind w:firstLine="708"/>
        <w:jc w:val="both"/>
        <w:rPr>
          <w:rFonts w:ascii="Times New Roman" w:hAnsi="Times New Roman"/>
          <w:bCs/>
          <w:sz w:val="28"/>
          <w:szCs w:val="28"/>
          <w:lang w:bidi="ru-RU"/>
        </w:rPr>
      </w:pPr>
      <w:r w:rsidRPr="00BC61B1">
        <w:rPr>
          <w:rFonts w:ascii="Times New Roman" w:hAnsi="Times New Roman"/>
          <w:sz w:val="28"/>
          <w:szCs w:val="28"/>
        </w:rPr>
        <w:t xml:space="preserve">Поскольку стороны извещены о времени и месте рассмотрения дела в установленном порядке, представитель истца и представитель ответчика ходатайствовали рассматривать дело в их отсутствие, мировой судья полагает возможным рассмотреть дело в отсутствие сторон. </w:t>
      </w:r>
    </w:p>
    <w:p w:rsidR="00BC61B1" w:rsidRPr="00BC61B1" w:rsidP="00BC61B1" w14:paraId="1E947219"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Исследовав материалы дела и оценив в соответствии со ст. 67 ГПК Российской Федерации 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суд приходит к выводу, что заявленные исковые требования подлежат частичному удовлетворению по следующим основаниям.</w:t>
      </w:r>
    </w:p>
    <w:p w:rsidR="00BC61B1" w:rsidRPr="00BC61B1" w:rsidP="00BC61B1" w14:paraId="3FE9DE5B"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В соответствии со </w:t>
      </w:r>
      <w:hyperlink r:id="rId4" w:history="1">
        <w:r w:rsidRPr="00BC61B1">
          <w:rPr>
            <w:rStyle w:val="Hyperlink"/>
            <w:rFonts w:ascii="Times New Roman" w:hAnsi="Times New Roman"/>
            <w:sz w:val="28"/>
            <w:szCs w:val="28"/>
          </w:rPr>
          <w:t>статьей 15</w:t>
        </w:r>
      </w:hyperlink>
      <w:r w:rsidRPr="00BC61B1">
        <w:rPr>
          <w:rFonts w:ascii="Times New Roman" w:hAnsi="Times New Roman"/>
          <w:sz w:val="28"/>
          <w:szCs w:val="28"/>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BC61B1" w:rsidRPr="00BC61B1" w:rsidP="00BC61B1" w14:paraId="0A042885"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На основании </w:t>
      </w:r>
      <w:hyperlink r:id="rId5" w:history="1">
        <w:r w:rsidRPr="00BC61B1">
          <w:rPr>
            <w:rStyle w:val="Hyperlink"/>
            <w:rFonts w:ascii="Times New Roman" w:hAnsi="Times New Roman"/>
            <w:sz w:val="28"/>
            <w:szCs w:val="28"/>
          </w:rPr>
          <w:t>пункта 1 статьи 1064</w:t>
        </w:r>
      </w:hyperlink>
      <w:r w:rsidRPr="00BC61B1">
        <w:rPr>
          <w:rFonts w:ascii="Times New Roman" w:hAnsi="Times New Roman"/>
          <w:sz w:val="28"/>
          <w:szCs w:val="28"/>
        </w:rP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BC61B1" w:rsidRPr="00BC61B1" w:rsidP="00BC61B1" w14:paraId="5C933987"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В силу </w:t>
      </w:r>
      <w:hyperlink r:id="rId6" w:history="1">
        <w:r w:rsidRPr="00BC61B1">
          <w:rPr>
            <w:rStyle w:val="Hyperlink"/>
            <w:rFonts w:ascii="Times New Roman" w:hAnsi="Times New Roman"/>
            <w:sz w:val="28"/>
            <w:szCs w:val="28"/>
          </w:rPr>
          <w:t>пункта 1 статьи 927</w:t>
        </w:r>
      </w:hyperlink>
      <w:r w:rsidRPr="00BC61B1">
        <w:rPr>
          <w:rFonts w:ascii="Times New Roman" w:hAnsi="Times New Roman"/>
          <w:sz w:val="28"/>
          <w:szCs w:val="28"/>
        </w:rPr>
        <w:t xml:space="preserve"> Гражданского кодекса Российской Федерации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BC61B1" w:rsidRPr="00BC61B1" w:rsidP="00BC61B1" w14:paraId="1712C743"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Согласно </w:t>
      </w:r>
      <w:hyperlink r:id="rId7" w:history="1">
        <w:r w:rsidRPr="00BC61B1">
          <w:rPr>
            <w:rStyle w:val="Hyperlink"/>
            <w:rFonts w:ascii="Times New Roman" w:hAnsi="Times New Roman"/>
            <w:sz w:val="28"/>
            <w:szCs w:val="28"/>
          </w:rPr>
          <w:t>статье 929</w:t>
        </w:r>
      </w:hyperlink>
      <w:r w:rsidRPr="00BC61B1">
        <w:rPr>
          <w:rFonts w:ascii="Times New Roman" w:hAnsi="Times New Roman"/>
          <w:sz w:val="28"/>
          <w:szCs w:val="28"/>
        </w:rPr>
        <w:t xml:space="preserve"> Гражданского кодекса Российской Федерации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w:t>
      </w:r>
      <w:r w:rsidRPr="00BC61B1">
        <w:rPr>
          <w:rFonts w:ascii="Times New Roman" w:hAnsi="Times New Roman"/>
          <w:sz w:val="28"/>
          <w:szCs w:val="28"/>
        </w:rPr>
        <w:t>имущественными интересами страхователя (выплатить страховое возмещение) в пределах определенной договором суммы (страховой суммы).</w:t>
      </w:r>
    </w:p>
    <w:p w:rsidR="00BC61B1" w:rsidRPr="00BC61B1" w:rsidP="00BC61B1" w14:paraId="4673194D" w14:textId="77777777">
      <w:pPr>
        <w:spacing w:after="0" w:line="240" w:lineRule="auto"/>
        <w:ind w:firstLine="708"/>
        <w:jc w:val="both"/>
        <w:rPr>
          <w:rFonts w:ascii="Times New Roman" w:hAnsi="Times New Roman"/>
          <w:sz w:val="28"/>
          <w:szCs w:val="28"/>
        </w:rPr>
      </w:pPr>
      <w:hyperlink r:id="rId8" w:history="1">
        <w:r w:rsidRPr="00BC61B1">
          <w:rPr>
            <w:rStyle w:val="Hyperlink"/>
            <w:rFonts w:ascii="Times New Roman" w:hAnsi="Times New Roman"/>
            <w:sz w:val="28"/>
            <w:szCs w:val="28"/>
          </w:rPr>
          <w:t>Пункт 1 статьи 931</w:t>
        </w:r>
      </w:hyperlink>
      <w:r w:rsidRPr="00BC61B1">
        <w:rPr>
          <w:rFonts w:ascii="Times New Roman" w:hAnsi="Times New Roman"/>
          <w:sz w:val="28"/>
          <w:szCs w:val="28"/>
        </w:rPr>
        <w:t xml:space="preserve"> Гражданского кодекса Российской Федерации устанавливает, что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BC61B1" w:rsidRPr="00BC61B1" w:rsidP="00BC61B1" w14:paraId="489E6F25"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На основании </w:t>
      </w:r>
      <w:hyperlink r:id="rId9" w:history="1">
        <w:r w:rsidRPr="00BC61B1">
          <w:rPr>
            <w:rStyle w:val="Hyperlink"/>
            <w:rFonts w:ascii="Times New Roman" w:hAnsi="Times New Roman"/>
            <w:sz w:val="28"/>
            <w:szCs w:val="28"/>
          </w:rPr>
          <w:t>пункта 4 статьи 931</w:t>
        </w:r>
      </w:hyperlink>
      <w:r w:rsidRPr="00BC61B1">
        <w:rPr>
          <w:rFonts w:ascii="Times New Roman" w:hAnsi="Times New Roman"/>
          <w:sz w:val="28"/>
          <w:szCs w:val="28"/>
        </w:rPr>
        <w:t xml:space="preserve"> Гражданского кодекса Российской Федерации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BC61B1" w:rsidRPr="00857032" w:rsidP="00BC61B1" w14:paraId="011AC5EC" w14:textId="77777777">
      <w:pPr>
        <w:spacing w:after="0" w:line="240" w:lineRule="auto"/>
        <w:ind w:firstLine="708"/>
        <w:jc w:val="both"/>
        <w:rPr>
          <w:rFonts w:ascii="Times New Roman" w:hAnsi="Times New Roman"/>
          <w:sz w:val="28"/>
          <w:szCs w:val="28"/>
        </w:rPr>
      </w:pPr>
      <w:r w:rsidRPr="00857032">
        <w:rPr>
          <w:rFonts w:ascii="Times New Roman" w:hAnsi="Times New Roman"/>
          <w:sz w:val="28"/>
          <w:szCs w:val="28"/>
        </w:rPr>
        <w:t xml:space="preserve">Судом установлено и подтверждается материалами дела, что </w:t>
      </w:r>
      <w:r w:rsidR="00C11BAA">
        <w:rPr>
          <w:rFonts w:ascii="Times New Roman" w:hAnsi="Times New Roman"/>
          <w:sz w:val="28"/>
          <w:szCs w:val="28"/>
        </w:rPr>
        <w:t>**</w:t>
      </w:r>
      <w:r w:rsidRPr="00857032" w:rsidR="008921D2">
        <w:rPr>
          <w:rFonts w:ascii="Times New Roman" w:hAnsi="Times New Roman"/>
          <w:sz w:val="28"/>
          <w:szCs w:val="28"/>
        </w:rPr>
        <w:t xml:space="preserve"> произошло ДТП с </w:t>
      </w:r>
      <w:r w:rsidRPr="00857032" w:rsidR="008921D2">
        <w:rPr>
          <w:rFonts w:ascii="Times New Roman" w:hAnsi="Times New Roman"/>
          <w:sz w:val="28"/>
          <w:szCs w:val="28"/>
          <w:lang w:bidi="ru-RU"/>
        </w:rPr>
        <w:t xml:space="preserve">участием транспортного средства </w:t>
      </w:r>
      <w:r w:rsidR="00C11BAA">
        <w:rPr>
          <w:rFonts w:ascii="Times New Roman" w:hAnsi="Times New Roman"/>
          <w:sz w:val="28"/>
          <w:szCs w:val="28"/>
        </w:rPr>
        <w:t>**</w:t>
      </w:r>
      <w:r w:rsidRPr="00857032" w:rsidR="008921D2">
        <w:rPr>
          <w:rFonts w:ascii="Times New Roman" w:hAnsi="Times New Roman"/>
          <w:sz w:val="28"/>
          <w:szCs w:val="28"/>
          <w:lang w:bidi="ru-RU"/>
        </w:rPr>
        <w:t xml:space="preserve">государственный номер </w:t>
      </w:r>
      <w:r w:rsidR="00C11BAA">
        <w:rPr>
          <w:rFonts w:ascii="Times New Roman" w:hAnsi="Times New Roman"/>
          <w:sz w:val="28"/>
          <w:szCs w:val="28"/>
          <w:lang w:bidi="ru-RU"/>
        </w:rPr>
        <w:t>**</w:t>
      </w:r>
      <w:r w:rsidRPr="00857032" w:rsidR="008921D2">
        <w:rPr>
          <w:rFonts w:ascii="Times New Roman" w:hAnsi="Times New Roman"/>
          <w:sz w:val="28"/>
          <w:szCs w:val="28"/>
          <w:lang w:bidi="ru-RU"/>
        </w:rPr>
        <w:t xml:space="preserve">, которым управлял Османов И.Э., собственником которого является </w:t>
      </w:r>
      <w:r w:rsidR="00C11BAA">
        <w:rPr>
          <w:rFonts w:ascii="Times New Roman" w:hAnsi="Times New Roman"/>
          <w:sz w:val="28"/>
          <w:szCs w:val="28"/>
          <w:lang w:bidi="ru-RU"/>
        </w:rPr>
        <w:t>**</w:t>
      </w:r>
      <w:r w:rsidRPr="00857032" w:rsidR="008921D2">
        <w:rPr>
          <w:rFonts w:ascii="Times New Roman" w:hAnsi="Times New Roman"/>
          <w:sz w:val="28"/>
          <w:szCs w:val="28"/>
          <w:lang w:bidi="ru-RU"/>
        </w:rPr>
        <w:t xml:space="preserve"> и транспортным средством </w:t>
      </w:r>
      <w:r w:rsidRPr="00C11BAA" w:rsidR="00C11BAA">
        <w:rPr>
          <w:rFonts w:ascii="Times New Roman" w:hAnsi="Times New Roman"/>
          <w:sz w:val="28"/>
          <w:szCs w:val="28"/>
        </w:rPr>
        <w:t>**</w:t>
      </w:r>
      <w:r w:rsidRPr="00857032" w:rsidR="008921D2">
        <w:rPr>
          <w:rFonts w:ascii="Times New Roman" w:hAnsi="Times New Roman"/>
          <w:sz w:val="28"/>
          <w:szCs w:val="28"/>
          <w:lang w:bidi="ru-RU"/>
        </w:rPr>
        <w:t xml:space="preserve">, государственный номер </w:t>
      </w:r>
      <w:r w:rsidR="00C11BAA">
        <w:rPr>
          <w:rFonts w:ascii="Times New Roman" w:hAnsi="Times New Roman"/>
          <w:sz w:val="28"/>
          <w:szCs w:val="28"/>
          <w:lang w:bidi="ru-RU"/>
        </w:rPr>
        <w:t>**</w:t>
      </w:r>
      <w:r w:rsidRPr="00857032" w:rsidR="008921D2">
        <w:rPr>
          <w:rFonts w:ascii="Times New Roman" w:hAnsi="Times New Roman"/>
          <w:sz w:val="28"/>
          <w:szCs w:val="28"/>
          <w:lang w:bidi="ru-RU"/>
        </w:rPr>
        <w:t xml:space="preserve">, которым управляла </w:t>
      </w:r>
      <w:r w:rsidRPr="00857032" w:rsidR="008921D2">
        <w:rPr>
          <w:rFonts w:ascii="Times New Roman" w:hAnsi="Times New Roman"/>
          <w:sz w:val="28"/>
          <w:szCs w:val="28"/>
        </w:rPr>
        <w:t>Павленко Н.В.,</w:t>
      </w:r>
      <w:r w:rsidRPr="00857032" w:rsidR="008921D2">
        <w:rPr>
          <w:rFonts w:ascii="Times New Roman" w:hAnsi="Times New Roman"/>
          <w:sz w:val="28"/>
          <w:szCs w:val="28"/>
          <w:lang w:bidi="ru-RU"/>
        </w:rPr>
        <w:t xml:space="preserve"> собственником которого она являлась</w:t>
      </w:r>
      <w:r w:rsidRPr="00857032">
        <w:rPr>
          <w:rFonts w:ascii="Times New Roman" w:hAnsi="Times New Roman"/>
          <w:sz w:val="28"/>
          <w:szCs w:val="28"/>
          <w:lang w:bidi="ru-RU"/>
        </w:rPr>
        <w:t xml:space="preserve">. </w:t>
      </w:r>
      <w:r w:rsidRPr="00857032" w:rsidR="008921D2">
        <w:rPr>
          <w:rFonts w:ascii="Times New Roman" w:hAnsi="Times New Roman"/>
          <w:sz w:val="28"/>
          <w:szCs w:val="28"/>
        </w:rPr>
        <w:t>Османов И.Э.</w:t>
      </w:r>
      <w:r w:rsidRPr="00857032">
        <w:rPr>
          <w:rFonts w:ascii="Times New Roman" w:hAnsi="Times New Roman"/>
          <w:sz w:val="28"/>
          <w:szCs w:val="28"/>
          <w:lang w:bidi="ru-RU"/>
        </w:rPr>
        <w:t xml:space="preserve"> признал вину в совершении вышеуказанного ДТП. В результате ДТП транспортному средству </w:t>
      </w:r>
      <w:r w:rsidRPr="00857032" w:rsidR="008921D2">
        <w:rPr>
          <w:rFonts w:ascii="Times New Roman" w:hAnsi="Times New Roman"/>
          <w:sz w:val="28"/>
          <w:szCs w:val="28"/>
        </w:rPr>
        <w:t>Павленко Н.В.</w:t>
      </w:r>
      <w:r w:rsidRPr="00857032">
        <w:rPr>
          <w:rFonts w:ascii="Times New Roman" w:hAnsi="Times New Roman"/>
          <w:sz w:val="28"/>
          <w:szCs w:val="28"/>
          <w:lang w:bidi="ru-RU"/>
        </w:rPr>
        <w:t xml:space="preserve"> были причинены механические повреждения. Автогражданская ответственность </w:t>
      </w:r>
      <w:r w:rsidRPr="00857032" w:rsidR="008921D2">
        <w:rPr>
          <w:rFonts w:ascii="Times New Roman" w:hAnsi="Times New Roman"/>
          <w:sz w:val="28"/>
          <w:szCs w:val="28"/>
          <w:lang w:bidi="ru-RU"/>
        </w:rPr>
        <w:t>Павленко Н.В.</w:t>
      </w:r>
      <w:r w:rsidRPr="00857032">
        <w:rPr>
          <w:rFonts w:ascii="Times New Roman" w:hAnsi="Times New Roman"/>
          <w:sz w:val="28"/>
          <w:szCs w:val="28"/>
          <w:lang w:bidi="ru-RU"/>
        </w:rPr>
        <w:t xml:space="preserve"> на момент ДТП была застрахована в страховой компании </w:t>
      </w:r>
      <w:r w:rsidR="00C11BAA">
        <w:rPr>
          <w:rFonts w:ascii="Times New Roman" w:hAnsi="Times New Roman"/>
          <w:sz w:val="28"/>
          <w:szCs w:val="28"/>
        </w:rPr>
        <w:t>**</w:t>
      </w:r>
      <w:r w:rsidRPr="00857032" w:rsidR="008921D2">
        <w:rPr>
          <w:rFonts w:ascii="Times New Roman" w:hAnsi="Times New Roman"/>
          <w:sz w:val="28"/>
          <w:szCs w:val="28"/>
          <w:lang w:bidi="ru-RU"/>
        </w:rPr>
        <w:t xml:space="preserve">а </w:t>
      </w:r>
      <w:r w:rsidRPr="00857032" w:rsidR="008921D2">
        <w:rPr>
          <w:rFonts w:ascii="Times New Roman" w:hAnsi="Times New Roman"/>
          <w:sz w:val="28"/>
          <w:szCs w:val="28"/>
          <w:lang w:bidi="ru-RU"/>
        </w:rPr>
        <w:t>Османова</w:t>
      </w:r>
      <w:r w:rsidRPr="00857032" w:rsidR="008921D2">
        <w:rPr>
          <w:rFonts w:ascii="Times New Roman" w:hAnsi="Times New Roman"/>
          <w:sz w:val="28"/>
          <w:szCs w:val="28"/>
          <w:lang w:bidi="ru-RU"/>
        </w:rPr>
        <w:t xml:space="preserve"> И.Э. в </w:t>
      </w:r>
      <w:r w:rsidR="00C11BAA">
        <w:rPr>
          <w:rFonts w:ascii="Times New Roman" w:hAnsi="Times New Roman"/>
          <w:sz w:val="28"/>
          <w:szCs w:val="28"/>
          <w:lang w:bidi="ru-RU"/>
        </w:rPr>
        <w:t>**</w:t>
      </w:r>
      <w:r w:rsidRPr="00857032" w:rsidR="008921D2">
        <w:rPr>
          <w:rFonts w:ascii="Times New Roman" w:hAnsi="Times New Roman"/>
          <w:sz w:val="28"/>
          <w:szCs w:val="28"/>
          <w:lang w:bidi="ru-RU"/>
        </w:rPr>
        <w:t>»</w:t>
      </w:r>
      <w:r w:rsidRPr="00857032">
        <w:rPr>
          <w:rFonts w:ascii="Times New Roman" w:hAnsi="Times New Roman"/>
          <w:sz w:val="28"/>
          <w:szCs w:val="28"/>
          <w:lang w:bidi="ru-RU"/>
        </w:rPr>
        <w:t xml:space="preserve">. </w:t>
      </w:r>
      <w:r w:rsidRPr="00857032" w:rsidR="008921D2">
        <w:rPr>
          <w:rFonts w:ascii="Times New Roman" w:hAnsi="Times New Roman"/>
          <w:sz w:val="28"/>
          <w:szCs w:val="28"/>
          <w:lang w:bidi="ru-RU"/>
        </w:rPr>
        <w:t xml:space="preserve"> (т.1 </w:t>
      </w:r>
      <w:r w:rsidRPr="00857032" w:rsidR="008921D2">
        <w:rPr>
          <w:rFonts w:ascii="Times New Roman" w:hAnsi="Times New Roman"/>
          <w:sz w:val="28"/>
          <w:szCs w:val="28"/>
          <w:lang w:bidi="ru-RU"/>
        </w:rPr>
        <w:t>л.д</w:t>
      </w:r>
      <w:r w:rsidRPr="00857032" w:rsidR="008921D2">
        <w:rPr>
          <w:rFonts w:ascii="Times New Roman" w:hAnsi="Times New Roman"/>
          <w:sz w:val="28"/>
          <w:szCs w:val="28"/>
          <w:lang w:bidi="ru-RU"/>
        </w:rPr>
        <w:t>. 98</w:t>
      </w:r>
      <w:r w:rsidRPr="00857032">
        <w:rPr>
          <w:rFonts w:ascii="Times New Roman" w:hAnsi="Times New Roman"/>
          <w:sz w:val="28"/>
          <w:szCs w:val="28"/>
          <w:lang w:bidi="ru-RU"/>
        </w:rPr>
        <w:t>).</w:t>
      </w:r>
    </w:p>
    <w:p w:rsidR="00BC61B1" w:rsidRPr="00857032" w:rsidP="00BC61B1" w14:paraId="7B279C4A" w14:textId="77777777">
      <w:pPr>
        <w:spacing w:after="0" w:line="240" w:lineRule="auto"/>
        <w:ind w:firstLine="708"/>
        <w:jc w:val="both"/>
        <w:rPr>
          <w:rFonts w:ascii="Times New Roman" w:hAnsi="Times New Roman"/>
          <w:sz w:val="28"/>
          <w:szCs w:val="28"/>
        </w:rPr>
      </w:pPr>
      <w:r w:rsidRPr="00857032">
        <w:rPr>
          <w:rFonts w:ascii="Times New Roman" w:hAnsi="Times New Roman"/>
          <w:sz w:val="28"/>
          <w:szCs w:val="28"/>
        </w:rPr>
        <w:t>Павленко Н.В.</w:t>
      </w:r>
      <w:r w:rsidRPr="00857032">
        <w:rPr>
          <w:rFonts w:ascii="Times New Roman" w:hAnsi="Times New Roman"/>
          <w:sz w:val="28"/>
          <w:szCs w:val="28"/>
        </w:rPr>
        <w:t xml:space="preserve"> </w:t>
      </w:r>
      <w:r w:rsidR="00C11BAA">
        <w:rPr>
          <w:rFonts w:ascii="Times New Roman" w:hAnsi="Times New Roman"/>
          <w:sz w:val="28"/>
          <w:szCs w:val="28"/>
          <w:lang w:bidi="ru-RU"/>
        </w:rPr>
        <w:t>**</w:t>
      </w:r>
      <w:r w:rsidRPr="00857032">
        <w:rPr>
          <w:rFonts w:ascii="Times New Roman" w:hAnsi="Times New Roman"/>
          <w:sz w:val="28"/>
          <w:szCs w:val="28"/>
          <w:lang w:bidi="ru-RU"/>
        </w:rPr>
        <w:t xml:space="preserve"> года обратил</w:t>
      </w:r>
      <w:r w:rsidRPr="00857032">
        <w:rPr>
          <w:rFonts w:ascii="Times New Roman" w:hAnsi="Times New Roman"/>
          <w:sz w:val="28"/>
          <w:szCs w:val="28"/>
          <w:lang w:bidi="ru-RU"/>
        </w:rPr>
        <w:t>ась</w:t>
      </w:r>
      <w:r w:rsidRPr="00857032">
        <w:rPr>
          <w:rFonts w:ascii="Times New Roman" w:hAnsi="Times New Roman"/>
          <w:sz w:val="28"/>
          <w:szCs w:val="28"/>
          <w:lang w:bidi="ru-RU"/>
        </w:rPr>
        <w:t xml:space="preserve"> в </w:t>
      </w:r>
      <w:r w:rsidR="00C11BAA">
        <w:rPr>
          <w:rFonts w:ascii="Times New Roman" w:hAnsi="Times New Roman"/>
          <w:sz w:val="28"/>
          <w:szCs w:val="28"/>
          <w:lang w:bidi="ru-RU"/>
        </w:rPr>
        <w:t>**</w:t>
      </w:r>
      <w:r w:rsidRPr="00857032">
        <w:rPr>
          <w:rFonts w:ascii="Times New Roman" w:hAnsi="Times New Roman"/>
          <w:sz w:val="28"/>
          <w:szCs w:val="28"/>
          <w:lang w:bidi="ru-RU"/>
        </w:rPr>
        <w:t xml:space="preserve"> с заявлением о выплате страхового возмещения</w:t>
      </w:r>
      <w:r w:rsidRPr="00857032">
        <w:rPr>
          <w:rFonts w:ascii="Times New Roman" w:hAnsi="Times New Roman"/>
          <w:sz w:val="28"/>
          <w:szCs w:val="28"/>
          <w:lang w:bidi="ru-RU"/>
        </w:rPr>
        <w:t xml:space="preserve"> (т.1 </w:t>
      </w:r>
      <w:r w:rsidRPr="00857032">
        <w:rPr>
          <w:rFonts w:ascii="Times New Roman" w:hAnsi="Times New Roman"/>
          <w:sz w:val="28"/>
          <w:szCs w:val="28"/>
          <w:lang w:bidi="ru-RU"/>
        </w:rPr>
        <w:t>л.д</w:t>
      </w:r>
      <w:r w:rsidRPr="00857032">
        <w:rPr>
          <w:rFonts w:ascii="Times New Roman" w:hAnsi="Times New Roman"/>
          <w:sz w:val="28"/>
          <w:szCs w:val="28"/>
          <w:lang w:bidi="ru-RU"/>
        </w:rPr>
        <w:t>. 95-97</w:t>
      </w:r>
      <w:r w:rsidRPr="00857032">
        <w:rPr>
          <w:rFonts w:ascii="Times New Roman" w:hAnsi="Times New Roman"/>
          <w:sz w:val="28"/>
          <w:szCs w:val="28"/>
          <w:lang w:bidi="ru-RU"/>
        </w:rPr>
        <w:t xml:space="preserve">). </w:t>
      </w:r>
      <w:r w:rsidR="00C11BAA">
        <w:rPr>
          <w:rFonts w:ascii="Times New Roman" w:hAnsi="Times New Roman"/>
          <w:sz w:val="28"/>
          <w:szCs w:val="28"/>
          <w:lang w:bidi="ru-RU"/>
        </w:rPr>
        <w:t>**</w:t>
      </w:r>
      <w:r w:rsidRPr="00857032">
        <w:rPr>
          <w:rFonts w:ascii="Times New Roman" w:hAnsi="Times New Roman"/>
          <w:sz w:val="28"/>
          <w:szCs w:val="28"/>
          <w:lang w:bidi="ru-RU"/>
        </w:rPr>
        <w:t xml:space="preserve"> произведен осмотр транспортного средства, признан случай страх</w:t>
      </w:r>
      <w:r w:rsidRPr="00857032">
        <w:rPr>
          <w:rFonts w:ascii="Times New Roman" w:hAnsi="Times New Roman"/>
          <w:sz w:val="28"/>
          <w:szCs w:val="28"/>
          <w:lang w:bidi="ru-RU"/>
        </w:rPr>
        <w:t xml:space="preserve">овым и </w:t>
      </w:r>
      <w:r w:rsidR="00C11BAA">
        <w:rPr>
          <w:rFonts w:ascii="Times New Roman" w:hAnsi="Times New Roman"/>
          <w:sz w:val="28"/>
          <w:szCs w:val="28"/>
          <w:lang w:bidi="ru-RU"/>
        </w:rPr>
        <w:t>**</w:t>
      </w:r>
      <w:r w:rsidRPr="00857032">
        <w:rPr>
          <w:rFonts w:ascii="Times New Roman" w:hAnsi="Times New Roman"/>
          <w:sz w:val="28"/>
          <w:szCs w:val="28"/>
          <w:lang w:bidi="ru-RU"/>
        </w:rPr>
        <w:t xml:space="preserve"> года осуществлена выплата страхового возмещения в размере </w:t>
      </w:r>
      <w:r w:rsidR="00C11BAA">
        <w:rPr>
          <w:rFonts w:ascii="Times New Roman" w:hAnsi="Times New Roman"/>
          <w:sz w:val="28"/>
          <w:szCs w:val="28"/>
          <w:lang w:bidi="ru-RU"/>
        </w:rPr>
        <w:t>**</w:t>
      </w:r>
      <w:r w:rsidRPr="00857032">
        <w:rPr>
          <w:rFonts w:ascii="Times New Roman" w:hAnsi="Times New Roman"/>
          <w:bCs/>
          <w:sz w:val="28"/>
          <w:szCs w:val="28"/>
          <w:lang w:bidi="ru-RU"/>
        </w:rPr>
        <w:t xml:space="preserve"> </w:t>
      </w:r>
      <w:r w:rsidRPr="00857032">
        <w:rPr>
          <w:rFonts w:ascii="Times New Roman" w:hAnsi="Times New Roman"/>
          <w:bCs/>
          <w:sz w:val="28"/>
          <w:szCs w:val="28"/>
          <w:lang w:bidi="ru-RU"/>
        </w:rPr>
        <w:t>коп.(</w:t>
      </w:r>
      <w:r w:rsidRPr="00857032">
        <w:rPr>
          <w:rFonts w:ascii="Times New Roman" w:hAnsi="Times New Roman"/>
          <w:bCs/>
          <w:sz w:val="28"/>
          <w:szCs w:val="28"/>
          <w:lang w:bidi="ru-RU"/>
        </w:rPr>
        <w:t xml:space="preserve">т.1 </w:t>
      </w:r>
      <w:r w:rsidRPr="00857032">
        <w:rPr>
          <w:rFonts w:ascii="Times New Roman" w:hAnsi="Times New Roman"/>
          <w:bCs/>
          <w:sz w:val="28"/>
          <w:szCs w:val="28"/>
          <w:lang w:bidi="ru-RU"/>
        </w:rPr>
        <w:t>л.д</w:t>
      </w:r>
      <w:r w:rsidRPr="00857032">
        <w:rPr>
          <w:rFonts w:ascii="Times New Roman" w:hAnsi="Times New Roman"/>
          <w:bCs/>
          <w:sz w:val="28"/>
          <w:szCs w:val="28"/>
          <w:lang w:bidi="ru-RU"/>
        </w:rPr>
        <w:t xml:space="preserve">. </w:t>
      </w:r>
      <w:r w:rsidRPr="00857032">
        <w:rPr>
          <w:rFonts w:ascii="Times New Roman" w:hAnsi="Times New Roman"/>
          <w:bCs/>
          <w:sz w:val="28"/>
          <w:szCs w:val="28"/>
          <w:lang w:bidi="ru-RU"/>
        </w:rPr>
        <w:t>88</w:t>
      </w:r>
      <w:r w:rsidR="0007745B">
        <w:rPr>
          <w:rFonts w:ascii="Times New Roman" w:hAnsi="Times New Roman"/>
          <w:bCs/>
          <w:sz w:val="28"/>
          <w:szCs w:val="28"/>
          <w:lang w:bidi="ru-RU"/>
        </w:rPr>
        <w:t>,95-97</w:t>
      </w:r>
      <w:r w:rsidRPr="00857032">
        <w:rPr>
          <w:rFonts w:ascii="Times New Roman" w:hAnsi="Times New Roman"/>
          <w:bCs/>
          <w:sz w:val="28"/>
          <w:szCs w:val="28"/>
          <w:lang w:bidi="ru-RU"/>
        </w:rPr>
        <w:t>)</w:t>
      </w:r>
      <w:r w:rsidR="0007745B">
        <w:rPr>
          <w:rFonts w:ascii="Times New Roman" w:hAnsi="Times New Roman"/>
          <w:bCs/>
          <w:sz w:val="28"/>
          <w:szCs w:val="28"/>
          <w:lang w:bidi="ru-RU"/>
        </w:rPr>
        <w:t>.</w:t>
      </w:r>
    </w:p>
    <w:p w:rsidR="00BC61B1" w:rsidRPr="00857032" w:rsidP="00BC61B1" w14:paraId="39A3AD82" w14:textId="77777777">
      <w:pPr>
        <w:spacing w:after="0" w:line="240" w:lineRule="auto"/>
        <w:ind w:firstLine="708"/>
        <w:jc w:val="both"/>
        <w:rPr>
          <w:rFonts w:ascii="Times New Roman" w:hAnsi="Times New Roman"/>
          <w:sz w:val="28"/>
          <w:szCs w:val="28"/>
        </w:rPr>
      </w:pPr>
      <w:r w:rsidRPr="00857032">
        <w:rPr>
          <w:rFonts w:ascii="Times New Roman" w:hAnsi="Times New Roman"/>
          <w:sz w:val="28"/>
          <w:szCs w:val="28"/>
        </w:rPr>
        <w:t>Павленко Н.В.</w:t>
      </w:r>
      <w:r w:rsidRPr="00857032">
        <w:rPr>
          <w:rFonts w:ascii="Times New Roman" w:hAnsi="Times New Roman"/>
          <w:sz w:val="28"/>
          <w:szCs w:val="28"/>
          <w:lang w:bidi="ru-RU"/>
        </w:rPr>
        <w:t xml:space="preserve"> не согласил</w:t>
      </w:r>
      <w:r w:rsidRPr="00857032">
        <w:rPr>
          <w:rFonts w:ascii="Times New Roman" w:hAnsi="Times New Roman"/>
          <w:sz w:val="28"/>
          <w:szCs w:val="28"/>
          <w:lang w:bidi="ru-RU"/>
        </w:rPr>
        <w:t>ась</w:t>
      </w:r>
      <w:r w:rsidRPr="00857032">
        <w:rPr>
          <w:rFonts w:ascii="Times New Roman" w:hAnsi="Times New Roman"/>
          <w:sz w:val="28"/>
          <w:szCs w:val="28"/>
          <w:lang w:bidi="ru-RU"/>
        </w:rPr>
        <w:t xml:space="preserve"> с размером страховой выплаты и </w:t>
      </w:r>
      <w:r w:rsidR="00C11BAA">
        <w:rPr>
          <w:rFonts w:ascii="Times New Roman" w:hAnsi="Times New Roman"/>
          <w:sz w:val="28"/>
          <w:szCs w:val="28"/>
          <w:lang w:bidi="ru-RU"/>
        </w:rPr>
        <w:t>**</w:t>
      </w:r>
      <w:r w:rsidRPr="00857032">
        <w:rPr>
          <w:rFonts w:ascii="Times New Roman" w:hAnsi="Times New Roman"/>
          <w:sz w:val="28"/>
          <w:szCs w:val="28"/>
          <w:lang w:bidi="ru-RU"/>
        </w:rPr>
        <w:t xml:space="preserve"> </w:t>
      </w:r>
      <w:r w:rsidRPr="00857032">
        <w:rPr>
          <w:rFonts w:ascii="Times New Roman" w:hAnsi="Times New Roman"/>
          <w:sz w:val="28"/>
          <w:szCs w:val="28"/>
          <w:lang w:bidi="ru-RU"/>
        </w:rPr>
        <w:t>заключил</w:t>
      </w:r>
      <w:r w:rsidRPr="00857032">
        <w:rPr>
          <w:rFonts w:ascii="Times New Roman" w:hAnsi="Times New Roman"/>
          <w:sz w:val="28"/>
          <w:szCs w:val="28"/>
          <w:lang w:bidi="ru-RU"/>
        </w:rPr>
        <w:t>а</w:t>
      </w:r>
      <w:r w:rsidRPr="00857032">
        <w:rPr>
          <w:rFonts w:ascii="Times New Roman" w:hAnsi="Times New Roman"/>
          <w:sz w:val="28"/>
          <w:szCs w:val="28"/>
          <w:lang w:bidi="ru-RU"/>
        </w:rPr>
        <w:t xml:space="preserve"> договор № </w:t>
      </w:r>
      <w:r w:rsidR="00C11BAA">
        <w:rPr>
          <w:rFonts w:ascii="Times New Roman" w:hAnsi="Times New Roman"/>
          <w:sz w:val="28"/>
          <w:szCs w:val="28"/>
          <w:lang w:bidi="ru-RU"/>
        </w:rPr>
        <w:t>**</w:t>
      </w:r>
      <w:r w:rsidRPr="00857032">
        <w:rPr>
          <w:rFonts w:ascii="Times New Roman" w:hAnsi="Times New Roman"/>
          <w:sz w:val="28"/>
          <w:szCs w:val="28"/>
          <w:lang w:bidi="ru-RU"/>
        </w:rPr>
        <w:t xml:space="preserve"> о проведении </w:t>
      </w:r>
      <w:r w:rsidRPr="00857032">
        <w:rPr>
          <w:rFonts w:ascii="Times New Roman" w:hAnsi="Times New Roman"/>
          <w:sz w:val="28"/>
          <w:szCs w:val="28"/>
          <w:lang w:bidi="ru-RU"/>
        </w:rPr>
        <w:t xml:space="preserve">независимой </w:t>
      </w:r>
      <w:r w:rsidRPr="00857032">
        <w:rPr>
          <w:rFonts w:ascii="Times New Roman" w:hAnsi="Times New Roman"/>
          <w:sz w:val="28"/>
          <w:szCs w:val="28"/>
          <w:lang w:bidi="ru-RU"/>
        </w:rPr>
        <w:t xml:space="preserve"> экспертизы</w:t>
      </w:r>
      <w:r w:rsidRPr="00857032">
        <w:rPr>
          <w:rFonts w:ascii="Times New Roman" w:hAnsi="Times New Roman"/>
          <w:sz w:val="28"/>
          <w:szCs w:val="28"/>
          <w:lang w:bidi="ru-RU"/>
        </w:rPr>
        <w:t xml:space="preserve"> транспортного средства.</w:t>
      </w:r>
      <w:r w:rsidRPr="00857032">
        <w:rPr>
          <w:rFonts w:ascii="Times New Roman" w:hAnsi="Times New Roman"/>
          <w:bCs/>
          <w:sz w:val="28"/>
          <w:szCs w:val="28"/>
          <w:lang w:bidi="ru-RU"/>
        </w:rPr>
        <w:t xml:space="preserve"> Стоимость услуг по проведению независимой экспертизы тр</w:t>
      </w:r>
      <w:r w:rsidRPr="00857032">
        <w:rPr>
          <w:rFonts w:ascii="Times New Roman" w:hAnsi="Times New Roman"/>
          <w:bCs/>
          <w:sz w:val="28"/>
          <w:szCs w:val="28"/>
          <w:lang w:bidi="ru-RU"/>
        </w:rPr>
        <w:t xml:space="preserve">анспортного средства составила </w:t>
      </w:r>
      <w:r w:rsidR="00C11BAA">
        <w:rPr>
          <w:rFonts w:ascii="Times New Roman" w:hAnsi="Times New Roman"/>
          <w:bCs/>
          <w:sz w:val="28"/>
          <w:szCs w:val="28"/>
          <w:lang w:bidi="ru-RU"/>
        </w:rPr>
        <w:t>**</w:t>
      </w:r>
      <w:r w:rsidRPr="00857032">
        <w:rPr>
          <w:rFonts w:ascii="Times New Roman" w:hAnsi="Times New Roman"/>
          <w:bCs/>
          <w:sz w:val="28"/>
          <w:szCs w:val="28"/>
          <w:lang w:bidi="ru-RU"/>
        </w:rPr>
        <w:t xml:space="preserve"> руб.</w:t>
      </w:r>
      <w:r w:rsidRPr="00857032">
        <w:rPr>
          <w:rFonts w:ascii="Times New Roman" w:hAnsi="Times New Roman"/>
          <w:sz w:val="28"/>
          <w:szCs w:val="28"/>
          <w:lang w:bidi="ru-RU"/>
        </w:rPr>
        <w:t xml:space="preserve"> (т.1 </w:t>
      </w:r>
      <w:r w:rsidRPr="00857032">
        <w:rPr>
          <w:rFonts w:ascii="Times New Roman" w:hAnsi="Times New Roman"/>
          <w:sz w:val="28"/>
          <w:szCs w:val="28"/>
          <w:lang w:bidi="ru-RU"/>
        </w:rPr>
        <w:t>л.д</w:t>
      </w:r>
      <w:r w:rsidRPr="00857032">
        <w:rPr>
          <w:rFonts w:ascii="Times New Roman" w:hAnsi="Times New Roman"/>
          <w:sz w:val="28"/>
          <w:szCs w:val="28"/>
          <w:lang w:bidi="ru-RU"/>
        </w:rPr>
        <w:t xml:space="preserve">. </w:t>
      </w:r>
      <w:r w:rsidRPr="00857032">
        <w:rPr>
          <w:rFonts w:ascii="Times New Roman" w:hAnsi="Times New Roman"/>
          <w:sz w:val="28"/>
          <w:szCs w:val="28"/>
          <w:lang w:bidi="ru-RU"/>
        </w:rPr>
        <w:t>33,157</w:t>
      </w:r>
      <w:r w:rsidRPr="00857032">
        <w:rPr>
          <w:rFonts w:ascii="Times New Roman" w:hAnsi="Times New Roman"/>
          <w:sz w:val="28"/>
          <w:szCs w:val="28"/>
          <w:lang w:bidi="ru-RU"/>
        </w:rPr>
        <w:t>).</w:t>
      </w:r>
    </w:p>
    <w:p w:rsidR="00BC61B1" w:rsidRPr="00857032" w:rsidP="00BC61B1" w14:paraId="57442586" w14:textId="77777777">
      <w:pPr>
        <w:keepNext/>
        <w:spacing w:after="0" w:line="240" w:lineRule="auto"/>
        <w:ind w:firstLine="708"/>
        <w:jc w:val="both"/>
        <w:outlineLvl w:val="0"/>
        <w:rPr>
          <w:rFonts w:ascii="Times New Roman" w:eastAsia="Times New Roman" w:hAnsi="Times New Roman"/>
          <w:sz w:val="28"/>
          <w:szCs w:val="28"/>
          <w:lang w:eastAsia="ru-RU"/>
        </w:rPr>
      </w:pPr>
      <w:r w:rsidRPr="00857032">
        <w:rPr>
          <w:rFonts w:ascii="Times New Roman" w:hAnsi="Times New Roman"/>
          <w:sz w:val="28"/>
          <w:szCs w:val="28"/>
          <w:lang w:bidi="ru-RU"/>
        </w:rPr>
        <w:t xml:space="preserve">Согласно экспертного заключения № </w:t>
      </w:r>
      <w:r w:rsidR="00C11BAA">
        <w:rPr>
          <w:rFonts w:ascii="Times New Roman" w:hAnsi="Times New Roman"/>
          <w:sz w:val="28"/>
          <w:szCs w:val="28"/>
          <w:lang w:bidi="ru-RU"/>
        </w:rPr>
        <w:t>**</w:t>
      </w:r>
      <w:r w:rsidRPr="00857032">
        <w:rPr>
          <w:rFonts w:ascii="Times New Roman" w:hAnsi="Times New Roman"/>
          <w:sz w:val="28"/>
          <w:szCs w:val="28"/>
          <w:lang w:bidi="ru-RU"/>
        </w:rPr>
        <w:t xml:space="preserve"> года «Об определении стоимости восстановительного ремонта», в соответствии с которым стоимость восстановительного ремонта </w:t>
      </w:r>
      <w:r w:rsidRPr="00857032" w:rsidR="008921D2">
        <w:rPr>
          <w:rFonts w:ascii="Times New Roman" w:hAnsi="Times New Roman"/>
          <w:sz w:val="28"/>
          <w:szCs w:val="28"/>
          <w:lang w:bidi="ru-RU"/>
        </w:rPr>
        <w:t>автомобиля  «</w:t>
      </w:r>
      <w:r w:rsidRPr="00C11BAA" w:rsidR="00C11BAA">
        <w:rPr>
          <w:rFonts w:ascii="Times New Roman" w:hAnsi="Times New Roman"/>
          <w:sz w:val="28"/>
          <w:szCs w:val="28"/>
          <w:lang w:bidi="ru-RU"/>
        </w:rPr>
        <w:t>**</w:t>
      </w:r>
      <w:r w:rsidRPr="00857032" w:rsidR="008921D2">
        <w:rPr>
          <w:rFonts w:ascii="Times New Roman" w:hAnsi="Times New Roman"/>
          <w:sz w:val="28"/>
          <w:szCs w:val="28"/>
          <w:lang w:bidi="ru-RU"/>
        </w:rPr>
        <w:t>»</w:t>
      </w:r>
      <w:r w:rsidRPr="00857032" w:rsidR="00A23E44">
        <w:rPr>
          <w:rFonts w:ascii="Times New Roman" w:hAnsi="Times New Roman"/>
          <w:sz w:val="28"/>
          <w:szCs w:val="28"/>
          <w:lang w:bidi="ru-RU"/>
        </w:rPr>
        <w:t xml:space="preserve">  государственный регистрационный знак </w:t>
      </w:r>
      <w:r w:rsidR="00C11BAA">
        <w:rPr>
          <w:rFonts w:ascii="Times New Roman" w:hAnsi="Times New Roman"/>
          <w:sz w:val="28"/>
          <w:szCs w:val="28"/>
          <w:lang w:bidi="ru-RU"/>
        </w:rPr>
        <w:t>**</w:t>
      </w:r>
      <w:r w:rsidRPr="00857032" w:rsidR="00A23E44">
        <w:rPr>
          <w:rFonts w:ascii="Times New Roman" w:hAnsi="Times New Roman"/>
          <w:sz w:val="28"/>
          <w:szCs w:val="28"/>
          <w:lang w:bidi="ru-RU"/>
        </w:rPr>
        <w:t xml:space="preserve"> </w:t>
      </w:r>
      <w:r w:rsidRPr="00857032">
        <w:rPr>
          <w:rFonts w:ascii="Times New Roman" w:hAnsi="Times New Roman"/>
          <w:sz w:val="28"/>
          <w:szCs w:val="28"/>
          <w:lang w:bidi="ru-RU"/>
        </w:rPr>
        <w:t xml:space="preserve">с учетом износа запасных частей составила </w:t>
      </w:r>
      <w:r w:rsidR="00C11BAA">
        <w:rPr>
          <w:rFonts w:ascii="Times New Roman" w:hAnsi="Times New Roman"/>
          <w:sz w:val="28"/>
          <w:szCs w:val="28"/>
          <w:lang w:bidi="ru-RU"/>
        </w:rPr>
        <w:t>**</w:t>
      </w:r>
      <w:r w:rsidRPr="00857032">
        <w:rPr>
          <w:rFonts w:ascii="Times New Roman" w:hAnsi="Times New Roman"/>
          <w:sz w:val="28"/>
          <w:szCs w:val="28"/>
          <w:lang w:bidi="ru-RU"/>
        </w:rPr>
        <w:t xml:space="preserve"> </w:t>
      </w:r>
    </w:p>
    <w:p w:rsidR="00BC61B1" w:rsidRPr="00857032" w:rsidP="00BC61B1" w14:paraId="6C606297" w14:textId="77777777">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w:t>
      </w:r>
      <w:r w:rsidRPr="00857032">
        <w:rPr>
          <w:rFonts w:ascii="Times New Roman" w:hAnsi="Times New Roman"/>
          <w:sz w:val="28"/>
          <w:szCs w:val="28"/>
          <w:lang w:bidi="ru-RU"/>
        </w:rPr>
        <w:t xml:space="preserve"> </w:t>
      </w:r>
      <w:r w:rsidRPr="00857032" w:rsidR="00A23E44">
        <w:rPr>
          <w:rFonts w:ascii="Times New Roman" w:hAnsi="Times New Roman"/>
          <w:sz w:val="28"/>
          <w:szCs w:val="28"/>
        </w:rPr>
        <w:t>Павленко Н.В.</w:t>
      </w:r>
      <w:r w:rsidRPr="00857032">
        <w:rPr>
          <w:rFonts w:ascii="Times New Roman" w:hAnsi="Times New Roman"/>
          <w:sz w:val="28"/>
          <w:szCs w:val="28"/>
        </w:rPr>
        <w:t xml:space="preserve"> </w:t>
      </w:r>
      <w:r w:rsidRPr="00857032">
        <w:rPr>
          <w:rFonts w:ascii="Times New Roman" w:hAnsi="Times New Roman"/>
          <w:sz w:val="28"/>
          <w:szCs w:val="28"/>
          <w:lang w:bidi="ru-RU"/>
        </w:rPr>
        <w:t>обратил</w:t>
      </w:r>
      <w:r w:rsidRPr="00857032" w:rsidR="00A23E44">
        <w:rPr>
          <w:rFonts w:ascii="Times New Roman" w:hAnsi="Times New Roman"/>
          <w:sz w:val="28"/>
          <w:szCs w:val="28"/>
          <w:lang w:bidi="ru-RU"/>
        </w:rPr>
        <w:t xml:space="preserve">ась </w:t>
      </w:r>
      <w:r w:rsidRPr="00857032">
        <w:rPr>
          <w:rFonts w:ascii="Times New Roman" w:hAnsi="Times New Roman"/>
          <w:sz w:val="28"/>
          <w:szCs w:val="28"/>
          <w:lang w:bidi="ru-RU"/>
        </w:rPr>
        <w:t xml:space="preserve">к </w:t>
      </w:r>
      <w:r>
        <w:rPr>
          <w:rFonts w:ascii="Times New Roman" w:hAnsi="Times New Roman"/>
          <w:sz w:val="28"/>
          <w:szCs w:val="28"/>
          <w:lang w:bidi="ru-RU"/>
        </w:rPr>
        <w:t>**</w:t>
      </w:r>
      <w:r w:rsidRPr="00857032">
        <w:rPr>
          <w:rFonts w:ascii="Times New Roman" w:hAnsi="Times New Roman"/>
          <w:sz w:val="28"/>
          <w:szCs w:val="28"/>
          <w:lang w:bidi="ru-RU"/>
        </w:rPr>
        <w:t>» с претензией о выплате страхового возмещения и произведении иных выплат, предусмотренных законодательством Российской Федерации,</w:t>
      </w:r>
      <w:r w:rsidRPr="00857032" w:rsidR="00A23E44">
        <w:rPr>
          <w:rFonts w:ascii="Times New Roman" w:hAnsi="Times New Roman"/>
          <w:sz w:val="28"/>
          <w:szCs w:val="28"/>
          <w:lang w:bidi="ru-RU"/>
        </w:rPr>
        <w:t xml:space="preserve"> которая получена </w:t>
      </w:r>
      <w:r w:rsidRPr="00857032" w:rsidR="00A23E44">
        <w:rPr>
          <w:rFonts w:ascii="Times New Roman" w:hAnsi="Times New Roman"/>
          <w:sz w:val="28"/>
          <w:szCs w:val="28"/>
          <w:lang w:bidi="ru-RU"/>
        </w:rPr>
        <w:t xml:space="preserve">ответчиком  </w:t>
      </w:r>
      <w:r>
        <w:rPr>
          <w:rFonts w:ascii="Times New Roman" w:hAnsi="Times New Roman"/>
          <w:sz w:val="28"/>
          <w:szCs w:val="28"/>
          <w:lang w:bidi="ru-RU"/>
        </w:rPr>
        <w:t>*</w:t>
      </w:r>
      <w:r>
        <w:rPr>
          <w:rFonts w:ascii="Times New Roman" w:hAnsi="Times New Roman"/>
          <w:sz w:val="28"/>
          <w:szCs w:val="28"/>
          <w:lang w:bidi="ru-RU"/>
        </w:rPr>
        <w:t>*</w:t>
      </w:r>
      <w:r w:rsidRPr="00857032">
        <w:rPr>
          <w:rFonts w:ascii="Times New Roman" w:hAnsi="Times New Roman"/>
          <w:sz w:val="28"/>
          <w:szCs w:val="28"/>
          <w:lang w:bidi="ru-RU"/>
        </w:rPr>
        <w:t xml:space="preserve"> года. Письмом за исх. № </w:t>
      </w:r>
      <w:r>
        <w:rPr>
          <w:rFonts w:ascii="Times New Roman" w:hAnsi="Times New Roman"/>
          <w:sz w:val="28"/>
          <w:szCs w:val="28"/>
          <w:lang w:bidi="ru-RU"/>
        </w:rPr>
        <w:t>**</w:t>
      </w:r>
      <w:r w:rsidRPr="00857032">
        <w:rPr>
          <w:rFonts w:ascii="Times New Roman" w:hAnsi="Times New Roman"/>
          <w:sz w:val="28"/>
          <w:szCs w:val="28"/>
          <w:lang w:bidi="ru-RU"/>
        </w:rPr>
        <w:t xml:space="preserve">. </w:t>
      </w:r>
      <w:r>
        <w:rPr>
          <w:rFonts w:ascii="Times New Roman" w:hAnsi="Times New Roman"/>
          <w:sz w:val="28"/>
          <w:szCs w:val="28"/>
          <w:lang w:bidi="ru-RU"/>
        </w:rPr>
        <w:t>**</w:t>
      </w:r>
      <w:r w:rsidRPr="00857032">
        <w:rPr>
          <w:rFonts w:ascii="Times New Roman" w:hAnsi="Times New Roman"/>
          <w:sz w:val="28"/>
          <w:szCs w:val="28"/>
          <w:lang w:bidi="ru-RU"/>
        </w:rPr>
        <w:t xml:space="preserve"> отказало </w:t>
      </w:r>
      <w:r w:rsidRPr="00857032" w:rsidR="00A23E44">
        <w:rPr>
          <w:rFonts w:ascii="Times New Roman" w:hAnsi="Times New Roman"/>
          <w:sz w:val="28"/>
          <w:szCs w:val="28"/>
          <w:lang w:bidi="ru-RU"/>
        </w:rPr>
        <w:t>Павленко Н.В.</w:t>
      </w:r>
      <w:r w:rsidRPr="00857032">
        <w:rPr>
          <w:rFonts w:ascii="Times New Roman" w:hAnsi="Times New Roman"/>
          <w:sz w:val="28"/>
          <w:szCs w:val="28"/>
          <w:lang w:bidi="ru-RU"/>
        </w:rPr>
        <w:t xml:space="preserve"> в удовлетворении претензии (т.1 </w:t>
      </w:r>
      <w:r w:rsidRPr="00857032">
        <w:rPr>
          <w:rFonts w:ascii="Times New Roman" w:hAnsi="Times New Roman"/>
          <w:sz w:val="28"/>
          <w:szCs w:val="28"/>
          <w:lang w:bidi="ru-RU"/>
        </w:rPr>
        <w:t>л.д</w:t>
      </w:r>
      <w:r w:rsidRPr="00857032">
        <w:rPr>
          <w:rFonts w:ascii="Times New Roman" w:hAnsi="Times New Roman"/>
          <w:sz w:val="28"/>
          <w:szCs w:val="28"/>
          <w:lang w:bidi="ru-RU"/>
        </w:rPr>
        <w:t xml:space="preserve">. </w:t>
      </w:r>
      <w:r w:rsidRPr="00857032" w:rsidR="00A23E44">
        <w:rPr>
          <w:rFonts w:ascii="Times New Roman" w:hAnsi="Times New Roman"/>
          <w:sz w:val="28"/>
          <w:szCs w:val="28"/>
          <w:lang w:bidi="ru-RU"/>
        </w:rPr>
        <w:t>35-37,40</w:t>
      </w:r>
      <w:r w:rsidRPr="00857032">
        <w:rPr>
          <w:rFonts w:ascii="Times New Roman" w:hAnsi="Times New Roman"/>
          <w:sz w:val="28"/>
          <w:szCs w:val="28"/>
          <w:lang w:bidi="ru-RU"/>
        </w:rPr>
        <w:t>).</w:t>
      </w:r>
    </w:p>
    <w:p w:rsidR="00BC61B1" w:rsidRPr="00857032" w:rsidP="00BC61B1" w14:paraId="48B31DB0" w14:textId="77777777">
      <w:pPr>
        <w:spacing w:after="0" w:line="240" w:lineRule="auto"/>
        <w:ind w:firstLine="708"/>
        <w:jc w:val="both"/>
        <w:rPr>
          <w:rFonts w:ascii="Times New Roman" w:hAnsi="Times New Roman"/>
          <w:sz w:val="28"/>
          <w:szCs w:val="28"/>
        </w:rPr>
      </w:pPr>
      <w:r w:rsidRPr="00857032">
        <w:rPr>
          <w:rFonts w:ascii="Times New Roman" w:hAnsi="Times New Roman"/>
          <w:sz w:val="28"/>
          <w:szCs w:val="28"/>
          <w:lang w:bidi="ru-RU"/>
        </w:rPr>
        <w:t>Согласно  квитанции</w:t>
      </w:r>
      <w:r w:rsidRPr="00857032">
        <w:rPr>
          <w:rFonts w:ascii="Times New Roman" w:hAnsi="Times New Roman"/>
          <w:sz w:val="28"/>
          <w:szCs w:val="28"/>
          <w:lang w:bidi="ru-RU"/>
        </w:rPr>
        <w:t xml:space="preserve"> к приходному кассовому ордеру №</w:t>
      </w:r>
      <w:r w:rsidR="00C11BAA">
        <w:rPr>
          <w:rFonts w:ascii="Times New Roman" w:hAnsi="Times New Roman"/>
          <w:sz w:val="28"/>
          <w:szCs w:val="28"/>
          <w:lang w:bidi="ru-RU"/>
        </w:rPr>
        <w:t>**</w:t>
      </w:r>
      <w:r w:rsidRPr="00857032">
        <w:rPr>
          <w:rFonts w:ascii="Times New Roman" w:hAnsi="Times New Roman"/>
          <w:sz w:val="28"/>
          <w:szCs w:val="28"/>
          <w:lang w:bidi="ru-RU"/>
        </w:rPr>
        <w:t xml:space="preserve"> истцом понесены расходы по составлению претензии в размере </w:t>
      </w:r>
      <w:r w:rsidR="00C11BAA">
        <w:rPr>
          <w:rFonts w:ascii="Times New Roman" w:hAnsi="Times New Roman"/>
          <w:sz w:val="28"/>
          <w:szCs w:val="28"/>
          <w:lang w:bidi="ru-RU"/>
        </w:rPr>
        <w:t>**</w:t>
      </w:r>
      <w:r w:rsidRPr="00857032">
        <w:rPr>
          <w:rFonts w:ascii="Times New Roman" w:hAnsi="Times New Roman"/>
          <w:sz w:val="28"/>
          <w:szCs w:val="28"/>
          <w:lang w:bidi="ru-RU"/>
        </w:rPr>
        <w:t xml:space="preserve"> коп.(т.1 </w:t>
      </w:r>
      <w:r w:rsidRPr="00857032">
        <w:rPr>
          <w:rFonts w:ascii="Times New Roman" w:hAnsi="Times New Roman"/>
          <w:sz w:val="28"/>
          <w:szCs w:val="28"/>
          <w:lang w:bidi="ru-RU"/>
        </w:rPr>
        <w:t>л.д</w:t>
      </w:r>
      <w:r w:rsidRPr="00857032">
        <w:rPr>
          <w:rFonts w:ascii="Times New Roman" w:hAnsi="Times New Roman"/>
          <w:sz w:val="28"/>
          <w:szCs w:val="28"/>
          <w:lang w:bidi="ru-RU"/>
        </w:rPr>
        <w:t xml:space="preserve">. </w:t>
      </w:r>
      <w:r w:rsidRPr="00857032" w:rsidR="00857032">
        <w:rPr>
          <w:rFonts w:ascii="Times New Roman" w:hAnsi="Times New Roman"/>
          <w:sz w:val="28"/>
          <w:szCs w:val="28"/>
          <w:lang w:bidi="ru-RU"/>
        </w:rPr>
        <w:t>158</w:t>
      </w:r>
      <w:r w:rsidRPr="00857032">
        <w:rPr>
          <w:rFonts w:ascii="Times New Roman" w:hAnsi="Times New Roman"/>
          <w:sz w:val="28"/>
          <w:szCs w:val="28"/>
          <w:lang w:bidi="ru-RU"/>
        </w:rPr>
        <w:t>)</w:t>
      </w:r>
      <w:r w:rsidRPr="00857032" w:rsidR="00857032">
        <w:rPr>
          <w:rFonts w:ascii="Times New Roman" w:hAnsi="Times New Roman"/>
          <w:sz w:val="28"/>
          <w:szCs w:val="28"/>
          <w:lang w:bidi="ru-RU"/>
        </w:rPr>
        <w:t>.</w:t>
      </w:r>
    </w:p>
    <w:p w:rsidR="00BC61B1" w:rsidRPr="00BC61B1" w:rsidP="00BC61B1" w14:paraId="1A86B2E5" w14:textId="77777777">
      <w:pPr>
        <w:spacing w:after="0" w:line="240" w:lineRule="auto"/>
        <w:ind w:firstLine="708"/>
        <w:jc w:val="both"/>
        <w:rPr>
          <w:rFonts w:ascii="Times New Roman" w:hAnsi="Times New Roman"/>
          <w:bCs/>
          <w:color w:val="000000" w:themeColor="text1"/>
          <w:sz w:val="28"/>
          <w:szCs w:val="28"/>
          <w:lang w:bidi="ru-RU"/>
        </w:rPr>
      </w:pPr>
      <w:r w:rsidRPr="00BC61B1">
        <w:rPr>
          <w:rFonts w:ascii="Times New Roman" w:hAnsi="Times New Roman"/>
          <w:bCs/>
          <w:color w:val="000000" w:themeColor="text1"/>
          <w:sz w:val="28"/>
          <w:szCs w:val="28"/>
          <w:lang w:bidi="ru-RU"/>
        </w:rPr>
        <w:t xml:space="preserve">В ходе  рассмотрения дела по ходатайству представителя истца по делу была назначена судебная автотехническая экспертиза для установления стоимости восстановительного ремонта поврежденного транспортного средства. Согласно выводам экспертного заключения № </w:t>
      </w:r>
      <w:r w:rsidR="00C11BAA">
        <w:rPr>
          <w:rFonts w:ascii="Times New Roman" w:hAnsi="Times New Roman"/>
          <w:bCs/>
          <w:color w:val="000000" w:themeColor="text1"/>
          <w:sz w:val="28"/>
          <w:szCs w:val="28"/>
          <w:lang w:bidi="ru-RU"/>
        </w:rPr>
        <w:t>**</w:t>
      </w:r>
      <w:r w:rsidR="002D5077">
        <w:rPr>
          <w:rFonts w:ascii="Times New Roman" w:hAnsi="Times New Roman"/>
          <w:bCs/>
          <w:color w:val="000000" w:themeColor="text1"/>
          <w:sz w:val="28"/>
          <w:szCs w:val="28"/>
          <w:lang w:bidi="ru-RU"/>
        </w:rPr>
        <w:t xml:space="preserve"> от </w:t>
      </w:r>
      <w:r w:rsidR="00C11BAA">
        <w:rPr>
          <w:rFonts w:ascii="Times New Roman" w:hAnsi="Times New Roman"/>
          <w:bCs/>
          <w:color w:val="000000" w:themeColor="text1"/>
          <w:sz w:val="28"/>
          <w:szCs w:val="28"/>
          <w:lang w:bidi="ru-RU"/>
        </w:rPr>
        <w:t>**</w:t>
      </w:r>
      <w:r w:rsidRPr="00BC61B1">
        <w:rPr>
          <w:rFonts w:ascii="Times New Roman" w:hAnsi="Times New Roman"/>
          <w:bCs/>
          <w:color w:val="000000" w:themeColor="text1"/>
          <w:sz w:val="28"/>
          <w:szCs w:val="28"/>
          <w:lang w:bidi="ru-RU"/>
        </w:rPr>
        <w:t xml:space="preserve"> проведенного ООО «Центр судебных экспертиз им. Б.Д. Сперанского» сумма восстановительного ремонта (в том числе с учетом износа) принадлежащего </w:t>
      </w:r>
      <w:r w:rsidR="002D5077">
        <w:rPr>
          <w:rFonts w:ascii="Times New Roman" w:hAnsi="Times New Roman"/>
          <w:bCs/>
          <w:color w:val="000000" w:themeColor="text1"/>
          <w:sz w:val="28"/>
          <w:szCs w:val="28"/>
          <w:lang w:bidi="ru-RU"/>
        </w:rPr>
        <w:t>Павленко Н.В.</w:t>
      </w:r>
      <w:r w:rsidRPr="00BC61B1">
        <w:rPr>
          <w:rFonts w:ascii="Times New Roman" w:hAnsi="Times New Roman"/>
          <w:bCs/>
          <w:color w:val="000000" w:themeColor="text1"/>
          <w:sz w:val="28"/>
          <w:szCs w:val="28"/>
          <w:lang w:bidi="ru-RU"/>
        </w:rPr>
        <w:t xml:space="preserve"> автомобиля, поврежденного в </w:t>
      </w:r>
      <w:r w:rsidRPr="00BC61B1">
        <w:rPr>
          <w:rFonts w:ascii="Times New Roman" w:hAnsi="Times New Roman"/>
          <w:bCs/>
          <w:color w:val="000000" w:themeColor="text1"/>
          <w:sz w:val="28"/>
          <w:szCs w:val="28"/>
          <w:lang w:bidi="ru-RU"/>
        </w:rPr>
        <w:t>ре</w:t>
      </w:r>
      <w:r w:rsidR="002D5077">
        <w:rPr>
          <w:rFonts w:ascii="Times New Roman" w:hAnsi="Times New Roman"/>
          <w:bCs/>
          <w:color w:val="000000" w:themeColor="text1"/>
          <w:sz w:val="28"/>
          <w:szCs w:val="28"/>
          <w:lang w:bidi="ru-RU"/>
        </w:rPr>
        <w:t>зультате  ДТП</w:t>
      </w:r>
      <w:r w:rsidR="002D5077">
        <w:rPr>
          <w:rFonts w:ascii="Times New Roman" w:hAnsi="Times New Roman"/>
          <w:bCs/>
          <w:color w:val="000000" w:themeColor="text1"/>
          <w:sz w:val="28"/>
          <w:szCs w:val="28"/>
          <w:lang w:bidi="ru-RU"/>
        </w:rPr>
        <w:t xml:space="preserve">, имевшего место </w:t>
      </w:r>
      <w:r w:rsidR="00C11BAA">
        <w:rPr>
          <w:rFonts w:ascii="Times New Roman" w:hAnsi="Times New Roman"/>
          <w:bCs/>
          <w:color w:val="000000" w:themeColor="text1"/>
          <w:sz w:val="28"/>
          <w:szCs w:val="28"/>
          <w:lang w:bidi="ru-RU"/>
        </w:rPr>
        <w:t>**</w:t>
      </w:r>
      <w:r w:rsidRPr="00BC61B1">
        <w:rPr>
          <w:rFonts w:ascii="Times New Roman" w:hAnsi="Times New Roman"/>
          <w:bCs/>
          <w:color w:val="000000" w:themeColor="text1"/>
          <w:sz w:val="28"/>
          <w:szCs w:val="28"/>
          <w:lang w:bidi="ru-RU"/>
        </w:rPr>
        <w:t xml:space="preserve"> года, с учетом Положения Банка России от </w:t>
      </w:r>
      <w:r w:rsidR="00C11BAA">
        <w:rPr>
          <w:rFonts w:ascii="Times New Roman" w:hAnsi="Times New Roman"/>
          <w:bCs/>
          <w:color w:val="000000" w:themeColor="text1"/>
          <w:sz w:val="28"/>
          <w:szCs w:val="28"/>
          <w:lang w:bidi="ru-RU"/>
        </w:rPr>
        <w:t>**</w:t>
      </w:r>
      <w:r w:rsidRPr="00BC61B1">
        <w:rPr>
          <w:rFonts w:ascii="Times New Roman" w:hAnsi="Times New Roman"/>
          <w:bCs/>
          <w:color w:val="000000" w:themeColor="text1"/>
          <w:sz w:val="28"/>
          <w:szCs w:val="28"/>
          <w:lang w:bidi="ru-RU"/>
        </w:rPr>
        <w:t xml:space="preserve"> </w:t>
      </w:r>
      <w:r w:rsidR="00C11BAA">
        <w:rPr>
          <w:rFonts w:ascii="Times New Roman" w:hAnsi="Times New Roman"/>
          <w:bCs/>
          <w:color w:val="000000" w:themeColor="text1"/>
          <w:sz w:val="28"/>
          <w:szCs w:val="28"/>
          <w:lang w:bidi="ru-RU"/>
        </w:rPr>
        <w:t>*</w:t>
      </w:r>
      <w:r w:rsidRPr="00BC61B1">
        <w:rPr>
          <w:rFonts w:ascii="Times New Roman" w:hAnsi="Times New Roman"/>
          <w:bCs/>
          <w:color w:val="000000" w:themeColor="text1"/>
          <w:sz w:val="28"/>
          <w:szCs w:val="28"/>
          <w:lang w:bidi="ru-RU"/>
        </w:rPr>
        <w:t xml:space="preserve"> «О единой методике определения размера расходов на восстановительный ремонт в отношении поврежденного транспортного средства» составляет </w:t>
      </w:r>
      <w:r w:rsidR="00C11BAA">
        <w:rPr>
          <w:rFonts w:ascii="Times New Roman" w:hAnsi="Times New Roman"/>
          <w:bCs/>
          <w:color w:val="000000" w:themeColor="text1"/>
          <w:sz w:val="28"/>
          <w:szCs w:val="28"/>
          <w:lang w:bidi="ru-RU"/>
        </w:rPr>
        <w:t>**</w:t>
      </w:r>
      <w:r w:rsidRPr="00BC61B1">
        <w:rPr>
          <w:rFonts w:ascii="Times New Roman" w:hAnsi="Times New Roman"/>
          <w:bCs/>
          <w:color w:val="000000" w:themeColor="text1"/>
          <w:sz w:val="28"/>
          <w:szCs w:val="28"/>
          <w:lang w:bidi="ru-RU"/>
        </w:rPr>
        <w:t xml:space="preserve"> (т.2 </w:t>
      </w:r>
      <w:r w:rsidRPr="00BC61B1">
        <w:rPr>
          <w:rFonts w:ascii="Times New Roman" w:hAnsi="Times New Roman"/>
          <w:bCs/>
          <w:color w:val="000000" w:themeColor="text1"/>
          <w:sz w:val="28"/>
          <w:szCs w:val="28"/>
          <w:lang w:bidi="ru-RU"/>
        </w:rPr>
        <w:t>л.д</w:t>
      </w:r>
      <w:r w:rsidRPr="00BC61B1">
        <w:rPr>
          <w:rFonts w:ascii="Times New Roman" w:hAnsi="Times New Roman"/>
          <w:bCs/>
          <w:color w:val="000000" w:themeColor="text1"/>
          <w:sz w:val="28"/>
          <w:szCs w:val="28"/>
          <w:lang w:bidi="ru-RU"/>
        </w:rPr>
        <w:t>. 1-</w:t>
      </w:r>
      <w:r w:rsidR="002D5077">
        <w:rPr>
          <w:rFonts w:ascii="Times New Roman" w:hAnsi="Times New Roman"/>
          <w:bCs/>
          <w:color w:val="000000" w:themeColor="text1"/>
          <w:sz w:val="28"/>
          <w:szCs w:val="28"/>
          <w:lang w:bidi="ru-RU"/>
        </w:rPr>
        <w:t>67</w:t>
      </w:r>
      <w:r w:rsidRPr="00BC61B1">
        <w:rPr>
          <w:rFonts w:ascii="Times New Roman" w:hAnsi="Times New Roman"/>
          <w:bCs/>
          <w:color w:val="000000" w:themeColor="text1"/>
          <w:sz w:val="28"/>
          <w:szCs w:val="28"/>
          <w:lang w:bidi="ru-RU"/>
        </w:rPr>
        <w:t>).</w:t>
      </w:r>
    </w:p>
    <w:p w:rsidR="00BC61B1" w:rsidRPr="00BC61B1" w:rsidP="00BC61B1" w14:paraId="3C89B962"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Суд, при определении действительного размера причиненного истцу ущерба, принимает, как надлежащие доказательство экспертное заключение № </w:t>
      </w:r>
      <w:r w:rsidR="00C11BAA">
        <w:rPr>
          <w:rFonts w:ascii="Times New Roman" w:hAnsi="Times New Roman"/>
          <w:bCs/>
          <w:color w:val="000000" w:themeColor="text1"/>
          <w:sz w:val="28"/>
          <w:szCs w:val="28"/>
          <w:lang w:bidi="ru-RU"/>
        </w:rPr>
        <w:t>**</w:t>
      </w:r>
      <w:r w:rsidRPr="00BC61B1" w:rsidR="002D5077">
        <w:rPr>
          <w:rFonts w:ascii="Times New Roman" w:hAnsi="Times New Roman"/>
          <w:bCs/>
          <w:color w:val="000000" w:themeColor="text1"/>
          <w:sz w:val="28"/>
          <w:szCs w:val="28"/>
          <w:lang w:bidi="ru-RU"/>
        </w:rPr>
        <w:t xml:space="preserve"> </w:t>
      </w:r>
      <w:r w:rsidRPr="00BC61B1">
        <w:rPr>
          <w:rFonts w:ascii="Times New Roman" w:hAnsi="Times New Roman"/>
          <w:bCs/>
          <w:color w:val="000000" w:themeColor="text1"/>
          <w:sz w:val="28"/>
          <w:szCs w:val="28"/>
          <w:lang w:bidi="ru-RU"/>
        </w:rPr>
        <w:t>проведенное ООО «Центр судебных экспертиз им. Б.Д. Сперанского»</w:t>
      </w:r>
      <w:r w:rsidRPr="00BC61B1">
        <w:rPr>
          <w:rFonts w:ascii="Times New Roman" w:hAnsi="Times New Roman"/>
          <w:sz w:val="28"/>
          <w:szCs w:val="28"/>
        </w:rPr>
        <w:t xml:space="preserve">, поскольку оснований сомневаться в правильности и обоснованности выводов, изложенных в экспертном заключении, у суда не имеется. При проведении экспертизы использовалась Единая </w:t>
      </w:r>
      <w:hyperlink r:id="rId10" w:history="1">
        <w:r w:rsidRPr="00BC61B1">
          <w:rPr>
            <w:rStyle w:val="Hyperlink"/>
            <w:rFonts w:ascii="Times New Roman" w:hAnsi="Times New Roman"/>
            <w:sz w:val="28"/>
            <w:szCs w:val="28"/>
          </w:rPr>
          <w:t>методик</w:t>
        </w:r>
      </w:hyperlink>
      <w:r w:rsidRPr="00BC61B1">
        <w:rPr>
          <w:rStyle w:val="Hyperlink"/>
          <w:rFonts w:ascii="Times New Roman" w:hAnsi="Times New Roman"/>
          <w:sz w:val="28"/>
          <w:szCs w:val="28"/>
        </w:rPr>
        <w:t>а</w:t>
      </w:r>
      <w:r w:rsidRPr="00BC61B1">
        <w:rPr>
          <w:rFonts w:ascii="Times New Roman" w:hAnsi="Times New Roman"/>
          <w:sz w:val="28"/>
          <w:szCs w:val="28"/>
        </w:rPr>
        <w:t xml:space="preserve"> определения размера расходов на восстановительный ремонт в отношении поврежденного транспортного средства, утвержденной Положением Банка России от 19 сентября 2014 года N 432-П. Заключение выполнено судебным экспертом </w:t>
      </w:r>
      <w:r w:rsidR="00C11BAA">
        <w:rPr>
          <w:rFonts w:ascii="Times New Roman" w:hAnsi="Times New Roman"/>
          <w:sz w:val="28"/>
          <w:szCs w:val="28"/>
        </w:rPr>
        <w:t>**</w:t>
      </w:r>
      <w:r w:rsidRPr="00BC61B1">
        <w:rPr>
          <w:rFonts w:ascii="Times New Roman" w:hAnsi="Times New Roman"/>
          <w:sz w:val="28"/>
          <w:szCs w:val="28"/>
        </w:rPr>
        <w:t xml:space="preserve"> предупрежденным об уголовной ответственности за дачу заведомо ложного заключения. </w:t>
      </w:r>
    </w:p>
    <w:p w:rsidR="00BC61B1" w:rsidRPr="00BC61B1" w:rsidP="00BC61B1" w14:paraId="0A99B54E"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При определении размера страховой выплаты, суд учитывает следующее.  </w:t>
      </w:r>
    </w:p>
    <w:p w:rsidR="00BC61B1" w:rsidRPr="00BC61B1" w:rsidP="00BC61B1" w14:paraId="45CD1680"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В силу </w:t>
      </w:r>
      <w:hyperlink r:id="rId11" w:history="1">
        <w:r w:rsidRPr="00BC61B1">
          <w:rPr>
            <w:rStyle w:val="Hyperlink"/>
            <w:rFonts w:ascii="Times New Roman" w:hAnsi="Times New Roman"/>
            <w:sz w:val="28"/>
            <w:szCs w:val="28"/>
          </w:rPr>
          <w:t>статьи 1</w:t>
        </w:r>
      </w:hyperlink>
      <w:r w:rsidRPr="00BC61B1">
        <w:rPr>
          <w:rFonts w:ascii="Times New Roman" w:hAnsi="Times New Roman"/>
          <w:sz w:val="28"/>
          <w:szCs w:val="28"/>
        </w:rPr>
        <w:t xml:space="preserve"> Федерального закона от 25 апреля 2002 года N 40-ФЗ "Об обязательном страховании гражданской ответственности владельцев транспортных средств" по договору обязательного страхования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договором суммы (страховой суммы).</w:t>
      </w:r>
    </w:p>
    <w:p w:rsidR="00BC61B1" w:rsidRPr="00BC61B1" w:rsidP="00BC61B1" w14:paraId="67E509EF"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Согласно </w:t>
      </w:r>
      <w:hyperlink r:id="rId12" w:history="1">
        <w:r w:rsidRPr="00BC61B1">
          <w:rPr>
            <w:rStyle w:val="Hyperlink"/>
            <w:rFonts w:ascii="Times New Roman" w:hAnsi="Times New Roman"/>
            <w:sz w:val="28"/>
            <w:szCs w:val="28"/>
          </w:rPr>
          <w:t>пп</w:t>
        </w:r>
        <w:r w:rsidRPr="00BC61B1">
          <w:rPr>
            <w:rStyle w:val="Hyperlink"/>
            <w:rFonts w:ascii="Times New Roman" w:hAnsi="Times New Roman"/>
            <w:sz w:val="28"/>
            <w:szCs w:val="28"/>
          </w:rPr>
          <w:t>. "б" п. 18 ст. 12</w:t>
        </w:r>
      </w:hyperlink>
      <w:r w:rsidRPr="00BC61B1">
        <w:rPr>
          <w:rFonts w:ascii="Times New Roman" w:hAnsi="Times New Roman"/>
          <w:sz w:val="28"/>
          <w:szCs w:val="28"/>
        </w:rPr>
        <w:t xml:space="preserve"> ФЗ от 25.04.2002 N 40-ФЗ "Об обязательном страховании гражданской ответственности владельцев транспортных средств" страховщик, который застраховал гражданскую ответственность потерпевшего, осуществляет возмещение вреда, причиненного имуществу потерпевшего, от имени страховщика, который застраховал гражданскую ответственность лица, причинившего вред (осуществляет прямое возмещение убытков), в соответствии с предусмотренным </w:t>
      </w:r>
      <w:hyperlink r:id="rId13" w:history="1">
        <w:r w:rsidRPr="00BC61B1">
          <w:rPr>
            <w:rStyle w:val="Hyperlink"/>
            <w:rFonts w:ascii="Times New Roman" w:hAnsi="Times New Roman"/>
            <w:sz w:val="28"/>
            <w:szCs w:val="28"/>
          </w:rPr>
          <w:t>статьей 26.1</w:t>
        </w:r>
      </w:hyperlink>
      <w:r w:rsidRPr="00BC61B1">
        <w:rPr>
          <w:rFonts w:ascii="Times New Roman" w:hAnsi="Times New Roman"/>
          <w:sz w:val="28"/>
          <w:szCs w:val="28"/>
        </w:rPr>
        <w:t xml:space="preserve"> настоящего Федерального закона соглашением о прямом возмещении убытков в размере, определенном в соответствии со статьей 12 настоящего Федерального закона. В отношении страховщика, который застраховал гражданскую ответственность потерпевшего, в случае предъявления к нему требования о прямом возмещении убытков применяются положения настоящего Федерального </w:t>
      </w:r>
      <w:r w:rsidRPr="00BC61B1">
        <w:rPr>
          <w:rFonts w:ascii="Times New Roman" w:hAnsi="Times New Roman"/>
          <w:sz w:val="28"/>
          <w:szCs w:val="28"/>
        </w:rPr>
        <w:t>закона, которые установлены в отношении страховщика, которому предъявлено заявление о страховой выплате.</w:t>
      </w:r>
    </w:p>
    <w:p w:rsidR="00BC61B1" w:rsidRPr="00BC61B1" w:rsidP="00BC61B1" w14:paraId="58BB0312"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Согласно </w:t>
      </w:r>
      <w:hyperlink r:id="rId14" w:history="1">
        <w:r w:rsidRPr="00BC61B1">
          <w:rPr>
            <w:rStyle w:val="Hyperlink"/>
            <w:rFonts w:ascii="Times New Roman" w:hAnsi="Times New Roman"/>
            <w:sz w:val="28"/>
            <w:szCs w:val="28"/>
          </w:rPr>
          <w:t>ч. 4 ст. 14.1</w:t>
        </w:r>
      </w:hyperlink>
      <w:r w:rsidRPr="00BC61B1">
        <w:rPr>
          <w:rFonts w:ascii="Times New Roman" w:hAnsi="Times New Roman"/>
          <w:sz w:val="28"/>
          <w:szCs w:val="28"/>
        </w:rPr>
        <w:t xml:space="preserve"> ФЗ от 25.04.2002 N 40-ФЗ "Об обязательном страховании гражданской ответственности владельцев транспортных средств"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в части возмещения вреда, причиненного имуществу каждого потерпевшего, 400000 рублей.</w:t>
      </w:r>
    </w:p>
    <w:p w:rsidR="00BC61B1" w:rsidRPr="00BC61B1" w:rsidP="00BC61B1" w14:paraId="19719CF0"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В соответствии с </w:t>
      </w:r>
      <w:hyperlink r:id="rId15" w:history="1">
        <w:r w:rsidRPr="00BC61B1">
          <w:rPr>
            <w:rStyle w:val="Hyperlink"/>
            <w:rFonts w:ascii="Times New Roman" w:hAnsi="Times New Roman"/>
            <w:sz w:val="28"/>
            <w:szCs w:val="28"/>
          </w:rPr>
          <w:t>пп</w:t>
        </w:r>
        <w:r w:rsidRPr="00BC61B1">
          <w:rPr>
            <w:rStyle w:val="Hyperlink"/>
            <w:rFonts w:ascii="Times New Roman" w:hAnsi="Times New Roman"/>
            <w:sz w:val="28"/>
            <w:szCs w:val="28"/>
          </w:rPr>
          <w:t>. "а" п. 18 ст. 12</w:t>
        </w:r>
      </w:hyperlink>
      <w:r w:rsidRPr="00BC61B1">
        <w:rPr>
          <w:rFonts w:ascii="Times New Roman" w:hAnsi="Times New Roman"/>
          <w:sz w:val="28"/>
          <w:szCs w:val="28"/>
        </w:rPr>
        <w:t xml:space="preserve"> Федерального закона от 25.04.2002 N 40-ФЗ "Об обязательном страховании гражданской ответственности владельцев транспортных средств", размер подлежащих возмещению страховщиком убытков при причинении вреда имуществу потерпевшего определяется, в случае полной гибели имущества потерпевшего - в размере действительной стоимости имущества на день наступления страхового случая за вычетом стоимости годных остатков. Под полной гибелью понимаются случаи, при которых ремонт поврежденного имущества невозможен либо стоимость ремонта поврежденного имущества равна стоимости имущества на дату наступления страхового случая или превышает указанную стоимость.</w:t>
      </w:r>
    </w:p>
    <w:p w:rsidR="00BC61B1" w:rsidRPr="00BC61B1" w:rsidP="00BC61B1" w14:paraId="369E5D08"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Согласно разъяснениям, содержащимся в п. 42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в соответствии с </w:t>
      </w:r>
      <w:hyperlink r:id="rId16" w:history="1">
        <w:r w:rsidRPr="00BC61B1">
          <w:rPr>
            <w:rStyle w:val="Hyperlink"/>
            <w:rFonts w:ascii="Times New Roman" w:hAnsi="Times New Roman"/>
            <w:sz w:val="28"/>
            <w:szCs w:val="28"/>
          </w:rPr>
          <w:t>подпунктом "а" пункта 18</w:t>
        </w:r>
      </w:hyperlink>
      <w:r w:rsidRPr="00BC61B1">
        <w:rPr>
          <w:rFonts w:ascii="Times New Roman" w:hAnsi="Times New Roman"/>
          <w:sz w:val="28"/>
          <w:szCs w:val="28"/>
        </w:rPr>
        <w:t xml:space="preserve"> и </w:t>
      </w:r>
      <w:hyperlink r:id="rId17" w:history="1">
        <w:r w:rsidRPr="00BC61B1">
          <w:rPr>
            <w:rStyle w:val="Hyperlink"/>
            <w:rFonts w:ascii="Times New Roman" w:hAnsi="Times New Roman"/>
            <w:sz w:val="28"/>
            <w:szCs w:val="28"/>
          </w:rPr>
          <w:t>пунктом 19 статьи 12</w:t>
        </w:r>
      </w:hyperlink>
      <w:r w:rsidRPr="00BC61B1">
        <w:rPr>
          <w:rFonts w:ascii="Times New Roman" w:hAnsi="Times New Roman"/>
          <w:sz w:val="28"/>
          <w:szCs w:val="28"/>
        </w:rPr>
        <w:t xml:space="preserve"> Закона об ОСАГО размер подлежащих возмещению страховщиком убытков в случае полной гибели имущества потерпевшего определяется в размере его действительной стоимости на день наступления страхового случая за вычетом стоимости годных остатков с учетом их износа. Под полной гибелью понимаются случаи, при которых ремонт поврежденного имущества невозможен либо стоимость ремонта поврежденного имущества равна стоимости имущества на дату наступления страхового случая или превышает указанную стоимость (</w:t>
      </w:r>
      <w:hyperlink r:id="rId16" w:history="1">
        <w:r w:rsidRPr="00BC61B1">
          <w:rPr>
            <w:rStyle w:val="Hyperlink"/>
            <w:rFonts w:ascii="Times New Roman" w:hAnsi="Times New Roman"/>
            <w:sz w:val="28"/>
            <w:szCs w:val="28"/>
          </w:rPr>
          <w:t>подпункт "а" пункта 18 статьи 12</w:t>
        </w:r>
      </w:hyperlink>
      <w:r w:rsidRPr="00BC61B1">
        <w:rPr>
          <w:rFonts w:ascii="Times New Roman" w:hAnsi="Times New Roman"/>
          <w:sz w:val="28"/>
          <w:szCs w:val="28"/>
        </w:rPr>
        <w:t xml:space="preserve"> Закона об ОСАГО).</w:t>
      </w:r>
    </w:p>
    <w:p w:rsidR="00BC61B1" w:rsidRPr="00BC61B1" w:rsidP="00BC61B1" w14:paraId="7463DE6F"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В силу </w:t>
      </w:r>
      <w:hyperlink r:id="rId18" w:history="1">
        <w:r w:rsidRPr="00BC61B1">
          <w:rPr>
            <w:rStyle w:val="Hyperlink"/>
            <w:rFonts w:ascii="Times New Roman" w:hAnsi="Times New Roman"/>
            <w:sz w:val="28"/>
            <w:szCs w:val="28"/>
          </w:rPr>
          <w:t>п. 2 ст. 15</w:t>
        </w:r>
      </w:hyperlink>
      <w:r w:rsidRPr="00BC61B1">
        <w:rPr>
          <w:rFonts w:ascii="Times New Roman" w:hAnsi="Times New Roman"/>
          <w:sz w:val="28"/>
          <w:szCs w:val="28"/>
        </w:rPr>
        <w:t xml:space="preserve"> ГК Российской Федерации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BC61B1" w:rsidRPr="00BC61B1" w:rsidP="00BC61B1" w14:paraId="3659430F" w14:textId="77777777">
      <w:pPr>
        <w:autoSpaceDE w:val="0"/>
        <w:autoSpaceDN w:val="0"/>
        <w:adjustRightInd w:val="0"/>
        <w:spacing w:after="0" w:line="240" w:lineRule="auto"/>
        <w:ind w:firstLine="540"/>
        <w:jc w:val="both"/>
        <w:rPr>
          <w:rFonts w:ascii="Times New Roman" w:hAnsi="Times New Roman"/>
          <w:sz w:val="28"/>
          <w:szCs w:val="28"/>
        </w:rPr>
      </w:pPr>
      <w:r w:rsidRPr="00BC61B1">
        <w:rPr>
          <w:rFonts w:ascii="Times New Roman" w:hAnsi="Times New Roman"/>
          <w:sz w:val="28"/>
          <w:szCs w:val="28"/>
        </w:rPr>
        <w:t xml:space="preserve">Согласно </w:t>
      </w:r>
      <w:hyperlink r:id="rId19" w:history="1">
        <w:r w:rsidRPr="00BC61B1">
          <w:rPr>
            <w:rFonts w:ascii="Times New Roman" w:hAnsi="Times New Roman"/>
            <w:sz w:val="28"/>
            <w:szCs w:val="28"/>
          </w:rPr>
          <w:t>пункту 6.1</w:t>
        </w:r>
      </w:hyperlink>
      <w:r w:rsidRPr="00BC61B1">
        <w:rPr>
          <w:rFonts w:ascii="Times New Roman" w:hAnsi="Times New Roman"/>
          <w:sz w:val="28"/>
          <w:szCs w:val="28"/>
        </w:rPr>
        <w:t xml:space="preserve"> Положения Банка России от 19 сентября 2014 года N 432-П "О единой методике определения размера расходов на восстановительный ремонт в отношении поврежденного транспортного средства" при принятии решения об экономической целесообразности восстановительного ремонта, о гибели и величине стоимости транспортного </w:t>
      </w:r>
      <w:r w:rsidRPr="00BC61B1">
        <w:rPr>
          <w:rFonts w:ascii="Times New Roman" w:hAnsi="Times New Roman"/>
          <w:sz w:val="28"/>
          <w:szCs w:val="28"/>
        </w:rPr>
        <w:t>средства до дорожно-транспортного происшествия необходимо принимать величину стоимости транспортного средства на момент дорожно-транспортного происшествия равной средней стоимости аналога на указанную дату по данным имеющихся информационно-справочных материалов, содержащих сведения о средней стоимости транспортного средства, прямая адресная ссылка на которые должна присутствовать в экспертном заключении. Сравнению подлежат стоимость восстановительного ремонта, рассчитанная без учета износа комплектующих изделий (деталей, узлов, агрегатов), подлежащих замене, и средняя стоимость аналога транспортного средства. Проведение восстановительного ремонта признается нецелесообразным, если предполагаемые затраты на него равны или превышают стоимость транспортного средства до дорожно-транспортного происшествия (стоимость аналога).</w:t>
      </w:r>
    </w:p>
    <w:p w:rsidR="00BC61B1" w:rsidRPr="00BC61B1" w:rsidP="00BC61B1" w14:paraId="196E5E4F" w14:textId="77777777">
      <w:pPr>
        <w:spacing w:after="0" w:line="240" w:lineRule="auto"/>
        <w:ind w:firstLine="708"/>
        <w:jc w:val="both"/>
        <w:rPr>
          <w:rFonts w:ascii="Times New Roman" w:hAnsi="Times New Roman"/>
          <w:color w:val="000000" w:themeColor="text1"/>
          <w:sz w:val="28"/>
          <w:szCs w:val="28"/>
        </w:rPr>
      </w:pPr>
      <w:r w:rsidRPr="00BC61B1">
        <w:rPr>
          <w:rFonts w:ascii="Times New Roman" w:hAnsi="Times New Roman"/>
          <w:color w:val="000000" w:themeColor="text1"/>
          <w:sz w:val="28"/>
          <w:szCs w:val="28"/>
        </w:rPr>
        <w:t xml:space="preserve">При таких обстоятельствах, с учетом произведенной в досудебном порядке ответчиком страховой выплаты, с ответчика в пользу истца подлежит взысканию страховое возмещение в размере </w:t>
      </w:r>
      <w:r w:rsidR="00C11BAA">
        <w:rPr>
          <w:rFonts w:ascii="Times New Roman" w:hAnsi="Times New Roman"/>
          <w:color w:val="000000" w:themeColor="text1"/>
          <w:sz w:val="28"/>
          <w:szCs w:val="28"/>
        </w:rPr>
        <w:t>**</w:t>
      </w:r>
    </w:p>
    <w:p w:rsidR="00BC61B1" w:rsidRPr="00BC61B1" w:rsidP="00BC61B1" w14:paraId="3A24B798"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Разрешая требование истца о взыскании неустойки за несоблюдение срока осуществления страховой выплаты, штрафа за </w:t>
      </w:r>
      <w:r w:rsidRPr="00BC61B1">
        <w:rPr>
          <w:rFonts w:ascii="Times New Roman" w:hAnsi="Times New Roman"/>
          <w:sz w:val="28"/>
          <w:szCs w:val="28"/>
        </w:rPr>
        <w:t>отказ  в</w:t>
      </w:r>
      <w:r w:rsidRPr="00BC61B1">
        <w:rPr>
          <w:rFonts w:ascii="Times New Roman" w:hAnsi="Times New Roman"/>
          <w:sz w:val="28"/>
          <w:szCs w:val="28"/>
        </w:rPr>
        <w:t xml:space="preserve"> удовлетворении в добровольном порядке требований истца, суд приходит к следующему выводу.</w:t>
      </w:r>
    </w:p>
    <w:p w:rsidR="00BC61B1" w:rsidRPr="00BC61B1" w:rsidP="00BC61B1" w14:paraId="2DA41338"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В соответствии с </w:t>
      </w:r>
      <w:hyperlink r:id="rId20" w:history="1">
        <w:r w:rsidRPr="00BC61B1">
          <w:rPr>
            <w:rStyle w:val="Hyperlink"/>
            <w:rFonts w:ascii="Times New Roman" w:hAnsi="Times New Roman"/>
            <w:sz w:val="28"/>
            <w:szCs w:val="28"/>
          </w:rPr>
          <w:t>п. 21 ст. 12</w:t>
        </w:r>
      </w:hyperlink>
      <w:r w:rsidRPr="00BC61B1">
        <w:rPr>
          <w:rFonts w:ascii="Times New Roman" w:hAnsi="Times New Roman"/>
          <w:sz w:val="28"/>
          <w:szCs w:val="28"/>
        </w:rPr>
        <w:t xml:space="preserve"> Федерального закона "Об обязательном страховании гражданской ответственности владельцев транспортных средств" в течение 20 календарных дней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 При несоблюдении срока осуществления страховой выплаты или возмещения причиненного вреда в натуре страховщик за каждый день просрочки уплачивает потерпевшему неустойку (пеню) в размере одного процента от определенного в соответствии с настоящим Федеральным законом размера страховой выплаты по виду причиненного вреда каждому потерпевшему.</w:t>
      </w:r>
    </w:p>
    <w:p w:rsidR="00BC61B1" w:rsidRPr="00BC61B1" w:rsidP="00BC61B1" w14:paraId="0A820C63"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Согласно разъяснениям, содержащимся в </w:t>
      </w:r>
      <w:hyperlink r:id="rId21" w:history="1">
        <w:r w:rsidRPr="00BC61B1">
          <w:rPr>
            <w:rStyle w:val="Hyperlink"/>
            <w:rFonts w:ascii="Times New Roman" w:hAnsi="Times New Roman"/>
            <w:sz w:val="28"/>
            <w:szCs w:val="28"/>
          </w:rPr>
          <w:t>п. 78</w:t>
        </w:r>
      </w:hyperlink>
      <w:r w:rsidRPr="00BC61B1">
        <w:rPr>
          <w:rFonts w:ascii="Times New Roman" w:hAnsi="Times New Roman"/>
          <w:sz w:val="28"/>
          <w:szCs w:val="28"/>
        </w:rPr>
        <w:t xml:space="preserve">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размер неустойки за несоблюдение срока осуществления страховой выплаты или срока выдачи потерпевшему направления на ремонт транспортного средства определяется в размере 1 процента, а за несоблюдение срока проведения восстановительного ремонта поврежденного транспортного средства определяется в размере 0,5 процента за каждый день просрочки от суммы страхового возмещения, подлежащего выплате потерпевшему по конкретному страховому случаю, за вычетом сумм, выплаченных страховой компанией в добровольном порядке в сроки, установленные </w:t>
      </w:r>
      <w:hyperlink r:id="rId22" w:history="1">
        <w:r w:rsidRPr="00BC61B1">
          <w:rPr>
            <w:rStyle w:val="Hyperlink"/>
            <w:rFonts w:ascii="Times New Roman" w:hAnsi="Times New Roman"/>
            <w:sz w:val="28"/>
            <w:szCs w:val="28"/>
          </w:rPr>
          <w:t>статьей 12</w:t>
        </w:r>
      </w:hyperlink>
      <w:r w:rsidRPr="00BC61B1">
        <w:rPr>
          <w:rFonts w:ascii="Times New Roman" w:hAnsi="Times New Roman"/>
          <w:sz w:val="28"/>
          <w:szCs w:val="28"/>
        </w:rPr>
        <w:t xml:space="preserve"> Закона об ОСАГО (</w:t>
      </w:r>
      <w:hyperlink r:id="rId23" w:history="1">
        <w:r w:rsidRPr="00BC61B1">
          <w:rPr>
            <w:rStyle w:val="Hyperlink"/>
            <w:rFonts w:ascii="Times New Roman" w:hAnsi="Times New Roman"/>
            <w:sz w:val="28"/>
            <w:szCs w:val="28"/>
          </w:rPr>
          <w:t>абзац второй пункта 21 статьи 12</w:t>
        </w:r>
      </w:hyperlink>
      <w:r w:rsidRPr="00BC61B1">
        <w:rPr>
          <w:rFonts w:ascii="Times New Roman" w:hAnsi="Times New Roman"/>
          <w:sz w:val="28"/>
          <w:szCs w:val="28"/>
        </w:rPr>
        <w:t xml:space="preserve"> Закона об ОСАГО). </w:t>
      </w:r>
      <w:r w:rsidRPr="00BC61B1">
        <w:rPr>
          <w:rFonts w:ascii="Times New Roman" w:hAnsi="Times New Roman"/>
          <w:sz w:val="28"/>
          <w:szCs w:val="28"/>
        </w:rPr>
        <w:t xml:space="preserve">Неустойка исчисляется со дня, следующего за днем, установленным для принятия решения о выплате страхового возмещения, т.е. с 21-го дня после получения страховщиком заявления потерпевшего о страховой выплате и документов, предусмотренных </w:t>
      </w:r>
      <w:hyperlink r:id="rId24" w:history="1">
        <w:r w:rsidRPr="00BC61B1">
          <w:rPr>
            <w:rStyle w:val="Hyperlink"/>
            <w:rFonts w:ascii="Times New Roman" w:hAnsi="Times New Roman"/>
            <w:sz w:val="28"/>
            <w:szCs w:val="28"/>
          </w:rPr>
          <w:t>Правилами</w:t>
        </w:r>
      </w:hyperlink>
      <w:r w:rsidRPr="00BC61B1">
        <w:rPr>
          <w:rFonts w:ascii="Times New Roman" w:hAnsi="Times New Roman"/>
          <w:sz w:val="28"/>
          <w:szCs w:val="28"/>
        </w:rPr>
        <w:t>, и до дня фактического исполнения страховщиком обязательства по договору включительно.</w:t>
      </w:r>
    </w:p>
    <w:p w:rsidR="00BC61B1" w:rsidRPr="00BC61B1" w:rsidP="00BC61B1" w14:paraId="3A21D88E"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Поскольку страховщик своевременно не выплатил сумму страхового возмещения, то за просрочку исполнения обязательства подлежит взысканию неустойка, которая исчисляется с 21-го дня после получения страховщиком заявления потерпевшего о страховой выплате и документов, предусмотренных </w:t>
      </w:r>
      <w:hyperlink r:id="rId24" w:history="1">
        <w:r w:rsidRPr="00BC61B1">
          <w:rPr>
            <w:rStyle w:val="Hyperlink"/>
            <w:rFonts w:ascii="Times New Roman" w:hAnsi="Times New Roman"/>
            <w:sz w:val="28"/>
            <w:szCs w:val="28"/>
          </w:rPr>
          <w:t>Правилами</w:t>
        </w:r>
      </w:hyperlink>
      <w:r w:rsidRPr="00BC61B1">
        <w:rPr>
          <w:rFonts w:ascii="Times New Roman" w:hAnsi="Times New Roman"/>
          <w:sz w:val="28"/>
          <w:szCs w:val="28"/>
        </w:rPr>
        <w:t xml:space="preserve"> и до дня фактического исполнения страховщиком обязательства по договору.</w:t>
      </w:r>
    </w:p>
    <w:p w:rsidR="00BC61B1" w:rsidRPr="00BC61B1" w:rsidP="00BC61B1" w14:paraId="3F7D87F8"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Размер н</w:t>
      </w:r>
      <w:r w:rsidR="002D5077">
        <w:rPr>
          <w:rFonts w:ascii="Times New Roman" w:hAnsi="Times New Roman"/>
          <w:sz w:val="28"/>
          <w:szCs w:val="28"/>
        </w:rPr>
        <w:t xml:space="preserve">еустойки за период с </w:t>
      </w:r>
      <w:r w:rsidR="00C11BAA">
        <w:rPr>
          <w:rFonts w:ascii="Times New Roman" w:hAnsi="Times New Roman"/>
          <w:sz w:val="28"/>
          <w:szCs w:val="28"/>
        </w:rPr>
        <w:t>***</w:t>
      </w:r>
    </w:p>
    <w:p w:rsidR="00BC61B1" w:rsidRPr="00BC61B1" w:rsidP="00BC61B1" w14:paraId="4DD5FA67"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В соответствии с п. 3 ст. 16.1 ФЗ «Об  обязательном страховании гражданской ответственности владельцев транспортных средств» 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w:t>
      </w:r>
    </w:p>
    <w:p w:rsidR="00BC61B1" w:rsidRPr="00BC61B1" w:rsidP="00BC61B1" w14:paraId="24F41BEF" w14:textId="77777777">
      <w:pPr>
        <w:spacing w:after="0" w:line="240" w:lineRule="auto"/>
        <w:ind w:firstLine="708"/>
        <w:jc w:val="both"/>
        <w:rPr>
          <w:rFonts w:ascii="Times New Roman" w:hAnsi="Times New Roman"/>
          <w:color w:val="000000" w:themeColor="text1"/>
          <w:sz w:val="28"/>
          <w:szCs w:val="28"/>
        </w:rPr>
      </w:pPr>
      <w:r w:rsidRPr="00BC61B1">
        <w:rPr>
          <w:rFonts w:ascii="Times New Roman" w:hAnsi="Times New Roman"/>
          <w:color w:val="000000" w:themeColor="text1"/>
          <w:sz w:val="28"/>
          <w:szCs w:val="28"/>
        </w:rPr>
        <w:t xml:space="preserve">Учитывая, что страховщик в добровольном порядке требование потерпевшего по выплате страхового возмещения не удовлетворил, размер штрафа составляет </w:t>
      </w:r>
      <w:r w:rsidR="00C11BAA">
        <w:rPr>
          <w:rFonts w:ascii="Times New Roman" w:hAnsi="Times New Roman"/>
          <w:color w:val="000000" w:themeColor="text1"/>
          <w:sz w:val="28"/>
          <w:szCs w:val="28"/>
        </w:rPr>
        <w:t>**</w:t>
      </w:r>
    </w:p>
    <w:p w:rsidR="00BC61B1" w:rsidRPr="00BC61B1" w:rsidP="00BC61B1" w14:paraId="43E0637C" w14:textId="77777777">
      <w:pPr>
        <w:spacing w:after="0" w:line="240" w:lineRule="auto"/>
        <w:jc w:val="both"/>
        <w:rPr>
          <w:rFonts w:ascii="Times New Roman" w:hAnsi="Times New Roman"/>
          <w:sz w:val="28"/>
          <w:szCs w:val="28"/>
        </w:rPr>
      </w:pPr>
      <w:r w:rsidRPr="00BC61B1">
        <w:rPr>
          <w:rFonts w:ascii="Times New Roman" w:hAnsi="Times New Roman"/>
          <w:sz w:val="28"/>
          <w:szCs w:val="28"/>
        </w:rPr>
        <w:tab/>
        <w:t>Ответчиком заявлено об уменьшении размера </w:t>
      </w:r>
      <w:r w:rsidRPr="00BC61B1">
        <w:rPr>
          <w:rFonts w:ascii="Times New Roman" w:hAnsi="Times New Roman"/>
          <w:bCs/>
          <w:sz w:val="28"/>
          <w:szCs w:val="28"/>
        </w:rPr>
        <w:t>неустойки и</w:t>
      </w:r>
      <w:r w:rsidRPr="00BC61B1">
        <w:rPr>
          <w:rFonts w:ascii="Times New Roman" w:hAnsi="Times New Roman"/>
          <w:sz w:val="28"/>
          <w:szCs w:val="28"/>
        </w:rPr>
        <w:t xml:space="preserve"> штрафа согласно ст. </w:t>
      </w:r>
      <w:hyperlink r:id="rId25"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lt;span class=" w:history="1">
        <w:r w:rsidRPr="00BC61B1">
          <w:rPr>
            <w:rStyle w:val="Hyperlink"/>
            <w:rFonts w:ascii="Times New Roman" w:hAnsi="Times New Roman"/>
            <w:bCs/>
            <w:sz w:val="28"/>
            <w:szCs w:val="28"/>
          </w:rPr>
          <w:t>333 </w:t>
        </w:r>
        <w:r w:rsidRPr="00BC61B1">
          <w:rPr>
            <w:rStyle w:val="Hyperlink"/>
            <w:rFonts w:ascii="Times New Roman" w:hAnsi="Times New Roman"/>
            <w:sz w:val="28"/>
            <w:szCs w:val="28"/>
          </w:rPr>
          <w:t>ГК Российской Ф</w:t>
        </w:r>
      </w:hyperlink>
      <w:r w:rsidRPr="00BC61B1">
        <w:rPr>
          <w:rFonts w:ascii="Times New Roman" w:hAnsi="Times New Roman"/>
          <w:sz w:val="28"/>
          <w:szCs w:val="28"/>
        </w:rPr>
        <w:t>едерации.</w:t>
      </w:r>
    </w:p>
    <w:p w:rsidR="00BC61B1" w:rsidRPr="00BC61B1" w:rsidP="00BC61B1" w14:paraId="125566B7"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Применение статьи </w:t>
      </w:r>
      <w:hyperlink r:id="rId25"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lt;span class=" w:history="1">
        <w:r w:rsidRPr="00BC61B1">
          <w:rPr>
            <w:rStyle w:val="Hyperlink"/>
            <w:rFonts w:ascii="Times New Roman" w:hAnsi="Times New Roman"/>
            <w:bCs/>
            <w:sz w:val="28"/>
            <w:szCs w:val="28"/>
          </w:rPr>
          <w:t>333 </w:t>
        </w:r>
        <w:r w:rsidRPr="00BC61B1">
          <w:rPr>
            <w:rStyle w:val="Hyperlink"/>
            <w:rFonts w:ascii="Times New Roman" w:hAnsi="Times New Roman"/>
            <w:sz w:val="28"/>
            <w:szCs w:val="28"/>
          </w:rPr>
          <w:t>Гражданского кодекса Российской Ф</w:t>
        </w:r>
      </w:hyperlink>
      <w:r w:rsidRPr="00BC61B1">
        <w:rPr>
          <w:rFonts w:ascii="Times New Roman" w:hAnsi="Times New Roman"/>
          <w:sz w:val="28"/>
          <w:szCs w:val="28"/>
        </w:rPr>
        <w:t>едерации  об уменьшении судом </w:t>
      </w:r>
      <w:r w:rsidRPr="00BC61B1">
        <w:rPr>
          <w:rFonts w:ascii="Times New Roman" w:hAnsi="Times New Roman"/>
          <w:bCs/>
          <w:sz w:val="28"/>
          <w:szCs w:val="28"/>
        </w:rPr>
        <w:t>неустойки </w:t>
      </w:r>
      <w:r w:rsidRPr="00BC61B1">
        <w:rPr>
          <w:rFonts w:ascii="Times New Roman" w:hAnsi="Times New Roman"/>
          <w:sz w:val="28"/>
          <w:szCs w:val="28"/>
        </w:rPr>
        <w:t>возможно лишь в исключительных случаях, когда подлежащие уплате </w:t>
      </w:r>
      <w:r w:rsidRPr="00BC61B1">
        <w:rPr>
          <w:rFonts w:ascii="Times New Roman" w:hAnsi="Times New Roman"/>
          <w:bCs/>
          <w:sz w:val="28"/>
          <w:szCs w:val="28"/>
        </w:rPr>
        <w:t>неустойка</w:t>
      </w:r>
      <w:r w:rsidRPr="00BC61B1">
        <w:rPr>
          <w:rFonts w:ascii="Times New Roman" w:hAnsi="Times New Roman"/>
          <w:sz w:val="28"/>
          <w:szCs w:val="28"/>
        </w:rPr>
        <w:t>,  штраф явно несоразмерны последствиям нарушенного обязательства.</w:t>
      </w:r>
    </w:p>
    <w:p w:rsidR="00BC61B1" w:rsidRPr="00BC61B1" w:rsidP="00BC61B1" w14:paraId="715225B6"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Согласно разъяснениям, изложенным в п. 85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применение </w:t>
      </w:r>
      <w:hyperlink r:id="rId26" w:history="1">
        <w:r w:rsidRPr="00BC61B1">
          <w:rPr>
            <w:rStyle w:val="Hyperlink"/>
            <w:rFonts w:ascii="Times New Roman" w:hAnsi="Times New Roman"/>
            <w:sz w:val="28"/>
            <w:szCs w:val="28"/>
          </w:rPr>
          <w:t>статьи 333</w:t>
        </w:r>
      </w:hyperlink>
      <w:r w:rsidRPr="00BC61B1">
        <w:rPr>
          <w:rFonts w:ascii="Times New Roman" w:hAnsi="Times New Roman"/>
          <w:sz w:val="28"/>
          <w:szCs w:val="28"/>
        </w:rPr>
        <w:t xml:space="preserve"> ГК РФ об уменьшении судом неустойки возможно лишь в исключительных случаях, когда подлежащие уплате неустойка, финансовая санкция и штраф явно несоразмерны последствиям нарушенного обязательства. Уменьшение неустойки, финансовой санкции и штрафа допускается только по заявлению ответчика, сделанному в суде первой инстанции или в суде апелляционной инстанции, перешедшем к рассмотрению дела по правилам производства в суде первой инстанции. В решении должны указываться мотивы, по которым суд пришел к выводу, что уменьшение их размера является допустимым.</w:t>
      </w:r>
    </w:p>
    <w:p w:rsidR="00BC61B1" w:rsidRPr="00BC61B1" w:rsidP="00BC61B1" w14:paraId="777DAFE6"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Предоставленная суду возможность снижать размер </w:t>
      </w:r>
      <w:r w:rsidRPr="00BC61B1">
        <w:rPr>
          <w:rFonts w:ascii="Times New Roman" w:hAnsi="Times New Roman"/>
          <w:bCs/>
          <w:sz w:val="28"/>
          <w:szCs w:val="28"/>
        </w:rPr>
        <w:t>неустойки </w:t>
      </w:r>
      <w:r w:rsidRPr="00BC61B1">
        <w:rPr>
          <w:rFonts w:ascii="Times New Roman" w:hAnsi="Times New Roman"/>
          <w:sz w:val="28"/>
          <w:szCs w:val="28"/>
        </w:rPr>
        <w:t xml:space="preserve">в случае ее чрезмерности по сравнению с последствиями нарушения обязательств </w:t>
      </w:r>
      <w:r w:rsidRPr="00BC61B1">
        <w:rPr>
          <w:rFonts w:ascii="Times New Roman" w:hAnsi="Times New Roman"/>
          <w:sz w:val="28"/>
          <w:szCs w:val="28"/>
        </w:rPr>
        <w:t>является одним из правовых способов, предусмотренных в законе, которые направлены против злоупотребления правом свободного определения размера </w:t>
      </w:r>
      <w:r w:rsidRPr="00BC61B1">
        <w:rPr>
          <w:rFonts w:ascii="Times New Roman" w:hAnsi="Times New Roman"/>
          <w:bCs/>
          <w:sz w:val="28"/>
          <w:szCs w:val="28"/>
        </w:rPr>
        <w:t>неустойки</w:t>
      </w:r>
      <w:r w:rsidRPr="00BC61B1">
        <w:rPr>
          <w:rFonts w:ascii="Times New Roman" w:hAnsi="Times New Roman"/>
          <w:sz w:val="28"/>
          <w:szCs w:val="28"/>
        </w:rPr>
        <w:t>, то есть, по существу, - на реализацию требования ч. 3 ст. </w:t>
      </w:r>
      <w:hyperlink r:id="rId27" w:anchor="6NlCTjEEWarB" w:tgtFrame="_blank" w:tooltip="Конституция &gt;  Раздел I &gt; Глава 2. Права и свободы человека и гражданина &gt; Статья 17" w:history="1">
        <w:r w:rsidRPr="00BC61B1">
          <w:rPr>
            <w:rStyle w:val="Hyperlink"/>
            <w:rFonts w:ascii="Times New Roman" w:hAnsi="Times New Roman"/>
            <w:sz w:val="28"/>
            <w:szCs w:val="28"/>
          </w:rPr>
          <w:t>17 Конституции</w:t>
        </w:r>
      </w:hyperlink>
      <w:r w:rsidRPr="00BC61B1">
        <w:rPr>
          <w:rFonts w:ascii="Times New Roman" w:hAnsi="Times New Roman"/>
          <w:sz w:val="28"/>
          <w:szCs w:val="28"/>
        </w:rPr>
        <w:t>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части первой статьи </w:t>
      </w:r>
      <w:hyperlink r:id="rId25"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lt;span class=" w:history="1">
        <w:r w:rsidRPr="00BC61B1">
          <w:rPr>
            <w:rStyle w:val="Hyperlink"/>
            <w:rFonts w:ascii="Times New Roman" w:hAnsi="Times New Roman"/>
            <w:bCs/>
            <w:sz w:val="28"/>
            <w:szCs w:val="28"/>
          </w:rPr>
          <w:t>333 </w:t>
        </w:r>
      </w:hyperlink>
      <w:r w:rsidRPr="00BC61B1">
        <w:rPr>
          <w:rFonts w:ascii="Times New Roman" w:hAnsi="Times New Roman"/>
          <w:sz w:val="28"/>
          <w:szCs w:val="28"/>
        </w:rPr>
        <w:t>Гражданского кодекса Российской Федерации речь идет не о праве 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w:t>
      </w:r>
    </w:p>
    <w:p w:rsidR="00BC61B1" w:rsidRPr="00BC61B1" w:rsidP="00BC61B1" w14:paraId="2BD20344" w14:textId="77777777">
      <w:pPr>
        <w:spacing w:after="0" w:line="240" w:lineRule="auto"/>
        <w:ind w:firstLine="708"/>
        <w:jc w:val="both"/>
        <w:rPr>
          <w:rFonts w:ascii="Times New Roman" w:hAnsi="Times New Roman"/>
          <w:color w:val="FF0000"/>
          <w:sz w:val="28"/>
          <w:szCs w:val="28"/>
        </w:rPr>
      </w:pPr>
      <w:r w:rsidRPr="00BC61B1">
        <w:rPr>
          <w:rFonts w:ascii="Times New Roman" w:hAnsi="Times New Roman"/>
          <w:sz w:val="28"/>
          <w:szCs w:val="28"/>
        </w:rPr>
        <w:t>Определяя размер подлежащих взысканию штрафных санкций, размер которых несоразмерен последствиям нарушения права истца при исполнении ответчиком своих обязательств по возмещению убытков, не может влечь возникновение неосновательного обогащения на стороне потерпевшего и несоразмерное нарушение прав ответной стороны, суд, учитывая период просрочки обязательства, характер и соразмерность заявленной к взысканию суммы последствиям нарушенных обязательств, другие заслуживающие внимания обстоятельства, общеправовые принципы разумности, справедливости и соразмерности, считает необходимым снизить размер </w:t>
      </w:r>
      <w:r w:rsidRPr="00BC61B1">
        <w:rPr>
          <w:rFonts w:ascii="Times New Roman" w:hAnsi="Times New Roman"/>
          <w:bCs/>
          <w:color w:val="000000" w:themeColor="text1"/>
          <w:sz w:val="28"/>
          <w:szCs w:val="28"/>
        </w:rPr>
        <w:t>неустойки </w:t>
      </w:r>
      <w:r w:rsidRPr="00BC61B1">
        <w:rPr>
          <w:rFonts w:ascii="Times New Roman" w:hAnsi="Times New Roman"/>
          <w:color w:val="000000" w:themeColor="text1"/>
          <w:sz w:val="28"/>
          <w:szCs w:val="28"/>
        </w:rPr>
        <w:t xml:space="preserve">до </w:t>
      </w:r>
      <w:r w:rsidR="00C11BAA">
        <w:rPr>
          <w:rFonts w:ascii="Times New Roman" w:hAnsi="Times New Roman"/>
          <w:color w:val="000000" w:themeColor="text1"/>
          <w:sz w:val="28"/>
          <w:szCs w:val="28"/>
        </w:rPr>
        <w:t>**</w:t>
      </w:r>
      <w:r w:rsidRPr="00BC61B1">
        <w:rPr>
          <w:rFonts w:ascii="Times New Roman" w:hAnsi="Times New Roman"/>
          <w:color w:val="000000" w:themeColor="text1"/>
          <w:sz w:val="28"/>
          <w:szCs w:val="28"/>
        </w:rPr>
        <w:t>.</w:t>
      </w:r>
      <w:r w:rsidRPr="00BC61B1">
        <w:rPr>
          <w:rFonts w:ascii="Times New Roman" w:hAnsi="Times New Roman"/>
          <w:color w:val="FF0000"/>
          <w:sz w:val="28"/>
          <w:szCs w:val="28"/>
        </w:rPr>
        <w:t xml:space="preserve"> </w:t>
      </w:r>
      <w:r w:rsidRPr="00BC61B1">
        <w:rPr>
          <w:rFonts w:ascii="Times New Roman" w:hAnsi="Times New Roman"/>
          <w:color w:val="000000" w:themeColor="text1"/>
          <w:sz w:val="28"/>
          <w:szCs w:val="28"/>
        </w:rPr>
        <w:t xml:space="preserve">При этом оснований для снижения размера штрафа за отказ в удовлетворении в добровольном порядке требований истца мировой судья не усматривает, поскольку его чрезмерности по сравнению с последствиями нарушения </w:t>
      </w:r>
      <w:r w:rsidRPr="00BC61B1">
        <w:rPr>
          <w:rFonts w:ascii="Times New Roman" w:hAnsi="Times New Roman"/>
          <w:sz w:val="28"/>
          <w:szCs w:val="28"/>
        </w:rPr>
        <w:t>обязательств не установлено.</w:t>
      </w:r>
    </w:p>
    <w:p w:rsidR="00BC61B1" w:rsidRPr="00BC61B1" w:rsidP="00BC61B1" w14:paraId="32D41328"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При определении размера компенсации морального вреда, суд принимает во внимание степень вины нарушителя, степень физических и нравственных страданий, связанных с индивидуальными особенностями лица, которому причинен вред.</w:t>
      </w:r>
    </w:p>
    <w:p w:rsidR="00BC61B1" w:rsidRPr="00BC61B1" w:rsidP="00BC61B1" w14:paraId="0CEFBC00"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В силу п. 2 ст. 1099 ГК Российской Федерации моральный вред, причиненный действиями (бездействиями), нарушающими имущественные права гражданина, подлежит компенсации в случаях, предусмотренных законом.</w:t>
      </w:r>
    </w:p>
    <w:p w:rsidR="00BC61B1" w:rsidRPr="00BC61B1" w:rsidP="00BC61B1" w14:paraId="640C1700"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В силу положений </w:t>
      </w:r>
      <w:hyperlink r:id="rId28" w:history="1">
        <w:r w:rsidRPr="00BC61B1">
          <w:rPr>
            <w:rStyle w:val="Hyperlink"/>
            <w:rFonts w:ascii="Times New Roman" w:hAnsi="Times New Roman"/>
            <w:sz w:val="28"/>
            <w:szCs w:val="28"/>
          </w:rPr>
          <w:t>ст. 15</w:t>
        </w:r>
      </w:hyperlink>
      <w:r w:rsidRPr="00BC61B1">
        <w:rPr>
          <w:rFonts w:ascii="Times New Roman" w:hAnsi="Times New Roman"/>
          <w:sz w:val="28"/>
          <w:szCs w:val="28"/>
        </w:rPr>
        <w:t xml:space="preserve"> Закона РФ от 07 февраля 1992 года N 2300-1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sidRPr="00BC61B1">
        <w:rPr>
          <w:rFonts w:ascii="Times New Roman" w:hAnsi="Times New Roman"/>
          <w:sz w:val="28"/>
          <w:szCs w:val="28"/>
        </w:rPr>
        <w:t>причинителем</w:t>
      </w:r>
      <w:r w:rsidRPr="00BC61B1">
        <w:rPr>
          <w:rFonts w:ascii="Times New Roman" w:hAnsi="Times New Roman"/>
          <w:sz w:val="28"/>
          <w:szCs w:val="28"/>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BC61B1" w:rsidRPr="00BC61B1" w:rsidP="00BC61B1" w14:paraId="3EDB5462"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Компенсация морального вреда осуществляется независимо от возмещения имущественного вреда и понесенных потребителем убытков.</w:t>
      </w:r>
    </w:p>
    <w:p w:rsidR="00BC61B1" w:rsidRPr="00BC61B1" w:rsidP="00BC61B1" w14:paraId="7F411754"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Согласно разъяснениям, данным в </w:t>
      </w:r>
      <w:hyperlink r:id="rId29" w:history="1">
        <w:r w:rsidRPr="00BC61B1">
          <w:rPr>
            <w:rStyle w:val="Hyperlink"/>
            <w:rFonts w:ascii="Times New Roman" w:hAnsi="Times New Roman"/>
            <w:sz w:val="28"/>
            <w:szCs w:val="28"/>
          </w:rPr>
          <w:t>п. 45</w:t>
        </w:r>
      </w:hyperlink>
      <w:r w:rsidRPr="00BC61B1">
        <w:rPr>
          <w:rFonts w:ascii="Times New Roman" w:hAnsi="Times New Roman"/>
          <w:sz w:val="28"/>
          <w:szCs w:val="28"/>
        </w:rPr>
        <w:t xml:space="preserve"> постановления Пленума Верховного Суда РФ от 28 июня 2012 года N 17 "О рассмотрении судами дел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 Размер компенсации морального вреда определяется судом независимо от размера возмещения имущественного вреда, в связи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w:t>
      </w:r>
    </w:p>
    <w:p w:rsidR="00BC61B1" w:rsidRPr="00BC61B1" w:rsidP="00BC61B1" w14:paraId="7F28E8A6"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Поскольку установлен факт нарушения ответчиком прав потребителя, суд приходит к выводу о взыскании с ответчика в пользу истца компенсации морального вреда в размере </w:t>
      </w:r>
      <w:r w:rsidR="00C11BAA">
        <w:rPr>
          <w:rFonts w:ascii="Times New Roman" w:hAnsi="Times New Roman"/>
          <w:sz w:val="28"/>
          <w:szCs w:val="28"/>
        </w:rPr>
        <w:t>**</w:t>
      </w:r>
      <w:r w:rsidRPr="00BC61B1">
        <w:rPr>
          <w:rFonts w:ascii="Times New Roman" w:hAnsi="Times New Roman"/>
          <w:sz w:val="28"/>
          <w:szCs w:val="28"/>
        </w:rPr>
        <w:t xml:space="preserve"> руб.</w:t>
      </w:r>
      <w:r w:rsidRPr="00BC61B1">
        <w:rPr>
          <w:rFonts w:ascii="Times New Roman" w:hAnsi="Times New Roman"/>
          <w:sz w:val="28"/>
          <w:szCs w:val="28"/>
        </w:rPr>
        <w:t>,  указанный</w:t>
      </w:r>
      <w:r w:rsidRPr="00BC61B1">
        <w:rPr>
          <w:rFonts w:ascii="Times New Roman" w:hAnsi="Times New Roman"/>
          <w:sz w:val="28"/>
          <w:szCs w:val="28"/>
        </w:rPr>
        <w:t xml:space="preserve"> размер компенсации с учетом характера нарушения права является разумным и справедливым.</w:t>
      </w:r>
    </w:p>
    <w:p w:rsidR="00BC61B1" w:rsidRPr="00BC61B1" w:rsidP="00BC61B1" w14:paraId="5F722150"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В силу ст. 88 ГПК Российской Федерации судебные расходы состоят из </w:t>
      </w:r>
      <w:hyperlink r:id="rId30" w:history="1">
        <w:r w:rsidRPr="00BC61B1">
          <w:rPr>
            <w:rStyle w:val="Hyperlink"/>
            <w:rFonts w:ascii="Times New Roman" w:hAnsi="Times New Roman"/>
            <w:sz w:val="28"/>
            <w:szCs w:val="28"/>
          </w:rPr>
          <w:t>государственной пошлины</w:t>
        </w:r>
      </w:hyperlink>
      <w:r w:rsidRPr="00BC61B1">
        <w:rPr>
          <w:rFonts w:ascii="Times New Roman" w:hAnsi="Times New Roman"/>
          <w:sz w:val="28"/>
          <w:szCs w:val="28"/>
        </w:rPr>
        <w:t xml:space="preserve"> и </w:t>
      </w:r>
      <w:hyperlink r:id="rId31" w:history="1">
        <w:r w:rsidRPr="00BC61B1">
          <w:rPr>
            <w:rStyle w:val="Hyperlink"/>
            <w:rFonts w:ascii="Times New Roman" w:hAnsi="Times New Roman"/>
            <w:sz w:val="28"/>
            <w:szCs w:val="28"/>
          </w:rPr>
          <w:t>издержек</w:t>
        </w:r>
      </w:hyperlink>
      <w:r w:rsidRPr="00BC61B1">
        <w:rPr>
          <w:rFonts w:ascii="Times New Roman" w:hAnsi="Times New Roman"/>
          <w:sz w:val="28"/>
          <w:szCs w:val="28"/>
        </w:rPr>
        <w:t>, связанных с рассмотрением дела.</w:t>
      </w:r>
    </w:p>
    <w:p w:rsidR="00BC61B1" w:rsidRPr="00BC61B1" w:rsidP="00BC61B1" w14:paraId="3874E164"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В соответствии со ст. 94 ГПК Российской Федерации к издержкам, связанным с рассмотрением дела, относятся: суммы, подлежащие выплате свидетелям, экспертам, специалистам и переводчикам;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 расходы на проезд и проживание сторон и третьих лиц, понесенные ими в связи с явкой в суд; расходы на оплату услуг представителей; расходы на производство осмотра на месте; компенсация за фактическую потерю времени в соответствии со </w:t>
      </w:r>
      <w:hyperlink r:id="rId32" w:history="1">
        <w:r w:rsidRPr="00BC61B1">
          <w:rPr>
            <w:rStyle w:val="Hyperlink"/>
            <w:rFonts w:ascii="Times New Roman" w:hAnsi="Times New Roman"/>
            <w:sz w:val="28"/>
            <w:szCs w:val="28"/>
          </w:rPr>
          <w:t>статьей 99</w:t>
        </w:r>
      </w:hyperlink>
      <w:r w:rsidRPr="00BC61B1">
        <w:rPr>
          <w:rFonts w:ascii="Times New Roman" w:hAnsi="Times New Roman"/>
          <w:sz w:val="28"/>
          <w:szCs w:val="28"/>
        </w:rPr>
        <w:t xml:space="preserve"> настоящего Кодекса; связанные с рассмотрением дела почтовые расходы, понесенные сторонами; другие признанные судом необходимыми расходы.</w:t>
      </w:r>
    </w:p>
    <w:p w:rsidR="00BC61B1" w:rsidRPr="00BC61B1" w:rsidP="00BC61B1" w14:paraId="76F77F4F"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Статьей  98 ГПК Российской Федерации предусмотрено, что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33" w:history="1">
        <w:r w:rsidRPr="00BC61B1">
          <w:rPr>
            <w:rStyle w:val="Hyperlink"/>
            <w:rFonts w:ascii="Times New Roman" w:hAnsi="Times New Roman"/>
            <w:sz w:val="28"/>
            <w:szCs w:val="28"/>
          </w:rPr>
          <w:t>частью второй статьи 96</w:t>
        </w:r>
      </w:hyperlink>
      <w:r w:rsidRPr="00BC61B1">
        <w:rPr>
          <w:rFonts w:ascii="Times New Roman" w:hAnsi="Times New Roman"/>
          <w:sz w:val="28"/>
          <w:szCs w:val="28"/>
        </w:rPr>
        <w:t xml:space="preserve"> настоящего Кодекса. </w:t>
      </w:r>
    </w:p>
    <w:p w:rsidR="00BC61B1" w:rsidRPr="00BC61B1" w:rsidP="00BC61B1" w14:paraId="0FDBEC91"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Согласно разъяснениям, изложенным в </w:t>
      </w:r>
      <w:hyperlink r:id="rId34" w:history="1">
        <w:r w:rsidRPr="00BC61B1">
          <w:rPr>
            <w:rStyle w:val="Hyperlink"/>
            <w:rFonts w:ascii="Times New Roman" w:hAnsi="Times New Roman"/>
            <w:sz w:val="28"/>
            <w:szCs w:val="28"/>
          </w:rPr>
          <w:t>пункте 10</w:t>
        </w:r>
      </w:hyperlink>
      <w:r w:rsidRPr="00BC61B1">
        <w:rPr>
          <w:rFonts w:ascii="Times New Roman" w:hAnsi="Times New Roman"/>
          <w:sz w:val="28"/>
          <w:szCs w:val="28"/>
        </w:rPr>
        <w:t xml:space="preserve"> Обзора практики рассмотрения судами дел, связанных с обязательным страхованием гражданской ответственности владельцев транспортных средств, утвержденного Президиумом Верховного Суда Российской Федерации 22.06.2016 года при причинении вреда потерпевшему возмещению в размере, не превышающем страховую сумму, в пределах которой страховщик при наступлении каждого страхового случая обязуется возместить потерпевшим причиненный вред, подлежат восстановительные и иные расходы, обусловленные наступлением страхового случая и необходимые для реализации потерпевшим права на получение страхового возмещения. К таким расходам относятся  не только расходы на эвакуацию транспортного средства с места дорожно-транспортного происшествия, хранение поврежденного транспортного средства, восстановление дорожного знака </w:t>
      </w:r>
      <w:r w:rsidRPr="00BC61B1">
        <w:rPr>
          <w:rFonts w:ascii="Times New Roman" w:hAnsi="Times New Roman"/>
          <w:sz w:val="28"/>
          <w:szCs w:val="28"/>
        </w:rPr>
        <w:t>и/или ограждения, но и расходы на оплату услуг аварийного комиссара, расходы на представителя, понесенные потерпевшим при составлении и направлении претензии в страховую компанию, расходы по оплате услуг нотариуса при засвидетельствовании верности копий документов, необходимых для обращения в страховую компанию, и др.</w:t>
      </w:r>
    </w:p>
    <w:p w:rsidR="00BC61B1" w:rsidRPr="00BC61B1" w:rsidP="00BC61B1" w14:paraId="030F3BB0"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В силу разъяснений, изложенных в п. 100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если потерпевший, не согласившись с результатами проведенной страховщиком независимой технической экспертизы и (или) независимой экспертизы (оценки), самостоятельно организовал проведение независимой экспертизы до обращения в суд, то ее стоимость относится к судебным расходам и подлежит возмещению по правилам </w:t>
      </w:r>
      <w:hyperlink r:id="rId35" w:history="1">
        <w:r w:rsidRPr="00BC61B1">
          <w:rPr>
            <w:rStyle w:val="Hyperlink"/>
            <w:rFonts w:ascii="Times New Roman" w:hAnsi="Times New Roman"/>
            <w:sz w:val="28"/>
            <w:szCs w:val="28"/>
          </w:rPr>
          <w:t>части 1 статьи 98</w:t>
        </w:r>
      </w:hyperlink>
      <w:r w:rsidRPr="00BC61B1">
        <w:rPr>
          <w:rFonts w:ascii="Times New Roman" w:hAnsi="Times New Roman"/>
          <w:sz w:val="28"/>
          <w:szCs w:val="28"/>
        </w:rPr>
        <w:t xml:space="preserve"> ГПК РФ и </w:t>
      </w:r>
      <w:hyperlink r:id="rId36" w:history="1">
        <w:r w:rsidRPr="00BC61B1">
          <w:rPr>
            <w:rStyle w:val="Hyperlink"/>
            <w:rFonts w:ascii="Times New Roman" w:hAnsi="Times New Roman"/>
            <w:sz w:val="28"/>
            <w:szCs w:val="28"/>
          </w:rPr>
          <w:t>части 1 статьи 110</w:t>
        </w:r>
      </w:hyperlink>
      <w:r w:rsidRPr="00BC61B1">
        <w:rPr>
          <w:rFonts w:ascii="Times New Roman" w:hAnsi="Times New Roman"/>
          <w:sz w:val="28"/>
          <w:szCs w:val="28"/>
        </w:rPr>
        <w:t xml:space="preserve"> АПК РФ независимо от факта проведения по аналогичным вопросам судебной экспертизы.</w:t>
      </w:r>
    </w:p>
    <w:p w:rsidR="00BC61B1" w:rsidRPr="00BC61B1" w:rsidP="00BC61B1" w14:paraId="7A718D93"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Из содержания пункта 101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исходя из требований добросовестности (</w:t>
      </w:r>
      <w:hyperlink r:id="rId37" w:history="1">
        <w:r w:rsidRPr="00BC61B1">
          <w:rPr>
            <w:rStyle w:val="Hyperlink"/>
            <w:rFonts w:ascii="Times New Roman" w:hAnsi="Times New Roman"/>
            <w:sz w:val="28"/>
            <w:szCs w:val="28"/>
          </w:rPr>
          <w:t>часть 1 статьи 35</w:t>
        </w:r>
      </w:hyperlink>
      <w:r w:rsidRPr="00BC61B1">
        <w:rPr>
          <w:rFonts w:ascii="Times New Roman" w:hAnsi="Times New Roman"/>
          <w:sz w:val="28"/>
          <w:szCs w:val="28"/>
        </w:rPr>
        <w:t xml:space="preserve"> ГПК РФ и </w:t>
      </w:r>
      <w:hyperlink r:id="rId38" w:history="1">
        <w:r w:rsidRPr="00BC61B1">
          <w:rPr>
            <w:rStyle w:val="Hyperlink"/>
            <w:rFonts w:ascii="Times New Roman" w:hAnsi="Times New Roman"/>
            <w:sz w:val="28"/>
            <w:szCs w:val="28"/>
          </w:rPr>
          <w:t>часть 2 статьи 41</w:t>
        </w:r>
      </w:hyperlink>
      <w:r w:rsidRPr="00BC61B1">
        <w:rPr>
          <w:rFonts w:ascii="Times New Roman" w:hAnsi="Times New Roman"/>
          <w:sz w:val="28"/>
          <w:szCs w:val="28"/>
        </w:rPr>
        <w:t xml:space="preserve"> АПК РФ) расходы на оплату независимой технической экспертизы и (или) независимой экспертизы (оценки), понесенные потерпевшим, в пользу которого принят судебный акт, взыскиваются судом со страховщика в разумных пределах, под которыми следует понимать расходы, обычно взимаемые за аналогичные услуги (</w:t>
      </w:r>
      <w:hyperlink r:id="rId39" w:history="1">
        <w:r w:rsidRPr="00BC61B1">
          <w:rPr>
            <w:rStyle w:val="Hyperlink"/>
            <w:rFonts w:ascii="Times New Roman" w:hAnsi="Times New Roman"/>
            <w:sz w:val="28"/>
            <w:szCs w:val="28"/>
          </w:rPr>
          <w:t>часть 1 статьи 100</w:t>
        </w:r>
      </w:hyperlink>
      <w:r w:rsidRPr="00BC61B1">
        <w:rPr>
          <w:rFonts w:ascii="Times New Roman" w:hAnsi="Times New Roman"/>
          <w:sz w:val="28"/>
          <w:szCs w:val="28"/>
        </w:rPr>
        <w:t xml:space="preserve"> ГПК РФ, </w:t>
      </w:r>
      <w:hyperlink r:id="rId40" w:history="1">
        <w:r w:rsidRPr="00BC61B1">
          <w:rPr>
            <w:rStyle w:val="Hyperlink"/>
            <w:rFonts w:ascii="Times New Roman" w:hAnsi="Times New Roman"/>
            <w:sz w:val="28"/>
            <w:szCs w:val="28"/>
          </w:rPr>
          <w:t>часть 2 статьи 110</w:t>
        </w:r>
      </w:hyperlink>
      <w:r w:rsidRPr="00BC61B1">
        <w:rPr>
          <w:rFonts w:ascii="Times New Roman" w:hAnsi="Times New Roman"/>
          <w:sz w:val="28"/>
          <w:szCs w:val="28"/>
        </w:rPr>
        <w:t xml:space="preserve"> АПК РФ).</w:t>
      </w:r>
    </w:p>
    <w:p w:rsidR="00BC61B1" w:rsidRPr="00BC61B1" w:rsidP="00BC61B1" w14:paraId="71513AE9"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Бремя доказывания того, что понесенные потерпевшим расходы являются завышенными, возлагается на страховщика (</w:t>
      </w:r>
      <w:hyperlink r:id="rId41" w:history="1">
        <w:r w:rsidRPr="00BC61B1">
          <w:rPr>
            <w:rStyle w:val="Hyperlink"/>
            <w:rFonts w:ascii="Times New Roman" w:hAnsi="Times New Roman"/>
            <w:sz w:val="28"/>
            <w:szCs w:val="28"/>
          </w:rPr>
          <w:t>статья 56</w:t>
        </w:r>
      </w:hyperlink>
      <w:r w:rsidRPr="00BC61B1">
        <w:rPr>
          <w:rFonts w:ascii="Times New Roman" w:hAnsi="Times New Roman"/>
          <w:sz w:val="28"/>
          <w:szCs w:val="28"/>
        </w:rPr>
        <w:t xml:space="preserve"> ГПК РФ и </w:t>
      </w:r>
      <w:hyperlink r:id="rId42" w:history="1">
        <w:r w:rsidRPr="00BC61B1">
          <w:rPr>
            <w:rStyle w:val="Hyperlink"/>
            <w:rFonts w:ascii="Times New Roman" w:hAnsi="Times New Roman"/>
            <w:sz w:val="28"/>
            <w:szCs w:val="28"/>
          </w:rPr>
          <w:t>статья 65</w:t>
        </w:r>
      </w:hyperlink>
      <w:r w:rsidRPr="00BC61B1">
        <w:rPr>
          <w:rFonts w:ascii="Times New Roman" w:hAnsi="Times New Roman"/>
          <w:sz w:val="28"/>
          <w:szCs w:val="28"/>
        </w:rPr>
        <w:t xml:space="preserve"> АПК РФ).</w:t>
      </w:r>
    </w:p>
    <w:p w:rsidR="00BC61B1" w:rsidRPr="00BC61B1" w:rsidP="00BC61B1" w14:paraId="544DECD0"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Представителем ответчика  заявлено о завышенном размере стоимости независимой экспертизы проведенной ООО «</w:t>
      </w:r>
      <w:r w:rsidRPr="00BC61B1">
        <w:rPr>
          <w:rFonts w:ascii="Times New Roman" w:hAnsi="Times New Roman"/>
          <w:sz w:val="28"/>
          <w:szCs w:val="28"/>
        </w:rPr>
        <w:t>ГудЭксперт-Ассистанс</w:t>
      </w:r>
      <w:r w:rsidRPr="00BC61B1">
        <w:rPr>
          <w:rFonts w:ascii="Times New Roman" w:hAnsi="Times New Roman"/>
          <w:sz w:val="28"/>
          <w:szCs w:val="28"/>
        </w:rPr>
        <w:t xml:space="preserve">», вместе с тем, обстоятельств которые бы свидетельствовали о завышении понесенных </w:t>
      </w:r>
      <w:r w:rsidR="002D5077">
        <w:rPr>
          <w:rFonts w:ascii="Times New Roman" w:hAnsi="Times New Roman"/>
          <w:sz w:val="28"/>
          <w:szCs w:val="28"/>
        </w:rPr>
        <w:t>Павленко Н.В.</w:t>
      </w:r>
      <w:r w:rsidRPr="00BC61B1">
        <w:rPr>
          <w:rFonts w:ascii="Times New Roman" w:hAnsi="Times New Roman"/>
          <w:sz w:val="28"/>
          <w:szCs w:val="28"/>
        </w:rPr>
        <w:t xml:space="preserve"> расходов в указанной части не установлено.</w:t>
      </w:r>
    </w:p>
    <w:p w:rsidR="00BC61B1" w:rsidRPr="00BC61B1" w:rsidP="00BC61B1" w14:paraId="4C82BE41" w14:textId="77777777">
      <w:pPr>
        <w:spacing w:after="0" w:line="240" w:lineRule="auto"/>
        <w:ind w:firstLine="708"/>
        <w:jc w:val="both"/>
        <w:rPr>
          <w:rFonts w:ascii="Times New Roman" w:hAnsi="Times New Roman"/>
          <w:color w:val="000000" w:themeColor="text1"/>
          <w:sz w:val="28"/>
          <w:szCs w:val="28"/>
        </w:rPr>
      </w:pPr>
      <w:r w:rsidRPr="00BC61B1">
        <w:rPr>
          <w:rFonts w:ascii="Times New Roman" w:hAnsi="Times New Roman"/>
          <w:sz w:val="28"/>
          <w:szCs w:val="28"/>
        </w:rPr>
        <w:t>Таким образом, в пользу истца подлежат взысканию понесенные им судебные расходы, связанные с проведением независимой технической экспертизы</w:t>
      </w:r>
      <w:r w:rsidR="002D5077">
        <w:rPr>
          <w:rFonts w:ascii="Times New Roman" w:hAnsi="Times New Roman"/>
          <w:sz w:val="28"/>
          <w:szCs w:val="28"/>
        </w:rPr>
        <w:t xml:space="preserve"> в размере </w:t>
      </w:r>
      <w:r w:rsidR="00C11BAA">
        <w:rPr>
          <w:rFonts w:ascii="Times New Roman" w:hAnsi="Times New Roman"/>
          <w:sz w:val="28"/>
          <w:szCs w:val="28"/>
        </w:rPr>
        <w:t>**</w:t>
      </w:r>
      <w:r w:rsidRPr="00BC61B1">
        <w:rPr>
          <w:rFonts w:ascii="Times New Roman" w:hAnsi="Times New Roman"/>
          <w:sz w:val="28"/>
          <w:szCs w:val="28"/>
        </w:rPr>
        <w:t xml:space="preserve">., расходы понесенные в связи с необходимостью обращения к нотариусу (нотариальные услуги) в размере </w:t>
      </w:r>
      <w:r w:rsidR="00C11BAA">
        <w:rPr>
          <w:rFonts w:ascii="Times New Roman" w:hAnsi="Times New Roman"/>
          <w:sz w:val="28"/>
          <w:szCs w:val="28"/>
        </w:rPr>
        <w:t>**</w:t>
      </w:r>
      <w:r w:rsidRPr="00BC61B1">
        <w:rPr>
          <w:rFonts w:ascii="Times New Roman" w:hAnsi="Times New Roman"/>
          <w:sz w:val="28"/>
          <w:szCs w:val="28"/>
        </w:rPr>
        <w:t xml:space="preserve"> коп.,</w:t>
      </w:r>
      <w:r w:rsidR="00044CD4">
        <w:rPr>
          <w:rFonts w:ascii="Times New Roman" w:hAnsi="Times New Roman"/>
          <w:sz w:val="28"/>
          <w:szCs w:val="28"/>
        </w:rPr>
        <w:t xml:space="preserve"> расходы на услуги аварийного комиссара в размере </w:t>
      </w:r>
      <w:r w:rsidR="00C11BAA">
        <w:rPr>
          <w:rFonts w:ascii="Times New Roman" w:hAnsi="Times New Roman"/>
          <w:sz w:val="28"/>
          <w:szCs w:val="28"/>
        </w:rPr>
        <w:t>**</w:t>
      </w:r>
      <w:r w:rsidR="00044CD4">
        <w:rPr>
          <w:rFonts w:ascii="Times New Roman" w:hAnsi="Times New Roman"/>
          <w:sz w:val="28"/>
          <w:szCs w:val="28"/>
        </w:rPr>
        <w:t>.,</w:t>
      </w:r>
      <w:r w:rsidRPr="00BC61B1">
        <w:rPr>
          <w:rFonts w:ascii="Times New Roman" w:hAnsi="Times New Roman"/>
          <w:sz w:val="28"/>
          <w:szCs w:val="28"/>
        </w:rPr>
        <w:t xml:space="preserve"> а также </w:t>
      </w:r>
      <w:r w:rsidRPr="00BC61B1">
        <w:rPr>
          <w:rFonts w:ascii="Times New Roman" w:hAnsi="Times New Roman"/>
          <w:sz w:val="28"/>
          <w:szCs w:val="28"/>
        </w:rPr>
        <w:t>расходы  понесенные</w:t>
      </w:r>
      <w:r w:rsidRPr="00BC61B1">
        <w:rPr>
          <w:rFonts w:ascii="Times New Roman" w:hAnsi="Times New Roman"/>
          <w:sz w:val="28"/>
          <w:szCs w:val="28"/>
        </w:rPr>
        <w:t xml:space="preserve"> истцом по составлению досудебной претензии в размере </w:t>
      </w:r>
      <w:r w:rsidR="00C11BAA">
        <w:rPr>
          <w:rFonts w:ascii="Times New Roman" w:hAnsi="Times New Roman"/>
          <w:sz w:val="28"/>
          <w:szCs w:val="28"/>
        </w:rPr>
        <w:t>**</w:t>
      </w:r>
      <w:r w:rsidRPr="00BC61B1">
        <w:rPr>
          <w:rFonts w:ascii="Times New Roman" w:hAnsi="Times New Roman"/>
          <w:sz w:val="28"/>
          <w:szCs w:val="28"/>
        </w:rPr>
        <w:t xml:space="preserve">. и </w:t>
      </w:r>
      <w:r w:rsidRPr="00BC61B1">
        <w:rPr>
          <w:rFonts w:ascii="Times New Roman" w:hAnsi="Times New Roman"/>
          <w:color w:val="000000" w:themeColor="text1"/>
          <w:sz w:val="28"/>
          <w:szCs w:val="28"/>
        </w:rPr>
        <w:t xml:space="preserve">расходы на почтовые отправления в размере </w:t>
      </w:r>
      <w:r w:rsidR="00C11BAA">
        <w:rPr>
          <w:rFonts w:ascii="Times New Roman" w:hAnsi="Times New Roman"/>
          <w:color w:val="000000" w:themeColor="text1"/>
          <w:sz w:val="28"/>
          <w:szCs w:val="28"/>
        </w:rPr>
        <w:t>**</w:t>
      </w:r>
      <w:r w:rsidRPr="00BC61B1">
        <w:rPr>
          <w:rFonts w:ascii="Times New Roman" w:hAnsi="Times New Roman"/>
          <w:color w:val="000000" w:themeColor="text1"/>
          <w:sz w:val="28"/>
          <w:szCs w:val="28"/>
        </w:rPr>
        <w:t>.</w:t>
      </w:r>
      <w:r w:rsidR="00857032">
        <w:rPr>
          <w:rFonts w:ascii="Times New Roman" w:hAnsi="Times New Roman"/>
          <w:color w:val="000000" w:themeColor="text1"/>
          <w:sz w:val="28"/>
          <w:szCs w:val="28"/>
        </w:rPr>
        <w:t xml:space="preserve">(т.1 </w:t>
      </w:r>
      <w:r w:rsidR="00857032">
        <w:rPr>
          <w:rFonts w:ascii="Times New Roman" w:hAnsi="Times New Roman"/>
          <w:color w:val="000000" w:themeColor="text1"/>
          <w:sz w:val="28"/>
          <w:szCs w:val="28"/>
        </w:rPr>
        <w:t>л.д</w:t>
      </w:r>
      <w:r w:rsidR="00857032">
        <w:rPr>
          <w:rFonts w:ascii="Times New Roman" w:hAnsi="Times New Roman"/>
          <w:color w:val="000000" w:themeColor="text1"/>
          <w:sz w:val="28"/>
          <w:szCs w:val="28"/>
        </w:rPr>
        <w:t>. 157-161).</w:t>
      </w:r>
    </w:p>
    <w:p w:rsidR="00BC61B1" w:rsidRPr="00BC61B1" w:rsidP="00BC61B1" w14:paraId="4EC9A385"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При этом, суд не находит оснований для распределения судебных расходов с учетом уменьшения судом размера неустойки, поскольку в соответствии с </w:t>
      </w:r>
      <w:r w:rsidR="0007745B">
        <w:rPr>
          <w:rFonts w:ascii="Times New Roman" w:hAnsi="Times New Roman"/>
          <w:sz w:val="28"/>
          <w:szCs w:val="28"/>
        </w:rPr>
        <w:t xml:space="preserve">п. 21 </w:t>
      </w:r>
      <w:r w:rsidRPr="00BC61B1">
        <w:rPr>
          <w:rFonts w:ascii="Times New Roman" w:hAnsi="Times New Roman"/>
          <w:sz w:val="28"/>
          <w:szCs w:val="28"/>
        </w:rPr>
        <w:t>Постановлени</w:t>
      </w:r>
      <w:r w:rsidR="0007745B">
        <w:rPr>
          <w:rFonts w:ascii="Times New Roman" w:hAnsi="Times New Roman"/>
          <w:sz w:val="28"/>
          <w:szCs w:val="28"/>
        </w:rPr>
        <w:t>я</w:t>
      </w:r>
      <w:r w:rsidRPr="00BC61B1">
        <w:rPr>
          <w:rFonts w:ascii="Times New Roman" w:hAnsi="Times New Roman"/>
          <w:sz w:val="28"/>
          <w:szCs w:val="28"/>
        </w:rPr>
        <w:t xml:space="preserve"> Пленума Верховного Суда Российской </w:t>
      </w:r>
      <w:r w:rsidRPr="00BC61B1">
        <w:rPr>
          <w:rFonts w:ascii="Times New Roman" w:hAnsi="Times New Roman"/>
          <w:sz w:val="28"/>
          <w:szCs w:val="28"/>
        </w:rPr>
        <w:t xml:space="preserve">Федерации от 21.01.2016 года № 1 «О некоторых вопросах применения законодательства о возмещении издержек, связанных с рассмотрением дела» положения процессуального законодательства о пропорциональном возмещении (распределении) судебных издержек (статьи 98, 102, 103 ГПК РФ, статья 111 КАС РФ, статья 110 АПК РФ) не подлежат применению, в том числе, при разрешении требования о взыскании неустойки, которая уменьшается  судом в связи с несоразмерностью последствиям нарушения обязательства, получением кредитором необоснованной выгоды (статья 333 ГК РФ). </w:t>
      </w:r>
    </w:p>
    <w:p w:rsidR="00BC61B1" w:rsidRPr="00BC61B1" w:rsidP="00BC61B1" w14:paraId="28931257"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В силу разъяснений, данных в п. 22 Постановления Пленума Верховного Суда Российской Федерации от 21.01.2016 года № 1 «О некоторых вопросах применения законодательства о возмещении издержек, связанных с рассмотрением дела» в случае изменения размера исковых требований после возбуждения производства по делу при пропорциональном распределении судебных издержек следует исходить из размера требований, поддерживаемых истцом на момент принятия решения по делу.</w:t>
      </w:r>
    </w:p>
    <w:p w:rsidR="00BC61B1" w:rsidRPr="00BC61B1" w:rsidP="00BC61B1" w14:paraId="2D335219"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Вместе с тем уменьшение истцом размера исковых требований в результате получения при рассмотрении дела доказательств явной необоснованности этого размера может быть признано судом злоупотреблением процессуальными правами и повлечь отказ в признании понесенных истцом судебных издержек необходимыми полностью или в части (</w:t>
      </w:r>
      <w:hyperlink r:id="rId43" w:history="1">
        <w:r w:rsidRPr="00BC61B1">
          <w:rPr>
            <w:rStyle w:val="Hyperlink"/>
            <w:rFonts w:ascii="Times New Roman" w:hAnsi="Times New Roman"/>
            <w:sz w:val="28"/>
            <w:szCs w:val="28"/>
          </w:rPr>
          <w:t>часть 1 статьи 35</w:t>
        </w:r>
      </w:hyperlink>
      <w:r w:rsidRPr="00BC61B1">
        <w:rPr>
          <w:rFonts w:ascii="Times New Roman" w:hAnsi="Times New Roman"/>
          <w:sz w:val="28"/>
          <w:szCs w:val="28"/>
        </w:rPr>
        <w:t xml:space="preserve"> ГПК РФ, </w:t>
      </w:r>
      <w:hyperlink r:id="rId44" w:history="1">
        <w:r w:rsidRPr="00BC61B1">
          <w:rPr>
            <w:rStyle w:val="Hyperlink"/>
            <w:rFonts w:ascii="Times New Roman" w:hAnsi="Times New Roman"/>
            <w:sz w:val="28"/>
            <w:szCs w:val="28"/>
          </w:rPr>
          <w:t>части 6</w:t>
        </w:r>
      </w:hyperlink>
      <w:r w:rsidRPr="00BC61B1">
        <w:rPr>
          <w:rFonts w:ascii="Times New Roman" w:hAnsi="Times New Roman"/>
          <w:sz w:val="28"/>
          <w:szCs w:val="28"/>
        </w:rPr>
        <w:t xml:space="preserve">, </w:t>
      </w:r>
      <w:hyperlink r:id="rId45" w:history="1">
        <w:r w:rsidRPr="00BC61B1">
          <w:rPr>
            <w:rStyle w:val="Hyperlink"/>
            <w:rFonts w:ascii="Times New Roman" w:hAnsi="Times New Roman"/>
            <w:sz w:val="28"/>
            <w:szCs w:val="28"/>
          </w:rPr>
          <w:t>7 статьи 45</w:t>
        </w:r>
      </w:hyperlink>
      <w:r w:rsidRPr="00BC61B1">
        <w:rPr>
          <w:rFonts w:ascii="Times New Roman" w:hAnsi="Times New Roman"/>
          <w:sz w:val="28"/>
          <w:szCs w:val="28"/>
        </w:rPr>
        <w:t xml:space="preserve"> КАС РФ) либо возложение на истца понесенных ответчиком судебных издержек (</w:t>
      </w:r>
      <w:hyperlink r:id="rId46" w:history="1">
        <w:r w:rsidRPr="00BC61B1">
          <w:rPr>
            <w:rStyle w:val="Hyperlink"/>
            <w:rFonts w:ascii="Times New Roman" w:hAnsi="Times New Roman"/>
            <w:sz w:val="28"/>
            <w:szCs w:val="28"/>
          </w:rPr>
          <w:t>статья 111</w:t>
        </w:r>
      </w:hyperlink>
      <w:r w:rsidRPr="00BC61B1">
        <w:rPr>
          <w:rFonts w:ascii="Times New Roman" w:hAnsi="Times New Roman"/>
          <w:sz w:val="28"/>
          <w:szCs w:val="28"/>
        </w:rPr>
        <w:t xml:space="preserve"> АПК РФ).</w:t>
      </w:r>
    </w:p>
    <w:p w:rsidR="00BC61B1" w:rsidRPr="00BC61B1" w:rsidP="00BC61B1" w14:paraId="24E14F4B"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Оплата услуг независимой экспертизы в данном случае являлась необходимыми и связанными с рассмотрением данного дела расходами, поскольку до момента назначения судом судебной экспертизы заключение независимой экспертизы являлось единственным имеющимся в материалах дела доказательством размера причиненного истцу в результате ДТП ущерба. Судом не установлено злоупотребления правом со стороны истца.</w:t>
      </w:r>
    </w:p>
    <w:p w:rsidR="00BC61B1" w:rsidRPr="00BC61B1" w:rsidP="00BC61B1" w14:paraId="72ABAB49"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С учетом частичного удовлетворения исковых требований, с ответчика подлежит взысканию государственная пошлина в размере </w:t>
      </w:r>
      <w:r w:rsidR="00C11BAA">
        <w:rPr>
          <w:rFonts w:ascii="Times New Roman" w:hAnsi="Times New Roman"/>
          <w:sz w:val="28"/>
          <w:szCs w:val="28"/>
        </w:rPr>
        <w:t>**</w:t>
      </w:r>
    </w:p>
    <w:p w:rsidR="00BC61B1" w:rsidRPr="00BC61B1" w:rsidP="00BC61B1" w14:paraId="3ED714D1" w14:textId="77777777">
      <w:pPr>
        <w:spacing w:after="0" w:line="240" w:lineRule="auto"/>
        <w:ind w:firstLine="708"/>
        <w:jc w:val="both"/>
        <w:rPr>
          <w:rFonts w:ascii="Times New Roman" w:hAnsi="Times New Roman"/>
          <w:sz w:val="28"/>
          <w:szCs w:val="28"/>
        </w:rPr>
      </w:pPr>
      <w:r w:rsidRPr="00BC61B1">
        <w:rPr>
          <w:rFonts w:ascii="Times New Roman" w:hAnsi="Times New Roman"/>
          <w:sz w:val="28"/>
          <w:szCs w:val="28"/>
        </w:rPr>
        <w:t xml:space="preserve">Кроме того, с ответчика в пользу ООО «Центр судебных экспертиз им. Б.Д. Сперанского» подлежат взысканию расходы по производству судебной автотехнической экспертизы в размере </w:t>
      </w:r>
      <w:r w:rsidR="00C11BAA">
        <w:rPr>
          <w:rFonts w:ascii="Times New Roman" w:hAnsi="Times New Roman"/>
          <w:sz w:val="28"/>
          <w:szCs w:val="28"/>
        </w:rPr>
        <w:t>**</w:t>
      </w:r>
      <w:r w:rsidRPr="00BC61B1">
        <w:rPr>
          <w:rFonts w:ascii="Times New Roman" w:hAnsi="Times New Roman"/>
          <w:sz w:val="28"/>
          <w:szCs w:val="28"/>
        </w:rPr>
        <w:t>.</w:t>
      </w:r>
    </w:p>
    <w:p w:rsidR="00BC61B1" w:rsidRPr="00BC61B1" w:rsidP="00BC61B1" w14:paraId="5C467529" w14:textId="77777777">
      <w:pPr>
        <w:spacing w:after="0" w:line="240" w:lineRule="auto"/>
        <w:ind w:firstLine="567"/>
        <w:contextualSpacing/>
        <w:jc w:val="both"/>
        <w:rPr>
          <w:rFonts w:ascii="Times New Roman" w:eastAsia="Times New Roman" w:hAnsi="Times New Roman"/>
          <w:sz w:val="28"/>
          <w:szCs w:val="28"/>
          <w:lang w:eastAsia="ru-RU"/>
        </w:rPr>
      </w:pPr>
      <w:r w:rsidRPr="00BC61B1">
        <w:rPr>
          <w:rFonts w:ascii="Times New Roman" w:eastAsia="Times New Roman" w:hAnsi="Times New Roman"/>
          <w:sz w:val="28"/>
          <w:szCs w:val="28"/>
          <w:lang w:eastAsia="ru-RU"/>
        </w:rPr>
        <w:t xml:space="preserve"> руководствуясь ст. ст.</w:t>
      </w:r>
      <w:hyperlink r:id="rId47"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BC61B1">
          <w:rPr>
            <w:rFonts w:ascii="Times New Roman" w:eastAsia="Times New Roman" w:hAnsi="Times New Roman"/>
            <w:sz w:val="28"/>
            <w:szCs w:val="28"/>
            <w:lang w:eastAsia="ru-RU"/>
          </w:rPr>
          <w:t>194</w:t>
        </w:r>
      </w:hyperlink>
      <w:r w:rsidRPr="00BC61B1">
        <w:rPr>
          <w:rFonts w:ascii="Times New Roman" w:eastAsia="Times New Roman" w:hAnsi="Times New Roman"/>
          <w:sz w:val="28"/>
          <w:szCs w:val="28"/>
          <w:lang w:eastAsia="ru-RU"/>
        </w:rPr>
        <w:t>-</w:t>
      </w:r>
      <w:hyperlink r:id="rId48"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BC61B1">
          <w:rPr>
            <w:rFonts w:ascii="Times New Roman" w:eastAsia="Times New Roman" w:hAnsi="Times New Roman"/>
            <w:sz w:val="28"/>
            <w:szCs w:val="28"/>
            <w:lang w:eastAsia="ru-RU"/>
          </w:rPr>
          <w:t>199 ГПК РФ</w:t>
        </w:r>
      </w:hyperlink>
      <w:r w:rsidRPr="00BC61B1">
        <w:rPr>
          <w:rFonts w:ascii="Times New Roman" w:eastAsia="Times New Roman" w:hAnsi="Times New Roman"/>
          <w:sz w:val="28"/>
          <w:szCs w:val="28"/>
          <w:lang w:eastAsia="ru-RU"/>
        </w:rPr>
        <w:t xml:space="preserve"> мировой судья, -</w:t>
      </w:r>
    </w:p>
    <w:p w:rsidR="00BC61B1" w:rsidRPr="00BC61B1" w:rsidP="00BC61B1" w14:paraId="16097A91" w14:textId="77777777">
      <w:pPr>
        <w:spacing w:after="0" w:line="240" w:lineRule="auto"/>
        <w:ind w:firstLine="567"/>
        <w:jc w:val="center"/>
        <w:rPr>
          <w:rFonts w:ascii="Times New Roman" w:eastAsia="Times New Roman" w:hAnsi="Times New Roman"/>
          <w:b/>
          <w:bCs/>
          <w:sz w:val="28"/>
          <w:szCs w:val="28"/>
          <w:lang w:eastAsia="ru-RU"/>
        </w:rPr>
      </w:pPr>
      <w:r w:rsidRPr="00BC61B1">
        <w:rPr>
          <w:rFonts w:ascii="Times New Roman" w:eastAsia="Times New Roman" w:hAnsi="Times New Roman"/>
          <w:b/>
          <w:bCs/>
          <w:sz w:val="28"/>
          <w:szCs w:val="28"/>
          <w:lang w:eastAsia="ru-RU"/>
        </w:rPr>
        <w:t>РЕШИЛ:</w:t>
      </w:r>
    </w:p>
    <w:p w:rsidR="00BC61B1" w:rsidRPr="00BC61B1" w:rsidP="00BC61B1" w14:paraId="04AFC9E5" w14:textId="77777777">
      <w:pPr>
        <w:keepNext/>
        <w:spacing w:after="0" w:line="240" w:lineRule="auto"/>
        <w:ind w:firstLine="708"/>
        <w:jc w:val="both"/>
        <w:outlineLvl w:val="0"/>
        <w:rPr>
          <w:rFonts w:ascii="Times New Roman" w:hAnsi="Times New Roman"/>
          <w:sz w:val="28"/>
          <w:szCs w:val="28"/>
        </w:rPr>
      </w:pPr>
      <w:r w:rsidRPr="00BC61B1">
        <w:rPr>
          <w:rFonts w:ascii="Times New Roman" w:eastAsia="Times New Roman" w:hAnsi="Times New Roman"/>
          <w:sz w:val="28"/>
          <w:szCs w:val="28"/>
          <w:lang w:eastAsia="ru-RU"/>
        </w:rPr>
        <w:t xml:space="preserve">Исковые требования </w:t>
      </w:r>
      <w:r w:rsidRPr="00BC61B1">
        <w:rPr>
          <w:rFonts w:ascii="Times New Roman" w:hAnsi="Times New Roman"/>
          <w:color w:val="000000"/>
          <w:sz w:val="28"/>
          <w:szCs w:val="28"/>
        </w:rPr>
        <w:t xml:space="preserve">Павленко Наталии Валентиновны к СПАО  «РЕСО-Гарантия», третье лицо, не заявляющее самостоятельных требований относительно предмета спора Османов </w:t>
      </w:r>
      <w:r w:rsidRPr="00BC61B1">
        <w:rPr>
          <w:rFonts w:ascii="Times New Roman" w:hAnsi="Times New Roman"/>
          <w:color w:val="000000"/>
          <w:sz w:val="28"/>
          <w:szCs w:val="28"/>
        </w:rPr>
        <w:t>Ибазер</w:t>
      </w:r>
      <w:r w:rsidRPr="00BC61B1">
        <w:rPr>
          <w:rFonts w:ascii="Times New Roman" w:hAnsi="Times New Roman"/>
          <w:color w:val="000000"/>
          <w:sz w:val="28"/>
          <w:szCs w:val="28"/>
        </w:rPr>
        <w:t xml:space="preserve"> </w:t>
      </w:r>
      <w:r w:rsidRPr="00BC61B1">
        <w:rPr>
          <w:rFonts w:ascii="Times New Roman" w:hAnsi="Times New Roman"/>
          <w:color w:val="000000"/>
          <w:sz w:val="28"/>
          <w:szCs w:val="28"/>
        </w:rPr>
        <w:t>Эмирсуюнович</w:t>
      </w:r>
      <w:r w:rsidRPr="00BC61B1">
        <w:rPr>
          <w:rFonts w:ascii="Times New Roman" w:hAnsi="Times New Roman"/>
          <w:color w:val="000000"/>
          <w:sz w:val="28"/>
          <w:szCs w:val="28"/>
        </w:rPr>
        <w:t>, АО СК «НАСКО», ООО «</w:t>
      </w:r>
      <w:r w:rsidRPr="00BC61B1">
        <w:rPr>
          <w:rFonts w:ascii="Times New Roman" w:hAnsi="Times New Roman"/>
          <w:color w:val="000000"/>
          <w:sz w:val="28"/>
          <w:szCs w:val="28"/>
        </w:rPr>
        <w:t>Евпатранс</w:t>
      </w:r>
      <w:r w:rsidRPr="00BC61B1">
        <w:rPr>
          <w:rFonts w:ascii="Times New Roman" w:hAnsi="Times New Roman"/>
          <w:color w:val="000000"/>
          <w:sz w:val="28"/>
          <w:szCs w:val="28"/>
        </w:rPr>
        <w:t>+»  о защите прав потребителя</w:t>
      </w:r>
      <w:r w:rsidRPr="00BC61B1">
        <w:rPr>
          <w:rFonts w:ascii="Times New Roman" w:hAnsi="Times New Roman"/>
          <w:sz w:val="28"/>
          <w:szCs w:val="28"/>
        </w:rPr>
        <w:t>, путем взыскания страхового возмещения, неустойки, убытков и компенсации морального вреда</w:t>
      </w:r>
      <w:r w:rsidRPr="00BC61B1">
        <w:rPr>
          <w:rFonts w:ascii="Times New Roman" w:hAnsi="Times New Roman"/>
          <w:kern w:val="36"/>
          <w:sz w:val="28"/>
          <w:szCs w:val="28"/>
        </w:rPr>
        <w:t xml:space="preserve"> </w:t>
      </w:r>
      <w:r w:rsidRPr="00BC61B1">
        <w:rPr>
          <w:rFonts w:ascii="Times New Roman" w:eastAsia="Times New Roman" w:hAnsi="Times New Roman"/>
          <w:sz w:val="28"/>
          <w:szCs w:val="28"/>
          <w:lang w:eastAsia="ru-RU"/>
        </w:rPr>
        <w:t>- удовлетворить частично.</w:t>
      </w:r>
    </w:p>
    <w:p w:rsidR="00BC61B1" w:rsidRPr="00BC61B1" w:rsidP="00BC61B1" w14:paraId="66E11907" w14:textId="77777777">
      <w:pPr>
        <w:spacing w:after="0" w:line="240" w:lineRule="auto"/>
        <w:ind w:firstLine="567"/>
        <w:contextualSpacing/>
        <w:jc w:val="both"/>
        <w:rPr>
          <w:rFonts w:ascii="Times New Roman" w:eastAsia="Times New Roman" w:hAnsi="Times New Roman"/>
          <w:sz w:val="28"/>
          <w:szCs w:val="28"/>
          <w:lang w:eastAsia="ru-RU"/>
        </w:rPr>
      </w:pPr>
      <w:r w:rsidRPr="00BC61B1">
        <w:rPr>
          <w:rFonts w:ascii="Times New Roman" w:eastAsia="Times New Roman" w:hAnsi="Times New Roman"/>
          <w:sz w:val="28"/>
          <w:szCs w:val="28"/>
          <w:lang w:eastAsia="ru-RU"/>
        </w:rPr>
        <w:t xml:space="preserve">Взыскать с СПАО «РЕСО-Гарантия» в пользу Павленко Наталии Валентиновны сумму невыплаченного страхового возмещения в размере 9374 руб. 55 коп., неустойку за несоблюдение срока осуществления страховой выплаты за период с </w:t>
      </w:r>
      <w:r w:rsidR="00C11BAA">
        <w:rPr>
          <w:rFonts w:ascii="Times New Roman" w:eastAsia="Times New Roman" w:hAnsi="Times New Roman"/>
          <w:sz w:val="28"/>
          <w:szCs w:val="28"/>
          <w:lang w:eastAsia="ru-RU"/>
        </w:rPr>
        <w:t>**</w:t>
      </w:r>
      <w:r w:rsidRPr="00BC61B1">
        <w:rPr>
          <w:rFonts w:ascii="Times New Roman" w:eastAsia="Times New Roman" w:hAnsi="Times New Roman"/>
          <w:sz w:val="28"/>
          <w:szCs w:val="28"/>
          <w:lang w:eastAsia="ru-RU"/>
        </w:rPr>
        <w:t xml:space="preserve">  в размере 9374 руб. 55 коп., компенсацию морального вреда  в размере 1000 руб. 00 коп.,  расходы на проведение независимой технической экспертизы в размере 8000 руб. 00 коп., расходы на нотариальные услуги в размере 2720 руб. 00 коп.,  расходы на почтовые отправления в размере 127 руб. 30коп., расходы по составлению досудебной претензии в размере 2000 руб. 00 коп., расходы на услуги аварийного комиссара в размере 1000 руб. 00 коп., штраф за отказ в удовлетворении в добровольном порядке требований истца в размере 4687 руб. 27 коп., а всего 38283 (тридцать восемь тысяч двести восемьдесят три) руб. 67 (шестьдесят семь) коп.</w:t>
      </w:r>
    </w:p>
    <w:p w:rsidR="00BC61B1" w:rsidRPr="00BC61B1" w:rsidP="00BC61B1" w14:paraId="6489FC47" w14:textId="77777777">
      <w:pPr>
        <w:spacing w:after="0" w:line="240" w:lineRule="auto"/>
        <w:ind w:firstLine="567"/>
        <w:contextualSpacing/>
        <w:jc w:val="both"/>
        <w:rPr>
          <w:rFonts w:ascii="Times New Roman" w:eastAsia="Times New Roman" w:hAnsi="Times New Roman"/>
          <w:sz w:val="28"/>
          <w:szCs w:val="28"/>
          <w:lang w:eastAsia="ru-RU"/>
        </w:rPr>
      </w:pPr>
      <w:r w:rsidRPr="00BC61B1">
        <w:rPr>
          <w:rFonts w:ascii="Times New Roman" w:eastAsia="Times New Roman" w:hAnsi="Times New Roman"/>
          <w:sz w:val="28"/>
          <w:szCs w:val="28"/>
          <w:lang w:eastAsia="ru-RU"/>
        </w:rPr>
        <w:t>В удовлетворении остальной части исковых требований Павленко Н.В. - отказать.</w:t>
      </w:r>
    </w:p>
    <w:p w:rsidR="00BC61B1" w:rsidRPr="00BC61B1" w:rsidP="00BC61B1" w14:paraId="1CA02EB9" w14:textId="77777777">
      <w:pPr>
        <w:spacing w:after="0" w:line="240" w:lineRule="auto"/>
        <w:ind w:firstLine="567"/>
        <w:contextualSpacing/>
        <w:jc w:val="both"/>
        <w:rPr>
          <w:rFonts w:ascii="Times New Roman" w:eastAsia="Times New Roman" w:hAnsi="Times New Roman"/>
          <w:sz w:val="28"/>
          <w:szCs w:val="28"/>
          <w:lang w:eastAsia="ru-RU"/>
        </w:rPr>
      </w:pPr>
      <w:r w:rsidRPr="00BC61B1">
        <w:rPr>
          <w:rFonts w:ascii="Times New Roman" w:eastAsia="Times New Roman" w:hAnsi="Times New Roman"/>
          <w:sz w:val="28"/>
          <w:szCs w:val="28"/>
          <w:lang w:eastAsia="ru-RU"/>
        </w:rPr>
        <w:t xml:space="preserve">Взыскать с СПАО «РЕСО-Гарантия»  в доход местного бюджета  муниципального образования городской округ Евпатория государственную пошлину в </w:t>
      </w:r>
      <w:r w:rsidRPr="00BC61B1">
        <w:rPr>
          <w:rFonts w:ascii="Times New Roman" w:eastAsia="Times New Roman" w:hAnsi="Times New Roman"/>
          <w:color w:val="000000" w:themeColor="text1"/>
          <w:sz w:val="28"/>
          <w:szCs w:val="28"/>
          <w:lang w:eastAsia="ru-RU"/>
        </w:rPr>
        <w:t xml:space="preserve">размере </w:t>
      </w:r>
      <w:r w:rsidRPr="00BC61B1">
        <w:rPr>
          <w:rFonts w:ascii="Times New Roman" w:eastAsia="Times New Roman" w:hAnsi="Times New Roman"/>
          <w:sz w:val="28"/>
          <w:szCs w:val="28"/>
          <w:lang w:eastAsia="ru-RU"/>
        </w:rPr>
        <w:t>1050 (одна тысяча пятьдесят) руб. 00  коп.</w:t>
      </w:r>
    </w:p>
    <w:p w:rsidR="00BC61B1" w:rsidRPr="00BC61B1" w:rsidP="00BC61B1" w14:paraId="482D3D82" w14:textId="77777777">
      <w:pPr>
        <w:spacing w:after="0" w:line="240" w:lineRule="auto"/>
        <w:ind w:firstLine="567"/>
        <w:contextualSpacing/>
        <w:jc w:val="both"/>
        <w:rPr>
          <w:rFonts w:ascii="Times New Roman" w:eastAsia="Times New Roman" w:hAnsi="Times New Roman"/>
          <w:color w:val="FF0000"/>
          <w:sz w:val="28"/>
          <w:szCs w:val="28"/>
          <w:lang w:eastAsia="ru-RU"/>
        </w:rPr>
      </w:pPr>
      <w:r w:rsidRPr="00BC61B1">
        <w:rPr>
          <w:rFonts w:ascii="Times New Roman" w:eastAsia="Times New Roman" w:hAnsi="Times New Roman"/>
          <w:sz w:val="28"/>
          <w:szCs w:val="28"/>
          <w:lang w:eastAsia="ru-RU"/>
        </w:rPr>
        <w:t>Взыскать с СПАО «РЕСО-</w:t>
      </w:r>
      <w:r w:rsidRPr="00BC61B1">
        <w:rPr>
          <w:rFonts w:ascii="Times New Roman" w:eastAsia="Times New Roman" w:hAnsi="Times New Roman"/>
          <w:sz w:val="28"/>
          <w:szCs w:val="28"/>
          <w:lang w:eastAsia="ru-RU"/>
        </w:rPr>
        <w:t>Гарантия»  в</w:t>
      </w:r>
      <w:r w:rsidRPr="00BC61B1">
        <w:rPr>
          <w:rFonts w:ascii="Times New Roman" w:eastAsia="Times New Roman" w:hAnsi="Times New Roman"/>
          <w:sz w:val="28"/>
          <w:szCs w:val="28"/>
          <w:lang w:eastAsia="ru-RU"/>
        </w:rPr>
        <w:t xml:space="preserve"> пользу ООО «Центр судебных </w:t>
      </w:r>
      <w:r w:rsidR="00C11BAA">
        <w:rPr>
          <w:rFonts w:ascii="Times New Roman" w:eastAsia="Times New Roman" w:hAnsi="Times New Roman"/>
          <w:sz w:val="28"/>
          <w:szCs w:val="28"/>
          <w:lang w:eastAsia="ru-RU"/>
        </w:rPr>
        <w:t>экспертиз им Б.Д. Сперанского» **</w:t>
      </w:r>
      <w:r w:rsidRPr="00BC61B1">
        <w:rPr>
          <w:rFonts w:ascii="Times New Roman" w:eastAsia="Times New Roman" w:hAnsi="Times New Roman"/>
          <w:sz w:val="28"/>
          <w:szCs w:val="28"/>
          <w:lang w:eastAsia="ru-RU"/>
        </w:rPr>
        <w:t xml:space="preserve"> стоимость  судебной автотехнической экспертизы  в размере 17000 (семнадцать тысяч) руб. 00 коп.</w:t>
      </w:r>
    </w:p>
    <w:p w:rsidR="00BC61B1" w:rsidRPr="00BC61B1" w:rsidP="00BC61B1" w14:paraId="0A9D76F3" w14:textId="77777777">
      <w:pPr>
        <w:spacing w:after="0" w:line="240" w:lineRule="auto"/>
        <w:ind w:right="-142" w:firstLine="567"/>
        <w:jc w:val="both"/>
        <w:rPr>
          <w:rFonts w:ascii="Times New Roman" w:hAnsi="Times New Roman"/>
          <w:sz w:val="28"/>
          <w:szCs w:val="28"/>
        </w:rPr>
      </w:pPr>
      <w:r w:rsidRPr="00BC61B1">
        <w:rPr>
          <w:rFonts w:ascii="Times New Roman" w:hAnsi="Times New Roman"/>
          <w:sz w:val="28"/>
          <w:szCs w:val="28"/>
        </w:rPr>
        <w:t xml:space="preserve">Решение может быть обжаловано в Евпаторийский городской суд Республики Крым </w:t>
      </w:r>
      <w:r w:rsidRPr="00BC61B1">
        <w:rPr>
          <w:rFonts w:ascii="Times New Roman" w:hAnsi="Times New Roman"/>
          <w:sz w:val="28"/>
          <w:szCs w:val="28"/>
        </w:rPr>
        <w:t>через мирового судью</w:t>
      </w:r>
      <w:r w:rsidRPr="00BC61B1">
        <w:rPr>
          <w:rFonts w:ascii="Times New Roman" w:hAnsi="Times New Roman"/>
          <w:sz w:val="28"/>
          <w:szCs w:val="28"/>
        </w:rPr>
        <w:t xml:space="preserve"> в течение месяца со дня принятия решения суда в окончательной форме.</w:t>
      </w:r>
    </w:p>
    <w:p w:rsidR="00BC61B1" w:rsidRPr="00BC61B1" w:rsidP="00BC61B1" w14:paraId="55E91022" w14:textId="77777777">
      <w:pPr>
        <w:spacing w:after="0" w:line="240" w:lineRule="auto"/>
        <w:ind w:right="-142" w:firstLine="567"/>
        <w:jc w:val="both"/>
        <w:rPr>
          <w:rFonts w:ascii="Times New Roman" w:hAnsi="Times New Roman"/>
          <w:sz w:val="28"/>
          <w:szCs w:val="28"/>
        </w:rPr>
      </w:pPr>
      <w:r w:rsidRPr="00BC61B1">
        <w:rPr>
          <w:rFonts w:ascii="Times New Roman" w:hAnsi="Times New Roman"/>
          <w:sz w:val="28"/>
          <w:szCs w:val="28"/>
        </w:rPr>
        <w:t xml:space="preserve">Мотивированное решение суда может быть изготовлено в </w:t>
      </w:r>
      <w:r w:rsidRPr="00BC61B1">
        <w:rPr>
          <w:rFonts w:ascii="Times New Roman" w:hAnsi="Times New Roman"/>
          <w:sz w:val="28"/>
          <w:szCs w:val="28"/>
        </w:rPr>
        <w:t>течении  пяти</w:t>
      </w:r>
      <w:r w:rsidRPr="00BC61B1">
        <w:rPr>
          <w:rFonts w:ascii="Times New Roman" w:hAnsi="Times New Roman"/>
          <w:sz w:val="28"/>
          <w:szCs w:val="28"/>
        </w:rPr>
        <w:t xml:space="preserve"> дней со дня поступления от лиц, участвующих в деле, их представителей, заявления о составлении мотивированного решения суда.</w:t>
      </w:r>
    </w:p>
    <w:p w:rsidR="00BC61B1" w:rsidRPr="00BC61B1" w:rsidP="00BC61B1" w14:paraId="691CC99B" w14:textId="77777777">
      <w:pPr>
        <w:spacing w:after="0" w:line="240" w:lineRule="auto"/>
        <w:ind w:right="-31" w:firstLine="567"/>
        <w:jc w:val="both"/>
        <w:rPr>
          <w:rFonts w:ascii="Times New Roman" w:hAnsi="Times New Roman"/>
          <w:b/>
          <w:sz w:val="28"/>
          <w:szCs w:val="28"/>
        </w:rPr>
      </w:pPr>
      <w:r w:rsidRPr="00BC61B1">
        <w:rPr>
          <w:rFonts w:ascii="Times New Roman" w:hAnsi="Times New Roman"/>
          <w:sz w:val="28"/>
          <w:szCs w:val="28"/>
        </w:rPr>
        <w:t xml:space="preserve">Заявление о составлении мотивированного решения суда, может быть подано в течении пятнадцати дней, если лица, участвующие в деле, их </w:t>
      </w:r>
      <w:r w:rsidRPr="00BC61B1">
        <w:rPr>
          <w:rFonts w:ascii="Times New Roman" w:hAnsi="Times New Roman"/>
          <w:sz w:val="28"/>
          <w:szCs w:val="28"/>
        </w:rPr>
        <w:t>представители  не</w:t>
      </w:r>
      <w:r w:rsidRPr="00BC61B1">
        <w:rPr>
          <w:rFonts w:ascii="Times New Roman" w:hAnsi="Times New Roman"/>
          <w:sz w:val="28"/>
          <w:szCs w:val="28"/>
        </w:rPr>
        <w:t xml:space="preserve"> присутствовали в судебном заседании.</w:t>
      </w:r>
    </w:p>
    <w:p w:rsidR="00BC61B1" w:rsidRPr="00BC61B1" w:rsidP="00BC61B1" w14:paraId="106F36AC" w14:textId="77777777">
      <w:pPr>
        <w:spacing w:after="0" w:line="240" w:lineRule="auto"/>
        <w:ind w:right="-31"/>
        <w:rPr>
          <w:rFonts w:ascii="Times New Roman" w:hAnsi="Times New Roman"/>
          <w:sz w:val="28"/>
          <w:szCs w:val="28"/>
        </w:rPr>
      </w:pPr>
      <w:r w:rsidRPr="00BC61B1">
        <w:rPr>
          <w:rFonts w:ascii="Times New Roman" w:hAnsi="Times New Roman"/>
          <w:sz w:val="28"/>
          <w:szCs w:val="28"/>
        </w:rPr>
        <w:tab/>
        <w:t>Мотивированное решение изготовлено 1</w:t>
      </w:r>
      <w:r w:rsidR="00044CD4">
        <w:rPr>
          <w:rFonts w:ascii="Times New Roman" w:hAnsi="Times New Roman"/>
          <w:sz w:val="28"/>
          <w:szCs w:val="28"/>
        </w:rPr>
        <w:t>4</w:t>
      </w:r>
      <w:r w:rsidRPr="00BC61B1">
        <w:rPr>
          <w:rFonts w:ascii="Times New Roman" w:hAnsi="Times New Roman"/>
          <w:sz w:val="28"/>
          <w:szCs w:val="28"/>
        </w:rPr>
        <w:t xml:space="preserve"> мая 2020г.</w:t>
      </w:r>
    </w:p>
    <w:p w:rsidR="00BC61B1" w:rsidRPr="00BC61B1" w:rsidP="00BC61B1" w14:paraId="15912586" w14:textId="77777777">
      <w:pPr>
        <w:spacing w:after="0" w:line="240" w:lineRule="auto"/>
        <w:ind w:right="-31"/>
        <w:rPr>
          <w:rFonts w:ascii="Times New Roman" w:hAnsi="Times New Roman"/>
          <w:b/>
          <w:sz w:val="28"/>
          <w:szCs w:val="28"/>
        </w:rPr>
      </w:pPr>
      <w:r w:rsidRPr="00BC61B1">
        <w:rPr>
          <w:rFonts w:ascii="Times New Roman" w:hAnsi="Times New Roman"/>
          <w:b/>
          <w:sz w:val="28"/>
          <w:szCs w:val="28"/>
        </w:rPr>
        <w:t xml:space="preserve">  </w:t>
      </w:r>
    </w:p>
    <w:p w:rsidR="00BC61B1" w:rsidRPr="00BC61B1" w:rsidP="00C11BAA" w14:paraId="7C5952A1" w14:textId="77777777">
      <w:pPr>
        <w:spacing w:after="0" w:line="240" w:lineRule="auto"/>
        <w:ind w:right="-31"/>
        <w:jc w:val="center"/>
        <w:rPr>
          <w:rFonts w:ascii="Times New Roman" w:hAnsi="Times New Roman"/>
          <w:sz w:val="28"/>
          <w:szCs w:val="28"/>
        </w:rPr>
      </w:pPr>
      <w:r w:rsidRPr="00BC61B1">
        <w:rPr>
          <w:rFonts w:ascii="Times New Roman" w:hAnsi="Times New Roman"/>
          <w:b/>
          <w:sz w:val="28"/>
          <w:szCs w:val="28"/>
        </w:rPr>
        <w:t xml:space="preserve"> </w:t>
      </w:r>
    </w:p>
    <w:p w:rsidR="00760337" w:rsidRPr="00BC61B1" w14:paraId="09C3D93C" w14:textId="77777777">
      <w:pPr>
        <w:rPr>
          <w:rFonts w:ascii="Times New Roman" w:hAnsi="Times New Roman"/>
          <w:sz w:val="28"/>
          <w:szCs w:val="28"/>
        </w:rPr>
      </w:pPr>
    </w:p>
    <w:sectPr w:rsidSect="00B326FB">
      <w:headerReference w:type="default" r:id="rId49"/>
      <w:pgSz w:w="11906" w:h="16838"/>
      <w:pgMar w:top="1135"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06779720"/>
      <w:docPartObj>
        <w:docPartGallery w:val="Page Numbers (Top of Page)"/>
        <w:docPartUnique/>
      </w:docPartObj>
    </w:sdtPr>
    <w:sdtContent>
      <w:p w:rsidR="005D1E49" w14:paraId="43B3C81A" w14:textId="77777777">
        <w:pPr>
          <w:pStyle w:val="Header"/>
          <w:jc w:val="center"/>
        </w:pPr>
        <w:r>
          <w:fldChar w:fldCharType="begin"/>
        </w:r>
        <w:r>
          <w:instrText>PAGE   \* MERGEFORMAT</w:instrText>
        </w:r>
        <w:r>
          <w:fldChar w:fldCharType="separate"/>
        </w:r>
        <w:r w:rsidR="00C11BAA">
          <w:rPr>
            <w:noProof/>
          </w:rPr>
          <w:t>13</w:t>
        </w:r>
        <w:r>
          <w:fldChar w:fldCharType="end"/>
        </w:r>
      </w:p>
    </w:sdtContent>
  </w:sdt>
  <w:p w:rsidR="005D1E49" w14:paraId="63105E1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B1"/>
    <w:rsid w:val="00044CD4"/>
    <w:rsid w:val="0007745B"/>
    <w:rsid w:val="00174075"/>
    <w:rsid w:val="002D5077"/>
    <w:rsid w:val="00490CEC"/>
    <w:rsid w:val="005D1E49"/>
    <w:rsid w:val="00760337"/>
    <w:rsid w:val="00857032"/>
    <w:rsid w:val="008921D2"/>
    <w:rsid w:val="00A23E44"/>
    <w:rsid w:val="00A30C99"/>
    <w:rsid w:val="00BB3D13"/>
    <w:rsid w:val="00BC61B1"/>
    <w:rsid w:val="00C11BAA"/>
    <w:rsid w:val="00F9031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1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link w:val="20"/>
    <w:rsid w:val="00BC61B1"/>
    <w:rPr>
      <w:rFonts w:ascii="Times New Roman" w:hAnsi="Times New Roman"/>
      <w:shd w:val="clear" w:color="auto" w:fill="FFFFFF"/>
    </w:rPr>
  </w:style>
  <w:style w:type="paragraph" w:customStyle="1" w:styleId="20">
    <w:name w:val="Основной текст (2)"/>
    <w:basedOn w:val="Normal"/>
    <w:link w:val="2"/>
    <w:rsid w:val="00BC61B1"/>
    <w:pPr>
      <w:widowControl w:val="0"/>
      <w:shd w:val="clear" w:color="auto" w:fill="FFFFFF"/>
      <w:spacing w:after="180" w:line="254" w:lineRule="exact"/>
      <w:jc w:val="center"/>
    </w:pPr>
    <w:rPr>
      <w:rFonts w:ascii="Times New Roman" w:hAnsi="Times New Roman" w:eastAsiaTheme="minorHAnsi" w:cstheme="minorBidi"/>
    </w:rPr>
  </w:style>
  <w:style w:type="character" w:styleId="Hyperlink">
    <w:name w:val="Hyperlink"/>
    <w:basedOn w:val="DefaultParagraphFont"/>
    <w:uiPriority w:val="99"/>
    <w:unhideWhenUsed/>
    <w:rsid w:val="00BC61B1"/>
    <w:rPr>
      <w:color w:val="0000FF" w:themeColor="hyperlink"/>
      <w:u w:val="single"/>
    </w:rPr>
  </w:style>
  <w:style w:type="paragraph" w:styleId="Header">
    <w:name w:val="header"/>
    <w:basedOn w:val="Normal"/>
    <w:link w:val="a"/>
    <w:uiPriority w:val="99"/>
    <w:unhideWhenUsed/>
    <w:rsid w:val="00BC61B1"/>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C61B1"/>
    <w:rPr>
      <w:rFonts w:ascii="Calibri" w:eastAsia="Calibri" w:hAnsi="Calibri" w:cs="Times New Roman"/>
    </w:rPr>
  </w:style>
  <w:style w:type="paragraph" w:styleId="BalloonText">
    <w:name w:val="Balloon Text"/>
    <w:basedOn w:val="Normal"/>
    <w:link w:val="a0"/>
    <w:uiPriority w:val="99"/>
    <w:semiHidden/>
    <w:unhideWhenUsed/>
    <w:rsid w:val="00857032"/>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5703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nsultant.ru/cons/cgi/online.cgi?req=doc&amp;base=LAW&amp;n=169483&amp;rnd=244973.5456707&amp;dst=100009&amp;fld=134" TargetMode="External" /><Relationship Id="rId11" Type="http://schemas.openxmlformats.org/officeDocument/2006/relationships/hyperlink" Target="http://www.consultant.ru/cons/cgi/online.cgi?req=doc&amp;base=LAW&amp;n=173921&amp;rnd=244973.227748021&amp;dst=100010&amp;fld=134" TargetMode="External" /><Relationship Id="rId12" Type="http://schemas.openxmlformats.org/officeDocument/2006/relationships/hyperlink" Target="http://www.consultant.ru/cons/cgi/online.cgi?req=doc&amp;base=LAW&amp;n=173921&amp;rnd=244973.1562627563&amp;dst=360&amp;fld=134" TargetMode="External" /><Relationship Id="rId13" Type="http://schemas.openxmlformats.org/officeDocument/2006/relationships/hyperlink" Target="http://www.consultant.ru/cons/cgi/online.cgi?req=doc&amp;base=LAW&amp;n=173921&amp;rnd=244973.2371432727&amp;dst=473&amp;fld=134" TargetMode="External" /><Relationship Id="rId14" Type="http://schemas.openxmlformats.org/officeDocument/2006/relationships/hyperlink" Target="http://www.consultant.ru/cons/cgi/online.cgi?req=doc&amp;base=LAW&amp;n=173921&amp;rnd=244973.2607914552&amp;dst=270&amp;fld=134" TargetMode="External" /><Relationship Id="rId15" Type="http://schemas.openxmlformats.org/officeDocument/2006/relationships/hyperlink" Target="consultantplus://offline/ref=4777C92BE5E9C10F26FFE7641BE8CA103D400FCA4A8E7A6094F5079D15BD5F83FE4FDE030BMEm6R" TargetMode="External" /><Relationship Id="rId16" Type="http://schemas.openxmlformats.org/officeDocument/2006/relationships/hyperlink" Target="consultantplus://offline/ref=A0E12DB2F46BEE7B098887D34756E3FFDD840194294DA013FC5F9E3AF50B87BEF58194FCE0x8s5R" TargetMode="External" /><Relationship Id="rId17" Type="http://schemas.openxmlformats.org/officeDocument/2006/relationships/hyperlink" Target="consultantplus://offline/ref=A0E12DB2F46BEE7B098887D34756E3FFDD840194294DA013FC5F9E3AF50B87BEF58194FCE3x8sDR" TargetMode="External" /><Relationship Id="rId18" Type="http://schemas.openxmlformats.org/officeDocument/2006/relationships/hyperlink" Target="consultantplus://offline/ref=E28AB95851A376A51A5197E10665C97B0CC30C91239DF31603983CED9E0305EADE71D90C713825C2A0p2R" TargetMode="External" /><Relationship Id="rId19" Type="http://schemas.openxmlformats.org/officeDocument/2006/relationships/hyperlink" Target="consultantplus://offline/ref=5CCD0B188685A0E145811CEDACF6A8EDD0EE23AC757AC411FF98869028D74D766FD521FD89B88D67C604R" TargetMode="External" /><Relationship Id="rId2" Type="http://schemas.openxmlformats.org/officeDocument/2006/relationships/webSettings" Target="webSettings.xml" /><Relationship Id="rId20" Type="http://schemas.openxmlformats.org/officeDocument/2006/relationships/hyperlink" Target="http://www.consultant.ru/cons/cgi/online.cgi?req=doc&amp;base=LAW&amp;n=200211&amp;rnd=244973.2672424755&amp;dst=365&amp;fld=134" TargetMode="External" /><Relationship Id="rId21" Type="http://schemas.openxmlformats.org/officeDocument/2006/relationships/hyperlink" Target="http://www.consultant.ru/cons/cgi/online.cgi?req=doc&amp;base=LAW&amp;n=130664&amp;rnd=244973.1433730670&amp;dst=100136&amp;fld=134" TargetMode="External" /><Relationship Id="rId22" Type="http://schemas.openxmlformats.org/officeDocument/2006/relationships/hyperlink" Target="consultantplus://offline/ref=6937CF0144B4AE42894AB88ADFF59301FA86267ADEB9E79C2FB8968DBE94C6553CF809F74FuFH8K" TargetMode="External" /><Relationship Id="rId23" Type="http://schemas.openxmlformats.org/officeDocument/2006/relationships/hyperlink" Target="consultantplus://offline/ref=6937CF0144B4AE42894AB88ADFF59301FA86267ADEB9E79C2FB8968DBE94C6553CF809F443uFHAK" TargetMode="External" /><Relationship Id="rId24" Type="http://schemas.openxmlformats.org/officeDocument/2006/relationships/hyperlink" Target="consultantplus://offline/ref=6937CF0144B4AE42894AB88ADFF59301FA8F217CDAB1E79C2FB8968DBE94C6553CF809F346FB6A6AuAH2K" TargetMode="External" /><Relationship Id="rId25" Type="http://schemas.openxmlformats.org/officeDocument/2006/relationships/hyperlink" Target="http://sudact.ru/law/gk-rf-chast1/razdel-iii/podrazdel-1_1/glava-23/ss-2_3/statia-333/?marker=fdoctlaw" TargetMode="External" /><Relationship Id="rId26" Type="http://schemas.openxmlformats.org/officeDocument/2006/relationships/hyperlink" Target="consultantplus://offline/ref=477C7C4847D77C7A86A0C82C8F5424F8EE0C98628BB0CC4D0269D38A45B2BB212118D534FEA3F3B2c1K" TargetMode="External" /><Relationship Id="rId27" Type="http://schemas.openxmlformats.org/officeDocument/2006/relationships/hyperlink" Target="http://sudact.ru/law/konstitutsiia/?marker=fdoctlaw" TargetMode="External" /><Relationship Id="rId28" Type="http://schemas.openxmlformats.org/officeDocument/2006/relationships/hyperlink" Target="consultantplus://offline/ref=0B30A67C12B449BA9C91BC32C42F13B4AF4AAA7AF28DF4723C76F80331AE1AB13A07AA721232F2V5kBJ" TargetMode="External" /><Relationship Id="rId29" Type="http://schemas.openxmlformats.org/officeDocument/2006/relationships/hyperlink" Target="consultantplus://offline/ref=0B30A67C12B449BA9C91BC32C42F13B4A74DAB73F883A978342FF40136A145A63D4EA6731233F35EVDk4J" TargetMode="External" /><Relationship Id="rId3" Type="http://schemas.openxmlformats.org/officeDocument/2006/relationships/fontTable" Target="fontTable.xml" /><Relationship Id="rId30" Type="http://schemas.openxmlformats.org/officeDocument/2006/relationships/hyperlink" Target="consultantplus://offline/ref=30A7623AD89CEFD4A59102A1257D64C727C970FA772B7E69BDE0FB2140057149B0637041E34BG3Q" TargetMode="External" /><Relationship Id="rId31" Type="http://schemas.openxmlformats.org/officeDocument/2006/relationships/hyperlink" Target="consultantplus://offline/ref=30A7623AD89CEFD4A59102A1257D64C727C970F9762C7E69BDE0FB2140057149B0637047E6BA857B4DG0Q" TargetMode="External" /><Relationship Id="rId32" Type="http://schemas.openxmlformats.org/officeDocument/2006/relationships/hyperlink" Target="consultantplus://offline/ref=1BD6239C7851845100B2763FDF959FF8F4563F3331EDC6BE4354EDC2BCEA749141DEB4F9CF4669D2o2H3Q" TargetMode="External" /><Relationship Id="rId33" Type="http://schemas.openxmlformats.org/officeDocument/2006/relationships/hyperlink" Target="consultantplus://offline/ref=D6C3D209E8618404B9EE4F999E834581953CD82C8CB58B56B1A33FD50D14058394C19E96ECA64DB8vFIAQ" TargetMode="External" /><Relationship Id="rId34" Type="http://schemas.openxmlformats.org/officeDocument/2006/relationships/hyperlink" Target="http://www.consultant.ru/cons/cgi/online.cgi?req=doc&amp;base=LAW&amp;n=200169&amp;rnd=244973.271533802&amp;dst=100109&amp;fld=134" TargetMode="External" /><Relationship Id="rId35" Type="http://schemas.openxmlformats.org/officeDocument/2006/relationships/hyperlink" Target="consultantplus://offline/ref=5ACAB3ED7ABD67EBD623F356D9D68DC4F2B89CB5B88D7D4AA84BD01B9284CC0682B377535E830051X5hDK" TargetMode="External" /><Relationship Id="rId36" Type="http://schemas.openxmlformats.org/officeDocument/2006/relationships/hyperlink" Target="consultantplus://offline/ref=5ACAB3ED7ABD67EBD623F356D9D68DC4F2B29CB6B48F7D4AA84BD01B9284CC0682B377535E830250X5hCK" TargetMode="External" /><Relationship Id="rId37" Type="http://schemas.openxmlformats.org/officeDocument/2006/relationships/hyperlink" Target="consultantplus://offline/ref=5ACAB3ED7ABD67EBD623F356D9D68DC4F2B89CB5B88D7D4AA84BD01B9284CC0682B377535E8AX0hDK" TargetMode="External" /><Relationship Id="rId38" Type="http://schemas.openxmlformats.org/officeDocument/2006/relationships/hyperlink" Target="consultantplus://offline/ref=5ACAB3ED7ABD67EBD623F356D9D68DC4F2B29CB6B48F7D4AA84BD01B9284CC0682B377535E830652X5h2K" TargetMode="External" /><Relationship Id="rId39" Type="http://schemas.openxmlformats.org/officeDocument/2006/relationships/hyperlink" Target="consultantplus://offline/ref=5ACAB3ED7ABD67EBD623F356D9D68DC4F2B89CB5B88D7D4AA84BD01B9284CC0682B377535E83005EX5h9K" TargetMode="External" /><Relationship Id="rId4" Type="http://schemas.openxmlformats.org/officeDocument/2006/relationships/hyperlink" Target="http://www.consultant.ru/cons/cgi/online.cgi?req=doc&amp;base=LAW&amp;n=173467&amp;rnd=244973.3078013948&amp;dst=100091&amp;fld=134" TargetMode="External" /><Relationship Id="rId40" Type="http://schemas.openxmlformats.org/officeDocument/2006/relationships/hyperlink" Target="consultantplus://offline/ref=5ACAB3ED7ABD67EBD623F356D9D68DC4F2B29CB6B48F7D4AA84BD01B9284CC0682B377535E830250X5h2K" TargetMode="External" /><Relationship Id="rId41" Type="http://schemas.openxmlformats.org/officeDocument/2006/relationships/hyperlink" Target="consultantplus://offline/ref=5ACAB3ED7ABD67EBD623F356D9D68DC4F2B89CB5B88D7D4AA84BD01B9284CC0682B377535E830650X5hBK" TargetMode="External" /><Relationship Id="rId42" Type="http://schemas.openxmlformats.org/officeDocument/2006/relationships/hyperlink" Target="consultantplus://offline/ref=5ACAB3ED7ABD67EBD623F356D9D68DC4F2B29CB6B48F7D4AA84BD01B9284CC0682B377535E830751X5hFK" TargetMode="External" /><Relationship Id="rId43" Type="http://schemas.openxmlformats.org/officeDocument/2006/relationships/hyperlink" Target="consultantplus://offline/ref=97DE5624AE0A234E9636F4261B21E048CC39638E59D347EFC5CE111007DABE815913AF2DCBB751952DB8538EC204B0BECF9CFE7273029264l3g3M" TargetMode="External" /><Relationship Id="rId44" Type="http://schemas.openxmlformats.org/officeDocument/2006/relationships/hyperlink" Target="consultantplus://offline/ref=97DE5624AE0A234E9636F4261B21E048CC39638F50DB47EFC5CE111007DABE815913AF2DCBB753902CB8538EC204B0BECF9CFE7273029264l3g3M" TargetMode="External" /><Relationship Id="rId45" Type="http://schemas.openxmlformats.org/officeDocument/2006/relationships/hyperlink" Target="consultantplus://offline/ref=97DE5624AE0A234E9636F4261B21E048CC39638F50DB47EFC5CE111007DABE815913AF2DCBB7539125B8538EC204B0BECF9CFE7273029264l3g3M" TargetMode="External" /><Relationship Id="rId46" Type="http://schemas.openxmlformats.org/officeDocument/2006/relationships/hyperlink" Target="consultantplus://offline/ref=97DE5624AE0A234E9636F4261B21E048CC39638359D647EFC5CE111007DABE815913AF2DCBB7569526B8538EC204B0BECF9CFE7273029264l3g3M" TargetMode="External" /><Relationship Id="rId47" Type="http://schemas.openxmlformats.org/officeDocument/2006/relationships/hyperlink" Target="http://sudact.ru/law/gpk-rf/razdel-ii/podrazdel-ii/glava-16/statia-194/?marker=fdoctlaw" TargetMode="External" /><Relationship Id="rId48" Type="http://schemas.openxmlformats.org/officeDocument/2006/relationships/hyperlink" Target="http://sudact.ru/law/gpk-rf/razdel-ii/podrazdel-ii/glava-16/statia-199_1/?marker=fdoctlaw" TargetMode="External" /><Relationship Id="rId49" Type="http://schemas.openxmlformats.org/officeDocument/2006/relationships/header" Target="header1.xml" /><Relationship Id="rId5" Type="http://schemas.openxmlformats.org/officeDocument/2006/relationships/hyperlink" Target="http://www.consultant.ru/cons/cgi/online.cgi?req=doc&amp;base=LAW&amp;n=182037&amp;rnd=244973.1473910906&amp;dst=102607&amp;fld=134" TargetMode="External" /><Relationship Id="rId50" Type="http://schemas.openxmlformats.org/officeDocument/2006/relationships/theme" Target="theme/theme1.xml" /><Relationship Id="rId51" Type="http://schemas.openxmlformats.org/officeDocument/2006/relationships/styles" Target="styles.xml" /><Relationship Id="rId6" Type="http://schemas.openxmlformats.org/officeDocument/2006/relationships/hyperlink" Target="http://www.consultant.ru/cons/cgi/online.cgi?req=doc&amp;base=LAW&amp;n=182037&amp;rnd=244973.94227391&amp;dst=101981&amp;fld=134" TargetMode="External" /><Relationship Id="rId7" Type="http://schemas.openxmlformats.org/officeDocument/2006/relationships/hyperlink" Target="http://www.consultant.ru/cons/cgi/online.cgi?req=doc&amp;base=LAW&amp;n=182037&amp;rnd=244973.653310027&amp;dst=101990&amp;fld=134" TargetMode="External" /><Relationship Id="rId8" Type="http://schemas.openxmlformats.org/officeDocument/2006/relationships/hyperlink" Target="http://www.consultant.ru/cons/cgi/online.cgi?req=doc&amp;base=LAW&amp;n=182037&amp;rnd=244973.3131531671&amp;dst=102002&amp;fld=134" TargetMode="External" /><Relationship Id="rId9" Type="http://schemas.openxmlformats.org/officeDocument/2006/relationships/hyperlink" Target="http://www.consultant.ru/cons/cgi/online.cgi?req=doc&amp;base=LAW&amp;n=182037&amp;rnd=244973.3031023577&amp;dst=102005&amp;fld=13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