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УИД: 91MS0038-01-2022-002028-81</w:t>
      </w:r>
    </w:p>
    <w:p>
      <w:pPr>
        <w:jc w:val="right"/>
        <w:rPr>
          <w:b/>
          <w:sz w:val="26"/>
          <w:szCs w:val="26"/>
        </w:rPr>
      </w:pPr>
      <w:hyperlink r:id="rId4" w:tgtFrame="_blank" w:history="1">
        <w:r>
          <w:rPr>
            <w:b/>
            <w:sz w:val="26"/>
            <w:szCs w:val="26"/>
          </w:rPr>
          <w:t>Дело №2-38-5/2023</w:t>
        </w:r>
      </w:hyperlink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РОССИЙСКОЙ ФЕДЕРАЦИИ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>
      <w:pPr>
        <w:tabs>
          <w:tab w:val="clear" w:pos="708"/>
          <w:tab w:val="left" w:pos="2581"/>
          <w:tab w:val="center" w:pos="467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(вводная и резолютивная части)</w:t>
      </w:r>
    </w:p>
    <w:p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19 января 2023 года                                                                                 г. Евпатория</w:t>
      </w:r>
    </w:p>
    <w:p>
      <w:pPr>
        <w:spacing w:line="0" w:lineRule="atLeast"/>
        <w:ind w:firstLine="708"/>
        <w:jc w:val="both"/>
        <w:rPr>
          <w:sz w:val="26"/>
          <w:szCs w:val="26"/>
        </w:rPr>
      </w:pPr>
    </w:p>
    <w:p>
      <w:pPr>
        <w:spacing w:line="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М.М.,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при помощнике судьи Шилкиной Ю.А.,</w:t>
      </w:r>
    </w:p>
    <w:p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  <w:t xml:space="preserve">рассмотрев в открытом судебном заседании гражданское дело по исковому заявлению </w:t>
      </w:r>
      <w:r>
        <w:rPr>
          <w:color w:val="000000" w:themeColor="text1"/>
          <w:sz w:val="26"/>
          <w:szCs w:val="26"/>
        </w:rPr>
        <w:t>Государственного унитарного предприятия Республики Крым «Крымэнерго» в лице Евпаторийского районного отделения энергосбыта Государственного унитарного предприятия  Республики Крым «Крымэнерго» к Безпечной Елене Анатольевне, Бурлаченко Оксане Николаевне, Вельчеву Николаю Андреевичу, Безпечному Доминику Мирославовичу о взыскании стоимости безучетного потребления электрической энергии,</w:t>
      </w:r>
    </w:p>
    <w:p>
      <w:pPr>
        <w:jc w:val="both"/>
        <w:rPr>
          <w:color w:val="000000" w:themeColor="text1"/>
          <w:sz w:val="26"/>
          <w:szCs w:val="26"/>
        </w:rPr>
      </w:pPr>
    </w:p>
    <w:p>
      <w:pPr>
        <w:tabs>
          <w:tab w:val="left" w:pos="284"/>
          <w:tab w:val="clear" w:pos="708"/>
        </w:tabs>
        <w:ind w:right="-31"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ab/>
        <w:t>Руководствуясь ст. ст. 194 – 199, 233-235 Гражданского процессуального кодекса Российской Федерации, мировой судья</w:t>
      </w:r>
    </w:p>
    <w:p>
      <w:pPr>
        <w:ind w:right="-31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>
      <w:pPr>
        <w:ind w:right="-31"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Исковое заявление </w:t>
      </w:r>
      <w:r>
        <w:rPr>
          <w:color w:val="000000" w:themeColor="text1"/>
          <w:sz w:val="26"/>
          <w:szCs w:val="26"/>
        </w:rPr>
        <w:t xml:space="preserve">Государственного унитарного предприятия Республики Крым «Крымэнерго» в лице Евпаторийского районного отделения энергосбыта Государственного унитарного предприятия  Республики Крым «Крымэнерго» к </w:t>
      </w:r>
      <w:r>
        <w:rPr>
          <w:color w:val="000000" w:themeColor="text1"/>
          <w:sz w:val="26"/>
          <w:szCs w:val="26"/>
        </w:rPr>
        <w:t xml:space="preserve">Безпечной Елене Анатольевне, Бурлаченко Оксане Николаевне, Вельчеву Николаю Андреевичу, Безпечному </w:t>
      </w:r>
      <w:r>
        <w:rPr>
          <w:color w:val="000000" w:themeColor="text1"/>
          <w:sz w:val="26"/>
          <w:szCs w:val="26"/>
        </w:rPr>
        <w:t>Доминику Мирославовичу о взыскании стоимости безучетного потребления электрической энергии – удовлетворить.</w:t>
      </w:r>
    </w:p>
    <w:p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>
        <w:rPr>
          <w:color w:val="000000" w:themeColor="text1"/>
          <w:sz w:val="26"/>
          <w:szCs w:val="26"/>
        </w:rPr>
        <w:t>Безпечной Елены Анатольевны, *** года рождения (паспорт серии *** номер ***) в пользу Государственного унитарного предприятия Республики Крым «Крымэнерго» (ОГРН: ***) стоимость безучетного потребления электрической энергии в размере *** (***) рублей *** (***) копейки.</w:t>
      </w:r>
    </w:p>
    <w:p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>
        <w:rPr>
          <w:color w:val="000000" w:themeColor="text1"/>
          <w:sz w:val="26"/>
          <w:szCs w:val="26"/>
        </w:rPr>
        <w:t>Бурлаченко Оксаны Николаевны, *** года рождения (паспорт серии *** номер ***) в пользу Государственного унитарного предприятия Республики Крым «Крымэнерго» (ОГРН: ***) стоимость безучетного потребления электрической энергии в размере *** (***) рублей 04 (***) копейки.</w:t>
      </w:r>
    </w:p>
    <w:p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>
        <w:rPr>
          <w:color w:val="000000" w:themeColor="text1"/>
          <w:sz w:val="26"/>
          <w:szCs w:val="26"/>
        </w:rPr>
        <w:t>Вельчева Николая Андреевича, *** года рождения (паспорт серии *** номер ***) в пользу Государственного унитарного предприятия Республики Крым «Крымэнерго» (ОГРН: ***) стоимость безучетного потребления электрической энергии в размере *** (***) рублей *** (***) копейки.</w:t>
      </w:r>
    </w:p>
    <w:p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>
        <w:rPr>
          <w:color w:val="000000" w:themeColor="text1"/>
          <w:sz w:val="26"/>
          <w:szCs w:val="26"/>
        </w:rPr>
        <w:t>Безпечного Доминика Мирославовича, *** года рождения (паспорт серии *** номер ***) в пользу Государственного унитарного предприятия Республики Крым «Крымэнерго» (ОГРН: ***) стоимость безучетного потребления электрической энергии в размере *** (***) рублей *** (***) копейки.</w:t>
      </w:r>
    </w:p>
    <w:p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Взыскать с Безпечной Елены Анатольевны, *** года рождения (паспорт серии *** номер ***) в пользу Государственного унитарного предприятия Республики Крым «Крымэнерго» (ОГРН: ***) расходы по оплате государственной пошлины в размере *** (***) рубля (***) копейки.</w:t>
      </w:r>
    </w:p>
    <w:p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Взыскать с Бурлаченко Оксаны Николаевны, *** года рождения (паспорт серии *** номер ***) в пользу Государственного унитарного предприятия Республики Крым «Крымэнерго» (ОГРН: ***) расходы по оплате государственной пошлины в размере *** (***) рубля (***) копейки.</w:t>
      </w:r>
    </w:p>
    <w:p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Взыскать с Вельчева Николая Андреевича, *** года рождения (паспорт серии *** номер ***) в пользу Государственного унитарного предприятия Республики Крым «Крымэнерго» (ОГРН: ***) расходы по оплате государственной пошлины в размере *** (***) рублей *** (***) копеек.</w:t>
      </w:r>
    </w:p>
    <w:p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Взыскать с Безпечного Доминика Мирославовича, *** года рождения (паспорт серии *** номер ***) в пользу Государственного унитарного предприятия Республики Крым «Крымэнерго» (ОГРН: ***) расходы по оплате государственной пошлины в размере *** (***) рублей *** (***) копеек.</w:t>
      </w:r>
    </w:p>
    <w:p>
      <w:pPr>
        <w:ind w:right="-142"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>
      <w:pPr>
        <w:ind w:right="-142"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ind w:right="-142"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ind w:right="-142" w:firstLine="708"/>
        <w:jc w:val="both"/>
        <w:rPr>
          <w:sz w:val="26"/>
          <w:szCs w:val="26"/>
        </w:rPr>
      </w:pPr>
      <w:r>
        <w:rPr>
          <w:sz w:val="26"/>
          <w:szCs w:val="26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ind w:right="-142"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ind w:right="-142" w:firstLine="567"/>
        <w:jc w:val="both"/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ab/>
        <w:tab/>
        <w:tab/>
        <w:tab/>
        <w:tab/>
        <w:tab/>
        <w:tab/>
        <w:t xml:space="preserve">       М.М. Апразов</w:t>
      </w:r>
    </w:p>
    <w:p>
      <w:pPr>
        <w:jc w:val="both"/>
        <w:rPr>
          <w:b/>
          <w:sz w:val="26"/>
          <w:szCs w:val="26"/>
        </w:rPr>
      </w:pPr>
    </w:p>
    <w:p>
      <w:pPr>
        <w:ind w:right="-31" w:firstLine="0"/>
        <w:jc w:val="center"/>
        <w:rPr>
          <w:b/>
          <w:sz w:val="26"/>
          <w:szCs w:val="26"/>
        </w:rPr>
      </w:pPr>
    </w:p>
    <w:sectPr>
      <w:type w:val="nextPage"/>
      <w:pgSz w:w="11906" w:h="16838"/>
      <w:pgMar w:top="1134" w:right="850" w:bottom="1134" w:left="1701" w:header="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D2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a">
    <w:name w:val="Текст выноски Знак"/>
    <w:basedOn w:val="DefaultParagraphFont"/>
    <w:uiPriority w:val="99"/>
    <w:semiHidden/>
    <w:qFormat/>
    <w:rsid w:val="006540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654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