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№2-38-07/2018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/>
    <w:p w:rsidR="00A77B3E">
      <w:r>
        <w:t xml:space="preserve">        19.01.2018 г.                                                                                                             г. Евпатория</w:t>
      </w:r>
    </w:p>
    <w:p w:rsidR="00A77B3E">
      <w:r>
        <w:t>Мировой судьи судебного участка № 38 Евпаторийского судебного района (городской округ Евпатория) Киоса Н.А.</w:t>
      </w:r>
    </w:p>
    <w:p w:rsidR="00A77B3E">
      <w:r>
        <w:t xml:space="preserve">при секретаре Ткаченко П.В.  </w:t>
      </w:r>
    </w:p>
    <w:p w:rsidR="00A77B3E">
      <w:r>
        <w:t>с участием представителя истца Штефан А.В.</w:t>
      </w:r>
    </w:p>
    <w:p w:rsidR="00A77B3E">
      <w:r>
        <w:t>ответчика Ижаковской Л.С.</w:t>
      </w:r>
    </w:p>
    <w:p w:rsidR="00A77B3E">
      <w:r>
        <w:t xml:space="preserve">     </w:t>
        <w:tab/>
        <w:t>рассмотрев в открытом судебном заседании гражданское дело по исковому заявлению Государственного унитарного предприятия  Республики Крым «Крымэнерго» в лице Евпаторийского РОЭ Государственного унитарного предприятия  Республики Крым «Крымэнерго»  к Ижаковской Людмиле Станиславовне о взыскании задолженности за неучтенно потребленную электроэнергию,</w:t>
      </w:r>
    </w:p>
    <w:p w:rsidR="00A77B3E">
      <w:r>
        <w:tab/>
        <w:tab/>
        <w:t>Руководствуясь ст.ст. 194 – 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 xml:space="preserve">            Исковое заявление Государственного унитарного предприятия  Республики Крым «Крымэнерго» в лице Евпаторийского РОЭ Государственного унитарного предприятия  Республики Крым «Крымэнерго»  к Ижаковской Людмиле Станиславовне о взыскании задолженности за неучтенно потребленную электроэнергию – удовлетворить.</w:t>
      </w:r>
    </w:p>
    <w:p w:rsidR="00A77B3E">
      <w:r>
        <w:t xml:space="preserve">         </w:t>
        <w:tab/>
        <w:t>Взыскать с Ижаковской Людмилы Станиславовны, "данные изъяты", в пользу ГУП РК «Крымэнерго» сумму задолженности за неучтенно потребленную энергию в размере 32611 (тридцать две тысячи шестьсот одиннадцать) рублей 25 (двадцать пять) копеек, а также расходы по оплате государственной пошлины в размере 1178 (одна тысяча сто семьдесят восемь) рублей 00 копеек, а всего 33789 (тридцать три тысячи семьсот восемьдесят девять) рублей 25 (двадцать пять) копеек.</w:t>
      </w:r>
    </w:p>
    <w:p w:rsidR="00A77B3E">
      <w: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A77B3E">
      <w:r>
        <w:tab/>
      </w:r>
    </w:p>
    <w:p w:rsidR="00A77B3E"/>
    <w:p w:rsidR="00A77B3E">
      <w:r>
        <w:t xml:space="preserve">                   Мировой судья</w:t>
        <w:tab/>
        <w:tab/>
        <w:t xml:space="preserve">   </w:t>
        <w:tab/>
        <w:t xml:space="preserve">                 </w:t>
        <w:tab/>
        <w:t xml:space="preserve">               Н.А. Киоса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