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 2-38-12/2018</w:t>
      </w:r>
    </w:p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(вступительная и резолютивная часть)</w:t>
      </w:r>
    </w:p>
    <w:p w:rsidR="00A77B3E">
      <w:r>
        <w:t>22.01.2018 года                                                                                 г. Евпатория</w:t>
      </w:r>
    </w:p>
    <w:p w:rsidR="00A77B3E">
      <w:r>
        <w:t>Мировой судья судебного участка № 38 Евпаторийского судебного района (городской округ Евпатория) Киоса Н.А.</w:t>
      </w:r>
    </w:p>
    <w:p w:rsidR="00A77B3E">
      <w:r>
        <w:t>при секретаре судебного заседания Ткаченко П.В.</w:t>
      </w:r>
    </w:p>
    <w:p w:rsidR="00A77B3E">
      <w:r>
        <w:t xml:space="preserve">         с участием представителя истца Ботнарчук В.В.</w:t>
      </w:r>
    </w:p>
    <w:p w:rsidR="00A77B3E">
      <w:r>
        <w:t>ответчика Селиванова В.В.</w:t>
      </w:r>
    </w:p>
    <w:p w:rsidR="00A77B3E">
      <w:r>
        <w:t>рассмотрев в открытом судебном заседании гражданское дело по исковому заявлению  Государственного Унитарного Предприятия Республики Крым «Крымгазсети»  в лице Евпаторийского управления по эксплуатации газового хозяйства Государственного Унитарного Предприятия Республики Крым «Крымгазсети»  к Селиванову Василию Владимировичу  о взыскании задолженности,</w:t>
      </w:r>
    </w:p>
    <w:p w:rsidR="00A77B3E">
      <w:r>
        <w:t>руководствуясь ст.ст. 98, 194 – 199 Гражданского процессуального кодекса Российской Федерации, мировой судья -</w:t>
      </w:r>
    </w:p>
    <w:p w:rsidR="00A77B3E">
      <w:r>
        <w:t>РЕШИЛ:</w:t>
      </w:r>
    </w:p>
    <w:p w:rsidR="00A77B3E">
      <w:r>
        <w:t>Исковые требования Государственного Унитарного Предприятия Республики Крым «Крымгазсети»  в лице Евпаторийского управления по эксплуатации газового хозяйства Государственного Унитарного Предприятия Республики Крым «Крымгазсети»  к Селиванову Василию Владимировичу  о взыскании задолженности – удовлетворить.</w:t>
      </w:r>
    </w:p>
    <w:p w:rsidR="00A77B3E">
      <w:r>
        <w:t>Взыскать с Селиванова Василия Владимировича  в пользу Государственного Унитарного Предприятия Республики Крым «Крымгазсети»  в лице Евпаторийского управления по эксплуатации газового хозяйства Государственного Унитарного Предприятия Республики Крым «Крымгазсети»  сумму задолженности  в размере 14378 (четырнадцать тысяч триста семьдесят восемь) рублей 52 (пятьдесят две) копейки, неустойку за период с 26.11.2016г. по 26.10.2017г. в размере 6578 (шесть тысяч пятьсот семьдесят восемь) рублей 17 копеек, а всего  20956 (двадцать тысяч девятьсот пятьдесят шесть) рублей  69 (шестьдесят девять) копеек.</w:t>
      </w:r>
    </w:p>
    <w:p w:rsidR="00A77B3E">
      <w:r>
        <w:t>Взыскать с Селиванова Василия Владимировича  в пользу Государственного Унитарного Предприятия Республики Крым «Крымгазсети»  в лице Евпаторийского управления по эксплуатации газового хозяйства Государственного Унитарного Предприятия Республики Крым «Крымгазсети» расходы по уплате государственной пошлины в размере  828 (восемьсот двадцать восемь) рублей 70 (семьдесят) копеек.</w:t>
      </w:r>
    </w:p>
    <w:p w:rsidR="00A77B3E">
      <w:r>
        <w:t xml:space="preserve">Исполнение решения в части взыскания задолженности рассрочить  до июля 2018г. включительно, с выплатой суммы долга ежемесячно до 20 числа каждого месяца равными долями по 3492 руб. 78 коп. до полного погашения долга. </w:t>
      </w:r>
    </w:p>
    <w:p w:rsidR="00A77B3E">
      <w:r>
        <w:t xml:space="preserve"> 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A77B3E">
      <w: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>
      <w: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A77B3E">
      <w:r>
        <w:tab/>
      </w:r>
    </w:p>
    <w:p w:rsidR="00A77B3E"/>
    <w:p w:rsidR="00A77B3E">
      <w:r>
        <w:t xml:space="preserve">                      Мировой судья</w:t>
        <w:tab/>
        <w:tab/>
        <w:t xml:space="preserve"> </w:t>
        <w:tab/>
        <w:t xml:space="preserve"> </w:t>
        <w:tab/>
        <w:t xml:space="preserve">              Н.А. Киоса </w:t>
      </w:r>
    </w:p>
    <w:p w:rsidR="00A77B3E">
      <w:r>
        <w:tab/>
        <w:tab/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