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Дело № 2-38-15/2023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РЕШЕНИЕ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ИМЕНЕМ  РОССИЙСКОЙ  ФЕДЕРАЦИИ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(заочное)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(вводная и резолютивная части)</w:t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12 января 2023 года                                                                               г. Евпатория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Апразов М.М.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при помощнике судьи Шилкиной Ю.А.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гражданское дело по исковому заявлению 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к Степанчуку Дмитрию Юрьевичу о взыскании задолженности по оплате за услуги водоснабжения и водоотведения и пени,</w:t>
      </w:r>
    </w:p>
    <w:p>
      <w:pPr>
        <w:ind w:firstLine="708"/>
        <w:jc w:val="both"/>
        <w:rPr>
          <w:sz w:val="26"/>
          <w:szCs w:val="26"/>
        </w:rPr>
      </w:pP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ст. ст. 98, 193, 194-199, 233-235 Гражданского процессуального кодекса Российской Федерации, мировой судья</w:t>
        <w:tab/>
      </w:r>
    </w:p>
    <w:p>
      <w:pPr>
        <w:tabs>
          <w:tab w:val="left" w:pos="284"/>
          <w:tab w:val="clear" w:pos="708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                    </w:t>
      </w:r>
      <w:r>
        <w:rPr>
          <w:b/>
          <w:sz w:val="26"/>
          <w:szCs w:val="26"/>
        </w:rPr>
        <w:t>РЕШИЛ: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Исковые требования 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к </w:t>
      </w:r>
      <w:r>
        <w:rPr>
          <w:sz w:val="26"/>
          <w:szCs w:val="26"/>
        </w:rPr>
        <w:t xml:space="preserve">Степанчуку </w:t>
      </w:r>
      <w:r>
        <w:rPr>
          <w:sz w:val="26"/>
          <w:szCs w:val="26"/>
        </w:rPr>
        <w:t>Дмитрию Юрьевичу о взыскании задолженности по оплате за услуги водоснабжения и водоотведения и пени – удовлетворить.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Взыскать с Степанчука Дмитрия Юрьевича, *** года рождения (паспорт серии *** номер ***) в пользу 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(ОГРН: ***; ИНН: ***)</w:t>
      </w:r>
      <w:r>
        <w:t xml:space="preserve"> </w:t>
      </w:r>
      <w:r>
        <w:rPr>
          <w:sz w:val="26"/>
          <w:szCs w:val="26"/>
        </w:rPr>
        <w:t>задолженность по оплате за услуги водоснабжения и водоотведения за период с *** года по *** года в сумме 2 554 (две тысячи пятьсот пятьдесят четыре) рубля 22 (двадцать две) копейки, пени в сумме 700 (семьсот) рублей 26 (двадцать шесть) копеек, всего 3 254 (три тысячи двести пятьдесят четыре) рубля 48 (сорок восемь) копеек.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Взыскать с Степанчука Дмитрия Юрьевича, *** года рождения (паспорт серии *** номер ***) в пользу Государственного Унитарного Предприятия Республики Крым «Вода Крыма» в лице Евпаторийского филиала Государственного Унитарного Предприятия Республики Крым «Вода Крыма» (ОГРН: ***; ИНН: ***) расходы по оплате государственной пошлины в размере 400 (четыреста) рублей.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копии этого решения.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Мировой судья </w:t>
        <w:tab/>
        <w:tab/>
      </w:r>
      <w:r>
        <w:rPr>
          <w:b/>
          <w:sz w:val="26"/>
          <w:szCs w:val="26"/>
        </w:rPr>
        <w:t>подпись</w:t>
      </w:r>
      <w:r>
        <w:rPr>
          <w:b/>
          <w:sz w:val="26"/>
          <w:szCs w:val="26"/>
        </w:rPr>
        <w:tab/>
        <w:tab/>
        <w:tab/>
        <w:tab/>
        <w:t xml:space="preserve">        М.М. Апразов</w:t>
      </w:r>
    </w:p>
    <w:sectPr>
      <w:type w:val="nextPage"/>
      <w:pgSz w:w="11906" w:h="16838"/>
      <w:pgMar w:top="1134" w:right="850" w:bottom="1276" w:left="1701" w:header="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CC"/>
    <w:family w:val="roman"/>
    <w:pitch w:val="variable"/>
    <w:sig w:usb0="00000000" w:usb1="00000000" w:usb2="00000000" w:usb3="00000000" w:csb0="00000004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8D"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a">
    <w:name w:val="Текст выноски Знак"/>
    <w:basedOn w:val="DefaultParagraphFont"/>
    <w:uiPriority w:val="99"/>
    <w:semiHidden/>
    <w:qFormat/>
    <w:rsid w:val="003C3B3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0">
    <w:name w:val="Верхний колонтитул Знак"/>
    <w:basedOn w:val="DefaultParagraphFont"/>
    <w:uiPriority w:val="99"/>
    <w:qFormat/>
    <w:rsid w:val="00460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Нижний колонтитул Знак"/>
    <w:basedOn w:val="DefaultParagraphFont"/>
    <w:uiPriority w:val="99"/>
    <w:qFormat/>
    <w:rsid w:val="00460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3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A7378D"/>
    <w:pPr>
      <w:spacing w:beforeAutospacing="1" w:afterAutospacing="1"/>
    </w:pPr>
  </w:style>
  <w:style w:type="paragraph" w:styleId="BalloonText">
    <w:name w:val="Balloon Text"/>
    <w:basedOn w:val="Normal"/>
    <w:uiPriority w:val="99"/>
    <w:semiHidden/>
    <w:unhideWhenUsed/>
    <w:qFormat/>
    <w:rsid w:val="003C3B33"/>
    <w:rPr>
      <w:rFonts w:ascii="Segoe UI" w:hAnsi="Segoe UI" w:cs="Segoe UI"/>
      <w:sz w:val="18"/>
      <w:szCs w:val="18"/>
    </w:rPr>
  </w:style>
  <w:style w:type="paragraph" w:customStyle="1" w:styleId="a4">
    <w:name w:val="Колонтитул"/>
    <w:basedOn w:val="Normal"/>
    <w:qFormat/>
  </w:style>
  <w:style w:type="paragraph" w:customStyle="1" w:styleId="Header">
    <w:name w:val="Header"/>
    <w:basedOn w:val="Normal"/>
    <w:uiPriority w:val="99"/>
    <w:unhideWhenUsed/>
    <w:rsid w:val="0046018E"/>
    <w:pPr>
      <w:tabs>
        <w:tab w:val="clear" w:pos="708"/>
        <w:tab w:val="center" w:pos="4677"/>
        <w:tab w:val="right" w:pos="9355"/>
      </w:tabs>
    </w:pPr>
  </w:style>
  <w:style w:type="paragraph" w:customStyle="1" w:styleId="Footer">
    <w:name w:val="Footer"/>
    <w:basedOn w:val="Normal"/>
    <w:uiPriority w:val="99"/>
    <w:unhideWhenUsed/>
    <w:rsid w:val="0046018E"/>
    <w:pPr>
      <w:tabs>
        <w:tab w:val="clear" w:pos="708"/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