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91MS0038-01-2023-000380-94</w:t>
      </w:r>
    </w:p>
    <w:p>
      <w:pPr>
        <w:jc w:val="right"/>
        <w:rPr>
          <w:b/>
          <w:sz w:val="26"/>
          <w:szCs w:val="26"/>
        </w:rPr>
      </w:pPr>
      <w:hyperlink r:id="rId4" w:tgtFrame="_blank" w:history="1">
        <w:r>
          <w:rPr>
            <w:b/>
            <w:sz w:val="26"/>
            <w:szCs w:val="26"/>
          </w:rPr>
          <w:t>Дело №2-38-220/2023</w:t>
        </w:r>
      </w:hyperlink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>
      <w:pPr>
        <w:tabs>
          <w:tab w:val="clear" w:pos="708"/>
          <w:tab w:val="left" w:pos="2581"/>
          <w:tab w:val="center" w:pos="467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 марта 2023 года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 Ибрагимовой А.С.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Гранатова О.М.</w:t>
      </w:r>
    </w:p>
    <w:p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color w:val="000000" w:themeColor="text1"/>
          <w:sz w:val="26"/>
          <w:szCs w:val="26"/>
        </w:rPr>
        <w:t xml:space="preserve">Отделения Фонда пенсионного и социального страхования Российской Федерации по Курской области к Гранатову Олегу Михайловичу о взыскании излишне выплаченной суммы ежемесячной денежной выплаты, </w:t>
      </w:r>
    </w:p>
    <w:p>
      <w:pPr>
        <w:jc w:val="both"/>
        <w:rPr>
          <w:color w:val="000000" w:themeColor="text1"/>
          <w:sz w:val="26"/>
          <w:szCs w:val="26"/>
        </w:rPr>
      </w:pPr>
    </w:p>
    <w:p>
      <w:pPr>
        <w:tabs>
          <w:tab w:val="left" w:pos="284"/>
          <w:tab w:val="clear" w:pos="708"/>
        </w:tabs>
        <w:ind w:right="-31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>Руководствуясь ст. ст. 194 – 199 Гражданского процессуального кодекса Российской Федерации, мировой судья</w:t>
      </w:r>
    </w:p>
    <w:p>
      <w:pPr>
        <w:ind w:right="-3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Исковое заявление </w:t>
      </w:r>
      <w:r>
        <w:rPr>
          <w:color w:val="000000" w:themeColor="text1"/>
          <w:sz w:val="26"/>
          <w:szCs w:val="26"/>
        </w:rPr>
        <w:t xml:space="preserve">Отделения Фонда пенсионного и социального страхования Российской Федерации </w:t>
      </w:r>
      <w:r>
        <w:rPr>
          <w:color w:val="000000" w:themeColor="text1"/>
          <w:sz w:val="26"/>
          <w:szCs w:val="26"/>
        </w:rPr>
        <w:t xml:space="preserve">по Курской области к Гранатову </w:t>
      </w:r>
      <w:r>
        <w:rPr>
          <w:color w:val="000000" w:themeColor="text1"/>
          <w:sz w:val="26"/>
          <w:szCs w:val="26"/>
        </w:rPr>
        <w:t>Олегу Михайловичу о взыскании излишне выплаченной суммы ежемесячной денежной выплаты – удовлетворить.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 w:themeColor="text1"/>
          <w:sz w:val="26"/>
          <w:szCs w:val="26"/>
        </w:rPr>
        <w:t>Гранатова Олега Михайловича, *** года рождения (паспорт серии *** номер ***) в пользу Отделения Фонда пенсионного и социального страхования Российской Федерации по Курской области (ИНН: ***) излишне выплаченную сумму ежемесячной денежной выплаты в размере ***(***) рублей *** (двадцать девять) копеек.</w:t>
      </w:r>
    </w:p>
    <w:p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Гранатова Олега Михайловича, *** года рождения (паспорт серии *** номер ***) в доход местного бюджета государственную пошлину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М.М. Апразов</w:t>
      </w:r>
    </w:p>
    <w:p>
      <w:pPr>
        <w:jc w:val="both"/>
        <w:rPr>
          <w:b/>
          <w:sz w:val="26"/>
          <w:szCs w:val="26"/>
        </w:rPr>
      </w:pPr>
    </w:p>
    <w:p>
      <w:pPr>
        <w:ind w:right="-31" w:firstLine="0"/>
        <w:jc w:val="center"/>
        <w:rPr>
          <w:b/>
          <w:sz w:val="26"/>
          <w:szCs w:val="26"/>
        </w:rPr>
      </w:pPr>
    </w:p>
    <w:sectPr>
      <w:type w:val="nextPage"/>
      <w:pgSz w:w="11906" w:h="16838"/>
      <w:pgMar w:top="1134" w:right="850" w:bottom="113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6540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6540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