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B6B3E" w:rsidRPr="00EB5E5A" w:rsidP="00EB5E5A" w14:paraId="5EFC6C86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№2-38-294/2019</w:t>
      </w:r>
    </w:p>
    <w:p w:rsidR="008B6B3E" w:rsidRPr="00EB5E5A" w:rsidP="00EB5E5A" w14:paraId="14DC4B91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B3E" w:rsidRPr="00EB5E5A" w:rsidP="00EB5E5A" w14:paraId="624BA8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B6B3E" w:rsidRPr="00EB5E5A" w:rsidP="00EB5E5A" w14:paraId="0B9D8A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8B6B3E" w:rsidRPr="00EB5E5A" w:rsidP="00EB5E5A" w14:paraId="35C7219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B3E" w:rsidRPr="00EB5E5A" w:rsidP="00EB5E5A" w14:paraId="33618A0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30 апреля 2019 г.                                                                         г. Евпатория</w:t>
      </w:r>
    </w:p>
    <w:p w:rsidR="008B6B3E" w:rsidRPr="00EB5E5A" w:rsidP="00EB5E5A" w14:paraId="3FF83FE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судебного участка №38 Евпаторийского судебного района (городской округ Евпатория) Республики Крым Киоса Н.А.,</w:t>
      </w:r>
    </w:p>
    <w:p w:rsidR="008B6B3E" w:rsidRPr="00EB5E5A" w:rsidP="00EB5E5A" w14:paraId="31B7435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Марафуровой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</w:p>
    <w:p w:rsidR="008B6B3E" w:rsidRPr="00EB5E5A" w:rsidP="00EB5E5A" w14:paraId="5E9F986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представителя истца Юдина В.С.</w:t>
      </w:r>
    </w:p>
    <w:p w:rsidR="008B6B3E" w:rsidRPr="00EB5E5A" w:rsidP="00EB5E5A" w14:paraId="2BA696E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Байраченко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</w:t>
      </w:r>
    </w:p>
    <w:p w:rsidR="008B6B3E" w:rsidRPr="00EB5E5A" w:rsidP="00EB5E5A" w14:paraId="30F84D4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Садоводческого некоммерческого товарищества «Медик» к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Байраченко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Маргарите Федоровне о взыскании задолженности по взносам, расходов по оплате услуг представителя и государственной пошлины,</w:t>
      </w:r>
    </w:p>
    <w:p w:rsidR="008B6B3E" w:rsidRPr="00EB5E5A" w:rsidP="00EB5E5A" w14:paraId="40B94E1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</w:p>
    <w:p w:rsidR="008B6B3E" w:rsidRPr="00EB5E5A" w:rsidP="00EB5E5A" w14:paraId="1FF5DC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Садоводческое некоммерческое товарищество «Медик» обратилось к мировому судье с исковым заявлением  к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Байраченко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Маргарите Федоровне о взыскании задолженности по взносам, расходов по оплате услуг представителя и государственной пошлины.</w:t>
      </w:r>
    </w:p>
    <w:p w:rsidR="008B6B3E" w:rsidRPr="00EB5E5A" w:rsidP="00EB5E5A" w14:paraId="3618853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Свои требования мотивируют тем,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ответчик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членом товарищества и в её пользовании находится земельный участок №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Решениями общих собраний товарищества проводимых в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размеры членских взносов. Так, размер ежемесячного членского взноса за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составил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Байраченко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   не в полном объеме произвела оплату взносов за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за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задолженность за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ответчика было направлено письменное уведомление с предложением погасить задолженность, которое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было получено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ответчиком,  однако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 погашению </w:t>
      </w:r>
      <w:r w:rsidRPr="00EB5E5A" w:rsidR="00A00B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ответчиком не при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B5E5A" w:rsidR="00A00B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ты. Просили взыскать с ответчика в пользу товарищества задолженность по членским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взносам </w:t>
      </w:r>
      <w:r w:rsidRPr="00EB5E5A" w:rsidR="00A0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EB5E5A" w:rsidR="00A0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A0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A0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по членск</w:t>
      </w:r>
      <w:r w:rsidRPr="00EB5E5A" w:rsidR="00A0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взносам за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B5E5A" w:rsidR="00A0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по членским взносам за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расходы по оплате услуг представителя в размере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 расходы по оплате го</w:t>
      </w:r>
      <w:r w:rsidRPr="00EB5E5A" w:rsidR="00A0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сударственной пошлины в размере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A0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0B31" w:rsidRPr="00EB5E5A" w:rsidP="00EB5E5A" w14:paraId="65BB9F1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Представитель истца в судебном заседании исковые требования поддержал, представил пояснения аналогично изложенному в исковом заявлении. Просил удовлетворить заявленные истцом требования в полном объеме.</w:t>
      </w:r>
    </w:p>
    <w:p w:rsidR="00A00B31" w:rsidRPr="00EB5E5A" w:rsidP="00EB5E5A" w14:paraId="69D2345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Ответчик в судебном заседании исковые требования не признала, мотивируя следующим</w:t>
      </w:r>
      <w:r w:rsidRPr="00EB5E5A" w:rsidR="00E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B5E5A" w:rsidR="00E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 с</w:t>
      </w:r>
      <w:r w:rsidRPr="00EB5E5A" w:rsidR="00E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E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является членом СНТ «Медик».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E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ею было оформлено право собственности на земельный участок №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E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E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 собственности на указанный земельный участок также было зарегистрировано в государственном органе Российской Федерации и копии правоустанавливающих документов были переданы председателю товарищества для сведения.  За весь период членства в товариществе, членские взносы ею оплачивались своевременно. Как собственник земельного участка </w:t>
      </w:r>
      <w:r w:rsidRPr="00EB5E5A" w:rsidR="00E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неоднократно обращалась к председателю товарищества по вопросу заключения договора на оказываемые услуги по энергоснабжению, и вывозу мусора, вместе с тем, договор с товариществом не заключен.</w:t>
      </w:r>
      <w:r w:rsidRPr="00EB5E5A" w:rsidR="00B2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услуг товарищество не оказывает. </w:t>
      </w:r>
      <w:r w:rsidRPr="00EB5E5A" w:rsidR="00E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Отметила, что она как член товарищества не отказывается производить оплату членских взносов, но для оплаты она должна знать, на что идут денежные средства.</w:t>
      </w:r>
      <w:r w:rsidRPr="00EB5E5A" w:rsidR="00B2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предоставления разъяснений и расшифровки начисленных ей членских взносов она неоднократно обращалась к председателю товарищества, но ответов ей не поступало. </w:t>
      </w:r>
      <w:r w:rsidRPr="00EB5E5A" w:rsidR="00E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вопросу </w:t>
      </w:r>
      <w:r w:rsidRPr="00EB5E5A" w:rsidR="00B2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вымогательства со стороны предстателя товарищества  денежных средств, а также шантажа, она неоднократно обращалась в правоохранительные органы.  Также отметила, что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B2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ею была произведена оплат членского </w:t>
      </w:r>
      <w:r w:rsidRPr="00EB5E5A" w:rsidR="00B2119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взноса  в</w:t>
      </w:r>
      <w:r w:rsidRPr="00EB5E5A" w:rsidR="00B2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B2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Ввиду того, что она является членом товарищества и собственником земельного участка, полагает, что она не должна нести расходы по оплате </w:t>
      </w:r>
      <w:r w:rsidRPr="00EB5E5A" w:rsidR="00CF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членских взносов на ровне с членами товарищества, которые </w:t>
      </w:r>
      <w:r w:rsidRPr="00EB5E5A" w:rsidR="00CF33E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 пользователя</w:t>
      </w:r>
      <w:r w:rsidRPr="00EB5E5A" w:rsidR="00CF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участков. Просила отказать в удовлетворении заявленных требований в полном объеме.</w:t>
      </w:r>
    </w:p>
    <w:p w:rsidR="00CF33E7" w:rsidRPr="00EB5E5A" w:rsidP="00EB5E5A" w14:paraId="402E5C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Выслушав представителя истца, ответчика, исследовав материалы дела, мировой судья приходит к выводу, что заявленные Садоводческим некоммерческим товариществом «Медик» к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Байраченко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Маргарите Федоровне исковые требования о взыскании задолженности по взносам, расходов по оплате услуг представителя и государственной пошлины подлежат частичному удовлетворению в силу следующего.</w:t>
      </w:r>
    </w:p>
    <w:p w:rsidR="00CF33E7" w:rsidRPr="00EB5E5A" w:rsidP="00EB5E5A" w14:paraId="4DA32A81" w14:textId="77777777">
      <w:pPr>
        <w:pStyle w:val="NoSpacing"/>
        <w:ind w:right="-1" w:firstLine="567"/>
        <w:jc w:val="both"/>
        <w:rPr>
          <w:rStyle w:val="snippetequal"/>
          <w:rFonts w:ascii="Times New Roman" w:hAnsi="Times New Roman"/>
          <w:sz w:val="28"/>
          <w:szCs w:val="28"/>
        </w:rPr>
      </w:pPr>
      <w:r w:rsidRPr="00EB5E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B5E5A">
        <w:rPr>
          <w:rFonts w:ascii="Times New Roman" w:hAnsi="Times New Roman"/>
          <w:sz w:val="28"/>
          <w:szCs w:val="28"/>
        </w:rPr>
        <w:t>С</w:t>
      </w:r>
      <w:r w:rsidRPr="00EB5E5A">
        <w:rPr>
          <w:rStyle w:val="snippetequal"/>
          <w:rFonts w:ascii="Times New Roman" w:hAnsi="Times New Roman"/>
          <w:sz w:val="28"/>
          <w:szCs w:val="28"/>
        </w:rPr>
        <w:t xml:space="preserve">огласно выписки из ЕГРЮЛ по состоянию на </w:t>
      </w:r>
      <w:r w:rsidR="00601EA6">
        <w:rPr>
          <w:rStyle w:val="snippetequal"/>
          <w:rFonts w:ascii="Times New Roman" w:hAnsi="Times New Roman"/>
          <w:sz w:val="28"/>
          <w:szCs w:val="28"/>
        </w:rPr>
        <w:t>**</w:t>
      </w:r>
      <w:r w:rsidRPr="00EB5E5A">
        <w:rPr>
          <w:rStyle w:val="snippetequal"/>
          <w:rFonts w:ascii="Times New Roman" w:hAnsi="Times New Roman"/>
          <w:sz w:val="28"/>
          <w:szCs w:val="28"/>
        </w:rPr>
        <w:t xml:space="preserve"> в государственном реестре с </w:t>
      </w:r>
      <w:r w:rsidR="00601EA6">
        <w:rPr>
          <w:rStyle w:val="snippetequal"/>
          <w:rFonts w:ascii="Times New Roman" w:hAnsi="Times New Roman"/>
          <w:sz w:val="28"/>
          <w:szCs w:val="28"/>
        </w:rPr>
        <w:t>**</w:t>
      </w:r>
      <w:r w:rsidRPr="00EB5E5A">
        <w:rPr>
          <w:rStyle w:val="snippetequal"/>
          <w:rFonts w:ascii="Times New Roman" w:hAnsi="Times New Roman"/>
          <w:sz w:val="28"/>
          <w:szCs w:val="28"/>
        </w:rPr>
        <w:t xml:space="preserve"> зарегистрировано СНТ «Медик», председателем правления которого, с </w:t>
      </w:r>
      <w:r w:rsidR="00601EA6">
        <w:rPr>
          <w:rStyle w:val="snippetequal"/>
          <w:rFonts w:ascii="Times New Roman" w:hAnsi="Times New Roman"/>
          <w:sz w:val="28"/>
          <w:szCs w:val="28"/>
        </w:rPr>
        <w:t>**</w:t>
      </w:r>
      <w:r w:rsidRPr="00EB5E5A">
        <w:rPr>
          <w:rStyle w:val="snippetequal"/>
          <w:rFonts w:ascii="Times New Roman" w:hAnsi="Times New Roman"/>
          <w:sz w:val="28"/>
          <w:szCs w:val="28"/>
        </w:rPr>
        <w:t xml:space="preserve"> является Ефремов О.В. </w:t>
      </w:r>
    </w:p>
    <w:p w:rsidR="00CF33E7" w:rsidRPr="00EB5E5A" w:rsidP="00EB5E5A" w14:paraId="07A2774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устава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СНТ«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Медик», утвержденного решением Общего собрания СНТ «Медик» протоколом №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усматривается, что фактически местонахождение  земельных участков товарищества –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CF33E7" w:rsidRPr="00EB5E5A" w:rsidP="00EB5E5A" w14:paraId="7EC76F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СНТ «Медик» выданной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исх. № 46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членской книжки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выданной 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СНТ «Медик»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Байраченко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усматривается, что 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Байраченко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членом товарищества с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настоящее время, за 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Байраченко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 закреплен земельный участок №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9E3BFA" w:rsidRPr="00EB5E5A" w:rsidP="00EB5E5A" w14:paraId="4414549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свидетельства о государственной регистрации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выданного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комитетом по государственной регистрации и кадастру Республики Крым,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Байраченко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 является собственником земельного участка, площадью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садовый кооператив «Медик», земельный участок №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CF33E7" w:rsidRPr="00EB5E5A" w:rsidP="00EB5E5A" w14:paraId="5AFDA10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№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собрания членов СНТ «Медик» в форме общего собрания садоводов от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размер членских взносов на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расчета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за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B5E5A" w:rsidR="009E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участка. </w:t>
      </w:r>
      <w:r w:rsidRPr="00EB5E5A" w:rsidR="006B4FBB">
        <w:rPr>
          <w:rFonts w:ascii="Times New Roman" w:hAnsi="Times New Roman" w:cs="Times New Roman"/>
          <w:sz w:val="28"/>
          <w:szCs w:val="28"/>
        </w:rPr>
        <w:t xml:space="preserve">В судебном заседании из пояснений ответчика было установлено, что </w:t>
      </w:r>
      <w:r w:rsidRPr="00EB5E5A" w:rsidR="006B4FBB">
        <w:rPr>
          <w:rFonts w:ascii="Times New Roman" w:hAnsi="Times New Roman" w:cs="Times New Roman"/>
          <w:sz w:val="28"/>
          <w:szCs w:val="28"/>
        </w:rPr>
        <w:t>Байраченко</w:t>
      </w:r>
      <w:r w:rsidRPr="00EB5E5A" w:rsidR="006B4FBB">
        <w:rPr>
          <w:rFonts w:ascii="Times New Roman" w:hAnsi="Times New Roman" w:cs="Times New Roman"/>
          <w:sz w:val="28"/>
          <w:szCs w:val="28"/>
        </w:rPr>
        <w:t xml:space="preserve"> М.Ф. принимала участие в собрании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</w:p>
    <w:p w:rsidR="00CF33E7" w:rsidRPr="00EB5E5A" w:rsidP="00EB5E5A" w14:paraId="4F17A5F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"garantF1://12011288.136" </w:instrText>
      </w:r>
      <w:r>
        <w:fldChar w:fldCharType="separate"/>
      </w:r>
      <w:r w:rsidRPr="00EB5E5A">
        <w:rPr>
          <w:rFonts w:ascii="Times New Roman" w:hAnsi="Times New Roman" w:cs="Times New Roman"/>
          <w:sz w:val="28"/>
          <w:szCs w:val="28"/>
        </w:rPr>
        <w:t>ст. 1</w:t>
      </w:r>
      <w:r>
        <w:fldChar w:fldCharType="end"/>
      </w:r>
      <w:r w:rsidRPr="00EB5E5A">
        <w:rPr>
          <w:rFonts w:ascii="Times New Roman" w:hAnsi="Times New Roman" w:cs="Times New Roman"/>
          <w:sz w:val="28"/>
          <w:szCs w:val="28"/>
        </w:rPr>
        <w:t xml:space="preserve"> Федерального закона от 15 апреля 1998 г. N 66-ФЗ "О садоводческих, огороднических и дачных некоммерческих объединениях граждан" (действовавшим  в период возникновения спорных правоотношений) к имуществу общего пользования отнесено имущество (в том числе земельные </w:t>
      </w:r>
      <w:r w:rsidRPr="00EB5E5A">
        <w:rPr>
          <w:rFonts w:ascii="Times New Roman" w:hAnsi="Times New Roman" w:cs="Times New Roman"/>
          <w:sz w:val="28"/>
          <w:szCs w:val="28"/>
        </w:rPr>
        <w:t>участки), предназначенное для обеспечения в пределах территории садоводческого, огороднического или дачного некоммерческого объединения потребностей членов такого некоммерческого объединения в проходе, проезде, водоснабжении и водоотведении, электроснабжении, газоснабжении, теплоснабжении, охране, организации отдыха и иных потребностей (дороги, водонапорные башни, общие ворота и заборы, котельные, детские и спортивные площадки, площадки для сбора мусора, противопожарные сооружения и т.п.).</w:t>
      </w:r>
    </w:p>
    <w:p w:rsidR="00CF33E7" w:rsidRPr="00EB5E5A" w:rsidP="00EB5E5A" w14:paraId="5947E54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fldChar w:fldCharType="begin"/>
      </w:r>
      <w:r>
        <w:instrText xml:space="preserve"> HYPERLINK "garantF1://12011288.70" </w:instrText>
      </w:r>
      <w:r>
        <w:fldChar w:fldCharType="separate"/>
      </w:r>
      <w:r w:rsidRPr="00EB5E5A">
        <w:rPr>
          <w:rFonts w:ascii="Times New Roman" w:hAnsi="Times New Roman" w:cs="Times New Roman"/>
          <w:sz w:val="28"/>
          <w:szCs w:val="28"/>
        </w:rPr>
        <w:t>ст. 8</w:t>
      </w:r>
      <w:r>
        <w:fldChar w:fldCharType="end"/>
      </w:r>
      <w:r w:rsidRPr="00EB5E5A">
        <w:rPr>
          <w:rFonts w:ascii="Times New Roman" w:hAnsi="Times New Roman" w:cs="Times New Roman"/>
          <w:sz w:val="28"/>
          <w:szCs w:val="28"/>
        </w:rPr>
        <w:t xml:space="preserve"> Федерального закона от 15 апреля 1998 г. N 66-ФЗ "О садоводческих, огороднических и дачных некоммерческих объединениях граждан" граждане вправе вести садоводство, огородничество или дачное хозяйство в индивидуальном порядке. Граждане, ведущие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вправе пользоваться объектами инфраструктуры и другим имуществом общего пользования садоводческого, огороднического или дачного некоммерческого объединения за плату на условиях договоров, заключенных с таким объединением в письменной форме в порядке, определенном общим собранием членов садоводческого, огороднического или дачного некоммерческого объединения.</w:t>
      </w:r>
    </w:p>
    <w:p w:rsidR="00CF33E7" w:rsidRPr="00EB5E5A" w:rsidP="00EB5E5A" w14:paraId="3634A79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>В случае неуплаты установленных договорами взносов за пользование объектами инфраструктуры и другим имуществом общего пользования садоводческого, огороднического или дачного некоммерческого объединения на основании решения правления такого объединения либо общего собрания его членов граждане, ведущие садоводство, огородничество или дачное хозяйство в индивидуальном порядке, лишаются права пользоваться объектами инфраструктуры и другим имуществом общего пользования садоводческого, огороднического или дачного некоммерческого объединения. Неплатежи за пользование объектами инфраструктуры и другим имуществом общего пользования садоводческого, огороднического или дачного некоммерческого объединения взыскиваются в судебном порядке.</w:t>
      </w:r>
    </w:p>
    <w:p w:rsidR="00CF33E7" w:rsidRPr="00EB5E5A" w:rsidP="00EB5E5A" w14:paraId="1D0F40C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Из содержания приведенных выше норм следует, что имущество общего пользования предназначено для обеспечения потребностей членов некоммерческого объединения. Граждане, ведущие садоводство в индивидуальном порядке на территории объединения, вправе пользоваться объектами инфраструктуры этого объединения и другим имуществом общего пользования только на основании соответствующего договора, заключенного с таким объединением. При этом, пользование общим имуществом некоммерческого объединения гражданином, не являющимся членом объединения, при отсутствии договора с ним о пользовании общим имуществом не освобождает такого гражданина от обязанности по оплате такого использования, поскольку в силу положений </w:t>
      </w:r>
      <w:r>
        <w:fldChar w:fldCharType="begin"/>
      </w:r>
      <w:r>
        <w:instrText xml:space="preserve"> HYPERLINK "garantF1://12011288.80" </w:instrText>
      </w:r>
      <w:r>
        <w:fldChar w:fldCharType="separate"/>
      </w:r>
      <w:r w:rsidRPr="00EB5E5A">
        <w:rPr>
          <w:rFonts w:ascii="Times New Roman" w:hAnsi="Times New Roman" w:cs="Times New Roman"/>
          <w:sz w:val="28"/>
          <w:szCs w:val="28"/>
        </w:rPr>
        <w:t>п. 2 ст. 8</w:t>
      </w:r>
      <w:r>
        <w:fldChar w:fldCharType="end"/>
      </w:r>
      <w:r w:rsidRPr="00EB5E5A">
        <w:rPr>
          <w:rFonts w:ascii="Times New Roman" w:hAnsi="Times New Roman" w:cs="Times New Roman"/>
          <w:sz w:val="28"/>
          <w:szCs w:val="28"/>
        </w:rPr>
        <w:t xml:space="preserve"> Федерального закона от 15 апреля 1998 г. N 66-ФЗ "О садоводческих, огороднических и дачных некоммерческих объединениях граждан" пользование общим имуществом предполагается платным.</w:t>
      </w:r>
    </w:p>
    <w:p w:rsidR="00CF33E7" w:rsidRPr="00EB5E5A" w:rsidP="00EB5E5A" w14:paraId="6D34C6B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Верховный Суд РФ в </w:t>
      </w:r>
      <w:r>
        <w:fldChar w:fldCharType="begin"/>
      </w:r>
      <w:r>
        <w:instrText xml:space="preserve"> HYPERLINK "garantF1://70586570.271" </w:instrText>
      </w:r>
      <w:r>
        <w:fldChar w:fldCharType="separate"/>
      </w:r>
      <w:r w:rsidRPr="00EB5E5A">
        <w:rPr>
          <w:rFonts w:ascii="Times New Roman" w:hAnsi="Times New Roman" w:cs="Times New Roman"/>
          <w:sz w:val="28"/>
          <w:szCs w:val="28"/>
        </w:rPr>
        <w:t>Обзоре</w:t>
      </w:r>
      <w:r>
        <w:fldChar w:fldCharType="end"/>
      </w:r>
      <w:r w:rsidRPr="00EB5E5A">
        <w:rPr>
          <w:rFonts w:ascii="Times New Roman" w:hAnsi="Times New Roman" w:cs="Times New Roman"/>
          <w:sz w:val="28"/>
          <w:szCs w:val="28"/>
        </w:rPr>
        <w:t xml:space="preserve"> судебной практики за 2010-2013 год указал, что по требованию садоводческого, огороднического или дачного некоммерческого объединения на гражданина, ведущего садоводство, огородничество или дачное хозяйство в индивидуальном порядке, решением суда может быть возложена обязанность по заключению договора на пользование инфраструктурой и другим имуществом общего пользования объединения.</w:t>
      </w:r>
    </w:p>
    <w:p w:rsidR="00CC137A" w:rsidRPr="00EB5E5A" w:rsidP="00EB5E5A" w14:paraId="1CB9468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Вместе с тем, в судебном заседании установлено что </w:t>
      </w:r>
      <w:r w:rsidRPr="00EB5E5A">
        <w:rPr>
          <w:rFonts w:ascii="Times New Roman" w:hAnsi="Times New Roman" w:cs="Times New Roman"/>
          <w:sz w:val="28"/>
          <w:szCs w:val="28"/>
        </w:rPr>
        <w:t>Байраченко</w:t>
      </w:r>
      <w:r w:rsidRPr="00EB5E5A">
        <w:rPr>
          <w:rFonts w:ascii="Times New Roman" w:hAnsi="Times New Roman" w:cs="Times New Roman"/>
          <w:sz w:val="28"/>
          <w:szCs w:val="28"/>
        </w:rPr>
        <w:t xml:space="preserve"> М.Ф.</w:t>
      </w:r>
      <w:r w:rsidRPr="00EB5E5A">
        <w:rPr>
          <w:rFonts w:ascii="Times New Roman" w:hAnsi="Times New Roman" w:cs="Times New Roman"/>
          <w:sz w:val="28"/>
          <w:szCs w:val="28"/>
        </w:rPr>
        <w:t xml:space="preserve"> не ведет садоводство, огородничество или дачное хозяйство в индивидуальном порядке, а является членом </w:t>
      </w:r>
      <w:r w:rsidRPr="00EB5E5A">
        <w:rPr>
          <w:rFonts w:ascii="Times New Roman" w:hAnsi="Times New Roman" w:cs="Times New Roman"/>
          <w:sz w:val="28"/>
          <w:szCs w:val="28"/>
        </w:rPr>
        <w:t>СНТ «Медик».</w:t>
      </w:r>
    </w:p>
    <w:p w:rsidR="006B4FBB" w:rsidRPr="00EB5E5A" w:rsidP="00EB5E5A" w14:paraId="0AD4A63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Нормами  ст. 19 Федерального закона от 15 апреля 1998 г. N 66-ФЗ "О садоводческих, огороднических и дачных некоммерческих объединениях граждан" определены </w:t>
      </w:r>
      <w:r w:rsidRPr="00EB5E5A">
        <w:rPr>
          <w:rFonts w:ascii="Times New Roman" w:hAnsi="Times New Roman" w:cs="Times New Roman"/>
          <w:bCs/>
          <w:sz w:val="28"/>
          <w:szCs w:val="28"/>
        </w:rPr>
        <w:t>права и обязанности члена садоводческого, огороднического или дачного некоммерческого объединения.</w:t>
      </w:r>
    </w:p>
    <w:p w:rsidR="006B4FBB" w:rsidRPr="00EB5E5A" w:rsidP="00D67195" w14:paraId="1AF8F2F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Так, ч.2 ст. 19 указанного закона установлено, что член садоводческого, огороднического или дачного некоммерческого объединения обязан: 1) нести бремя содержания земельного участка и бремя ответственности за нарушение законодательства; 2) нести субсидиарную ответственность по обязательствам садоводческого, огороднического или дачного потребительского кооператива в пределах невнесенной части дополнительного взноса каждого из членов такого кооператива; 3) использовать земельный участок в соответствии с его целевым назначением и разрешенным использованием, не наносить ущерб земле как природному и хозяйственному объекту; 4) не нарушать права членов такого объединения; 5) соблюдать агротехнические требования, установленные режимы, ограничения, обременения и сервитуты; 6) своевременно уплачивать членские и иные взносы, предусмотренные настоящим Федеральным </w:t>
      </w:r>
      <w:r>
        <w:fldChar w:fldCharType="begin"/>
      </w:r>
      <w:r>
        <w:instrText xml:space="preserve"> HYPERLINK "consultantplus://offline/ref=E04A1593110FF9BF4F40BB75FEF4D7CA50447D7131C75E792E22A390DE6B25C88828B641A07257EDED315B1F0B99AA761E205E3BA7163C68k0r9H" </w:instrText>
      </w:r>
      <w:r>
        <w:fldChar w:fldCharType="separate"/>
      </w:r>
      <w:r w:rsidRPr="00EB5E5A">
        <w:rPr>
          <w:rFonts w:ascii="Times New Roman" w:hAnsi="Times New Roman" w:cs="Times New Roman"/>
          <w:color w:val="0000FF"/>
          <w:sz w:val="28"/>
          <w:szCs w:val="28"/>
        </w:rPr>
        <w:t>законом</w:t>
      </w:r>
      <w:r>
        <w:fldChar w:fldCharType="end"/>
      </w:r>
      <w:r w:rsidRPr="00EB5E5A">
        <w:rPr>
          <w:rFonts w:ascii="Times New Roman" w:hAnsi="Times New Roman" w:cs="Times New Roman"/>
          <w:sz w:val="28"/>
          <w:szCs w:val="28"/>
        </w:rPr>
        <w:t xml:space="preserve"> и уставом такого объединения, налоги и платежи; 7) в течение трех лет освоить земельный участок, если иной срок не установлен земельным законодательством; 8) соблюдать градостроительные, строительные, экологические, санитарно-гигиенические, противопожарные и иные требования (нормы, правила и нормативы); 9) участвовать в мероприятиях, проводимых таким объединением; 10) участвовать в общих собраниях членов такого объединения; 11) выполнять решения общего собрания членов такого объединения или собрания уполномоченных и решения правления такого объединения; 11.1) в течение десяти дней со дня прекращения прав на принадлежащий ему земельный участок в письменной форме уведомлять об этом правление садоводческого, огороднического или дачного некоммерческого объединения;</w:t>
      </w:r>
      <w:r w:rsidRPr="00EB5E5A" w:rsidR="00574127">
        <w:rPr>
          <w:rFonts w:ascii="Times New Roman" w:hAnsi="Times New Roman" w:cs="Times New Roman"/>
          <w:sz w:val="28"/>
          <w:szCs w:val="28"/>
        </w:rPr>
        <w:t xml:space="preserve"> </w:t>
      </w:r>
      <w:r w:rsidRPr="00EB5E5A">
        <w:rPr>
          <w:rFonts w:ascii="Times New Roman" w:hAnsi="Times New Roman" w:cs="Times New Roman"/>
          <w:sz w:val="28"/>
          <w:szCs w:val="28"/>
        </w:rPr>
        <w:t>12) соблюдать иные установленные законами и уставом такого объединения требования.</w:t>
      </w:r>
    </w:p>
    <w:p w:rsidR="006B4FBB" w:rsidRPr="00EB5E5A" w:rsidP="00EB5E5A" w14:paraId="5B8D613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33E7" w:rsidRPr="00EB5E5A" w:rsidP="00EB5E5A" w14:paraId="59D76E5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Ввиду, </w:t>
      </w:r>
      <w:r w:rsidRPr="00EB5E5A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указанного,  а</w:t>
      </w:r>
      <w:r w:rsidRPr="00EB5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ввиду</w:t>
      </w:r>
      <w:r w:rsidRPr="00EB5E5A">
        <w:rPr>
          <w:rFonts w:ascii="Times New Roman" w:hAnsi="Times New Roman" w:cs="Times New Roman"/>
          <w:sz w:val="28"/>
          <w:szCs w:val="28"/>
        </w:rPr>
        <w:t xml:space="preserve"> того, что решение собрания №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от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г., которым установлен размер </w:t>
      </w:r>
      <w:r w:rsidRPr="00EB5E5A" w:rsidR="00CC137A">
        <w:rPr>
          <w:rFonts w:ascii="Times New Roman" w:hAnsi="Times New Roman" w:cs="Times New Roman"/>
          <w:sz w:val="28"/>
          <w:szCs w:val="28"/>
        </w:rPr>
        <w:t>членского</w:t>
      </w:r>
      <w:r w:rsidRPr="00EB5E5A">
        <w:rPr>
          <w:rFonts w:ascii="Times New Roman" w:hAnsi="Times New Roman" w:cs="Times New Roman"/>
          <w:sz w:val="28"/>
          <w:szCs w:val="28"/>
        </w:rPr>
        <w:t xml:space="preserve"> взноса </w:t>
      </w:r>
      <w:r w:rsidRPr="00EB5E5A" w:rsidR="00CC137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01EA6">
        <w:rPr>
          <w:rFonts w:ascii="Times New Roman" w:eastAsia="Calibri" w:hAnsi="Times New Roman" w:cs="Times New Roman"/>
          <w:sz w:val="28"/>
          <w:szCs w:val="28"/>
        </w:rPr>
        <w:t>**</w:t>
      </w:r>
      <w:r w:rsidRPr="00EB5E5A" w:rsidR="00CC1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5E5A">
        <w:rPr>
          <w:rFonts w:ascii="Times New Roman" w:eastAsia="Calibri" w:hAnsi="Times New Roman" w:cs="Times New Roman"/>
          <w:sz w:val="28"/>
          <w:szCs w:val="28"/>
        </w:rPr>
        <w:t xml:space="preserve">сторонами не </w:t>
      </w:r>
      <w:r w:rsidRPr="00EB5E5A">
        <w:rPr>
          <w:rFonts w:ascii="Times New Roman" w:hAnsi="Times New Roman" w:cs="Times New Roman"/>
          <w:sz w:val="28"/>
          <w:szCs w:val="28"/>
        </w:rPr>
        <w:t xml:space="preserve">оспаривался в судебном порядке и не являлся предметом судебного разбирательства, а также  никем не отменялся, заявленные </w:t>
      </w:r>
      <w:r w:rsidRPr="00EB5E5A" w:rsidR="00CC137A">
        <w:rPr>
          <w:rFonts w:ascii="Times New Roman" w:hAnsi="Times New Roman" w:cs="Times New Roman"/>
          <w:sz w:val="28"/>
          <w:szCs w:val="28"/>
        </w:rPr>
        <w:t>СНТ</w:t>
      </w:r>
      <w:r w:rsidRPr="00EB5E5A">
        <w:rPr>
          <w:rFonts w:ascii="Times New Roman" w:hAnsi="Times New Roman" w:cs="Times New Roman"/>
          <w:sz w:val="28"/>
          <w:szCs w:val="28"/>
        </w:rPr>
        <w:t xml:space="preserve"> «</w:t>
      </w:r>
      <w:r w:rsidRPr="00EB5E5A" w:rsidR="00CC137A">
        <w:rPr>
          <w:rFonts w:ascii="Times New Roman" w:hAnsi="Times New Roman" w:cs="Times New Roman"/>
          <w:sz w:val="28"/>
          <w:szCs w:val="28"/>
        </w:rPr>
        <w:t>Медик</w:t>
      </w:r>
      <w:r w:rsidRPr="00EB5E5A">
        <w:rPr>
          <w:rFonts w:ascii="Times New Roman" w:hAnsi="Times New Roman" w:cs="Times New Roman"/>
          <w:sz w:val="28"/>
          <w:szCs w:val="28"/>
        </w:rPr>
        <w:t xml:space="preserve">» исковые требования о взыскании  с </w:t>
      </w:r>
      <w:r w:rsidRPr="00EB5E5A" w:rsidR="00CC137A">
        <w:rPr>
          <w:rFonts w:ascii="Times New Roman" w:hAnsi="Times New Roman" w:cs="Times New Roman"/>
          <w:sz w:val="28"/>
          <w:szCs w:val="28"/>
        </w:rPr>
        <w:t>Байраченко</w:t>
      </w:r>
      <w:r w:rsidRPr="00EB5E5A" w:rsidR="00CC137A">
        <w:rPr>
          <w:rFonts w:ascii="Times New Roman" w:hAnsi="Times New Roman" w:cs="Times New Roman"/>
          <w:sz w:val="28"/>
          <w:szCs w:val="28"/>
        </w:rPr>
        <w:t xml:space="preserve"> М.Ф.</w:t>
      </w:r>
      <w:r w:rsidRPr="00EB5E5A">
        <w:rPr>
          <w:rFonts w:ascii="Times New Roman" w:hAnsi="Times New Roman" w:cs="Times New Roman"/>
          <w:sz w:val="28"/>
          <w:szCs w:val="28"/>
        </w:rPr>
        <w:t xml:space="preserve">  </w:t>
      </w:r>
      <w:r w:rsidRPr="00EB5E5A" w:rsidR="00CC137A">
        <w:rPr>
          <w:rFonts w:ascii="Times New Roman" w:hAnsi="Times New Roman" w:cs="Times New Roman"/>
          <w:sz w:val="28"/>
          <w:szCs w:val="28"/>
        </w:rPr>
        <w:t>членского</w:t>
      </w:r>
      <w:r w:rsidRPr="00EB5E5A">
        <w:rPr>
          <w:rFonts w:ascii="Times New Roman" w:hAnsi="Times New Roman" w:cs="Times New Roman"/>
          <w:sz w:val="28"/>
          <w:szCs w:val="28"/>
        </w:rPr>
        <w:t xml:space="preserve"> </w:t>
      </w:r>
      <w:r w:rsidRPr="00EB5E5A">
        <w:rPr>
          <w:rFonts w:ascii="Times New Roman" w:hAnsi="Times New Roman" w:cs="Times New Roman"/>
          <w:sz w:val="28"/>
          <w:szCs w:val="28"/>
        </w:rPr>
        <w:t xml:space="preserve">взноса </w:t>
      </w:r>
      <w:r w:rsidRPr="00EB5E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5E5A">
        <w:rPr>
          <w:rFonts w:ascii="Times New Roman" w:hAnsi="Times New Roman" w:cs="Times New Roman"/>
          <w:sz w:val="28"/>
          <w:szCs w:val="28"/>
        </w:rPr>
        <w:t>подлежат</w:t>
      </w:r>
      <w:r w:rsidRPr="00EB5E5A">
        <w:rPr>
          <w:rFonts w:ascii="Times New Roman" w:hAnsi="Times New Roman" w:cs="Times New Roman"/>
          <w:sz w:val="28"/>
          <w:szCs w:val="28"/>
        </w:rPr>
        <w:t xml:space="preserve"> </w:t>
      </w:r>
      <w:r w:rsidRPr="00EB5E5A" w:rsidR="00CC137A">
        <w:rPr>
          <w:rFonts w:ascii="Times New Roman" w:hAnsi="Times New Roman" w:cs="Times New Roman"/>
          <w:sz w:val="28"/>
          <w:szCs w:val="28"/>
        </w:rPr>
        <w:t xml:space="preserve"> частичному </w:t>
      </w:r>
      <w:r w:rsidRPr="00EB5E5A">
        <w:rPr>
          <w:rFonts w:ascii="Times New Roman" w:hAnsi="Times New Roman" w:cs="Times New Roman"/>
          <w:sz w:val="28"/>
          <w:szCs w:val="28"/>
        </w:rPr>
        <w:t>удовлетворению.</w:t>
      </w:r>
    </w:p>
    <w:p w:rsidR="00CC137A" w:rsidRPr="00EB5E5A" w:rsidP="00EB5E5A" w14:paraId="38B201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Так, согласно </w:t>
      </w:r>
      <w:r w:rsidRPr="00EB5E5A">
        <w:rPr>
          <w:rFonts w:ascii="Times New Roman" w:hAnsi="Times New Roman" w:cs="Times New Roman"/>
          <w:sz w:val="28"/>
          <w:szCs w:val="28"/>
        </w:rPr>
        <w:t>калькуляции членских взносов</w:t>
      </w:r>
      <w:r w:rsidRPr="00EB5E5A">
        <w:rPr>
          <w:rFonts w:ascii="Times New Roman" w:hAnsi="Times New Roman" w:cs="Times New Roman"/>
          <w:sz w:val="28"/>
          <w:szCs w:val="28"/>
        </w:rPr>
        <w:t xml:space="preserve"> за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по земельному участку №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размер членского взноса садовода </w:t>
      </w:r>
      <w:r w:rsidRPr="00EB5E5A">
        <w:rPr>
          <w:rFonts w:ascii="Times New Roman" w:hAnsi="Times New Roman" w:cs="Times New Roman"/>
          <w:sz w:val="28"/>
          <w:szCs w:val="28"/>
        </w:rPr>
        <w:t>Байраченко</w:t>
      </w:r>
      <w:r w:rsidRPr="00EB5E5A">
        <w:rPr>
          <w:rFonts w:ascii="Times New Roman" w:hAnsi="Times New Roman" w:cs="Times New Roman"/>
          <w:sz w:val="28"/>
          <w:szCs w:val="28"/>
        </w:rPr>
        <w:t xml:space="preserve"> М.Ф.  составил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</w:t>
      </w:r>
      <w:r w:rsidRPr="00EB5E5A">
        <w:rPr>
          <w:rFonts w:ascii="Times New Roman" w:hAnsi="Times New Roman" w:cs="Times New Roman"/>
          <w:sz w:val="28"/>
          <w:szCs w:val="28"/>
        </w:rPr>
        <w:t xml:space="preserve">рублей  </w:t>
      </w:r>
      <w:r w:rsidRPr="00EB5E5A" w:rsidR="00D815F3">
        <w:rPr>
          <w:rFonts w:ascii="Times New Roman" w:hAnsi="Times New Roman" w:cs="Times New Roman"/>
          <w:sz w:val="28"/>
          <w:szCs w:val="28"/>
        </w:rPr>
        <w:t>за</w:t>
      </w:r>
      <w:r w:rsidRPr="00EB5E5A" w:rsidR="00D815F3">
        <w:rPr>
          <w:rFonts w:ascii="Times New Roman" w:hAnsi="Times New Roman" w:cs="Times New Roman"/>
          <w:sz w:val="28"/>
          <w:szCs w:val="28"/>
        </w:rPr>
        <w:t xml:space="preserve"> каждый </w:t>
      </w:r>
      <w:r w:rsidRPr="00EB5E5A">
        <w:rPr>
          <w:rFonts w:ascii="Times New Roman" w:hAnsi="Times New Roman" w:cs="Times New Roman"/>
          <w:sz w:val="28"/>
          <w:szCs w:val="28"/>
        </w:rPr>
        <w:t xml:space="preserve"> год</w:t>
      </w:r>
      <w:r w:rsidRPr="00EB5E5A" w:rsidR="00D815F3">
        <w:rPr>
          <w:rFonts w:ascii="Times New Roman" w:hAnsi="Times New Roman" w:cs="Times New Roman"/>
          <w:sz w:val="28"/>
          <w:szCs w:val="28"/>
        </w:rPr>
        <w:t>.</w:t>
      </w:r>
    </w:p>
    <w:p w:rsidR="00D815F3" w:rsidRPr="00EB5E5A" w:rsidP="00EB5E5A" w14:paraId="1FFE3C7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Из членской книжки садовода </w:t>
      </w:r>
      <w:r w:rsidRPr="00EB5E5A">
        <w:rPr>
          <w:rFonts w:ascii="Times New Roman" w:hAnsi="Times New Roman" w:cs="Times New Roman"/>
          <w:sz w:val="28"/>
          <w:szCs w:val="28"/>
        </w:rPr>
        <w:t>Байраченко</w:t>
      </w:r>
      <w:r w:rsidRPr="00EB5E5A">
        <w:rPr>
          <w:rFonts w:ascii="Times New Roman" w:hAnsi="Times New Roman" w:cs="Times New Roman"/>
          <w:sz w:val="28"/>
          <w:szCs w:val="28"/>
        </w:rPr>
        <w:t xml:space="preserve"> М.Ф., приходных кассовых ордеров №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="00D67195">
        <w:rPr>
          <w:rFonts w:ascii="Times New Roman" w:hAnsi="Times New Roman" w:cs="Times New Roman"/>
          <w:sz w:val="28"/>
          <w:szCs w:val="28"/>
        </w:rPr>
        <w:t xml:space="preserve">от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="00D67195">
        <w:rPr>
          <w:rFonts w:ascii="Times New Roman" w:hAnsi="Times New Roman" w:cs="Times New Roman"/>
          <w:sz w:val="28"/>
          <w:szCs w:val="28"/>
        </w:rPr>
        <w:t xml:space="preserve"> и №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="00D67195">
        <w:rPr>
          <w:rFonts w:ascii="Times New Roman" w:hAnsi="Times New Roman" w:cs="Times New Roman"/>
          <w:sz w:val="28"/>
          <w:szCs w:val="28"/>
        </w:rPr>
        <w:t xml:space="preserve"> от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а </w:t>
      </w:r>
      <w:r w:rsidRPr="00EB5E5A">
        <w:rPr>
          <w:rFonts w:ascii="Times New Roman" w:hAnsi="Times New Roman" w:cs="Times New Roman"/>
          <w:sz w:val="28"/>
          <w:szCs w:val="28"/>
        </w:rPr>
        <w:t>также  платежного</w:t>
      </w:r>
      <w:r w:rsidRPr="00EB5E5A">
        <w:rPr>
          <w:rFonts w:ascii="Times New Roman" w:hAnsi="Times New Roman" w:cs="Times New Roman"/>
          <w:sz w:val="28"/>
          <w:szCs w:val="28"/>
        </w:rPr>
        <w:t xml:space="preserve"> поручения №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от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усматривается, что ответчиком в пользу истца были оплачены членские взносы за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рублей. Членские взносы за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</w:t>
      </w:r>
      <w:r w:rsidRPr="00EB5E5A">
        <w:rPr>
          <w:rFonts w:ascii="Times New Roman" w:hAnsi="Times New Roman" w:cs="Times New Roman"/>
          <w:sz w:val="28"/>
          <w:szCs w:val="28"/>
        </w:rPr>
        <w:t>Байраченко</w:t>
      </w:r>
      <w:r w:rsidRPr="00EB5E5A">
        <w:rPr>
          <w:rFonts w:ascii="Times New Roman" w:hAnsi="Times New Roman" w:cs="Times New Roman"/>
          <w:sz w:val="28"/>
          <w:szCs w:val="28"/>
        </w:rPr>
        <w:t xml:space="preserve"> М.Ф. в пользу истца не оплачивались. Указанные обстоятельства также не оспаривались сторонами  в судебном заседании.</w:t>
      </w:r>
    </w:p>
    <w:p w:rsidR="00CC137A" w:rsidRPr="00EB5E5A" w:rsidP="00EB5E5A" w14:paraId="7762C8D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Таким образом, размер неоплаченного </w:t>
      </w:r>
      <w:r w:rsidRPr="00EB5E5A">
        <w:rPr>
          <w:rFonts w:ascii="Times New Roman" w:hAnsi="Times New Roman" w:cs="Times New Roman"/>
          <w:sz w:val="28"/>
          <w:szCs w:val="28"/>
        </w:rPr>
        <w:t>Байраченко</w:t>
      </w:r>
      <w:r w:rsidRPr="00EB5E5A">
        <w:rPr>
          <w:rFonts w:ascii="Times New Roman" w:hAnsi="Times New Roman" w:cs="Times New Roman"/>
          <w:sz w:val="28"/>
          <w:szCs w:val="28"/>
        </w:rPr>
        <w:t xml:space="preserve"> М.Ф. членского взноса, утвержденного протоколом собрания №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от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. за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рублей, за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рублей, а всего </w:t>
      </w:r>
      <w:r w:rsidR="00601EA6">
        <w:rPr>
          <w:rFonts w:ascii="Times New Roman" w:hAnsi="Times New Roman" w:cs="Times New Roman"/>
          <w:sz w:val="28"/>
          <w:szCs w:val="28"/>
        </w:rPr>
        <w:t>***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5F3" w:rsidRPr="00EB5E5A" w:rsidP="00EB5E5A" w14:paraId="23BFECF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Ввиду указанного, требования истца в части взыскания с ответчика задолженности по членским взносам подлежат частичному удовлетворению и с </w:t>
      </w:r>
      <w:r w:rsidRPr="00EB5E5A">
        <w:rPr>
          <w:rFonts w:ascii="Times New Roman" w:hAnsi="Times New Roman" w:cs="Times New Roman"/>
          <w:sz w:val="28"/>
          <w:szCs w:val="28"/>
        </w:rPr>
        <w:t>Байраченко</w:t>
      </w:r>
      <w:r w:rsidRPr="00EB5E5A">
        <w:rPr>
          <w:rFonts w:ascii="Times New Roman" w:hAnsi="Times New Roman" w:cs="Times New Roman"/>
          <w:sz w:val="28"/>
          <w:szCs w:val="28"/>
        </w:rPr>
        <w:t xml:space="preserve"> М.Ф. в пользу СНТ «Медик» подлежит взысканию </w:t>
      </w:r>
      <w:r w:rsidRPr="00EB5E5A">
        <w:rPr>
          <w:rFonts w:ascii="Times New Roman" w:eastAsia="Calibri" w:hAnsi="Times New Roman" w:cs="Times New Roman"/>
          <w:sz w:val="28"/>
          <w:szCs w:val="28"/>
        </w:rPr>
        <w:t xml:space="preserve">задолженность по членским взносам за </w:t>
      </w:r>
      <w:r w:rsidR="00601EA6">
        <w:rPr>
          <w:rFonts w:ascii="Times New Roman" w:eastAsia="Calibri" w:hAnsi="Times New Roman" w:cs="Times New Roman"/>
          <w:sz w:val="28"/>
          <w:szCs w:val="28"/>
        </w:rPr>
        <w:t>***</w:t>
      </w:r>
      <w:r w:rsidRPr="00EB5E5A">
        <w:rPr>
          <w:rFonts w:ascii="Times New Roman" w:eastAsia="Calibri" w:hAnsi="Times New Roman" w:cs="Times New Roman"/>
          <w:sz w:val="28"/>
          <w:szCs w:val="28"/>
        </w:rPr>
        <w:t xml:space="preserve"> в размере </w:t>
      </w:r>
      <w:r w:rsidR="00601EA6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CF33E7" w:rsidRPr="00EB5E5A" w:rsidP="00EB5E5A" w14:paraId="14F2D285" w14:textId="77777777">
      <w:pPr>
        <w:pStyle w:val="NoSpacing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B5E5A">
        <w:rPr>
          <w:rFonts w:ascii="Times New Roman" w:hAnsi="Times New Roman"/>
          <w:sz w:val="28"/>
          <w:szCs w:val="28"/>
          <w:lang w:eastAsia="ru-RU"/>
        </w:rPr>
        <w:t xml:space="preserve">Доводы </w:t>
      </w:r>
      <w:r w:rsidRPr="00EB5E5A" w:rsidR="00D815F3">
        <w:rPr>
          <w:rFonts w:ascii="Times New Roman" w:hAnsi="Times New Roman"/>
          <w:sz w:val="28"/>
          <w:szCs w:val="28"/>
          <w:lang w:eastAsia="ru-RU"/>
        </w:rPr>
        <w:t>Байраченко</w:t>
      </w:r>
      <w:r w:rsidRPr="00EB5E5A" w:rsidR="00D815F3">
        <w:rPr>
          <w:rFonts w:ascii="Times New Roman" w:hAnsi="Times New Roman"/>
          <w:sz w:val="28"/>
          <w:szCs w:val="28"/>
          <w:lang w:eastAsia="ru-RU"/>
        </w:rPr>
        <w:t xml:space="preserve"> М.Ф</w:t>
      </w:r>
      <w:r w:rsidRPr="00EB5E5A">
        <w:rPr>
          <w:rFonts w:ascii="Times New Roman" w:hAnsi="Times New Roman"/>
          <w:sz w:val="28"/>
          <w:szCs w:val="28"/>
          <w:lang w:eastAsia="ru-RU"/>
        </w:rPr>
        <w:t xml:space="preserve">., относительно необоснованности установленной суммы </w:t>
      </w:r>
      <w:r w:rsidRPr="00EB5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целевого взноса, мировой судья не может принять, поскольку </w:t>
      </w:r>
      <w:r w:rsidRPr="00EB5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размер  взноса</w:t>
      </w:r>
      <w:r w:rsidRPr="00EB5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был установлен решением общего собрания членов, которое никем оспорено не было и не отменено.</w:t>
      </w:r>
    </w:p>
    <w:p w:rsidR="00CF33E7" w:rsidRPr="00EB5E5A" w:rsidP="00EB5E5A" w14:paraId="4282E56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  <w:lang w:eastAsia="ru-RU"/>
        </w:rPr>
        <w:t xml:space="preserve">Вместе с тем, ссылки  </w:t>
      </w:r>
      <w:r w:rsidRPr="00EB5E5A" w:rsidR="00D815F3">
        <w:rPr>
          <w:rFonts w:ascii="Times New Roman" w:hAnsi="Times New Roman" w:cs="Times New Roman"/>
          <w:sz w:val="28"/>
          <w:szCs w:val="28"/>
          <w:lang w:eastAsia="ru-RU"/>
        </w:rPr>
        <w:t>СНТ «Медик»</w:t>
      </w:r>
      <w:r w:rsidRPr="00EB5E5A">
        <w:rPr>
          <w:rFonts w:ascii="Times New Roman" w:hAnsi="Times New Roman" w:cs="Times New Roman"/>
          <w:sz w:val="28"/>
          <w:szCs w:val="28"/>
          <w:lang w:eastAsia="ru-RU"/>
        </w:rPr>
        <w:t xml:space="preserve"> в исковом заявлении на положения  действующего с </w:t>
      </w:r>
      <w:r w:rsidR="00601EA6">
        <w:rPr>
          <w:rFonts w:ascii="Times New Roman" w:hAnsi="Times New Roman" w:cs="Times New Roman"/>
          <w:sz w:val="28"/>
          <w:szCs w:val="28"/>
          <w:lang w:eastAsia="ru-RU"/>
        </w:rPr>
        <w:t>**</w:t>
      </w:r>
      <w:r w:rsidRPr="00EB5E5A">
        <w:rPr>
          <w:rFonts w:ascii="Times New Roman" w:hAnsi="Times New Roman" w:cs="Times New Roman"/>
          <w:sz w:val="28"/>
          <w:szCs w:val="28"/>
          <w:lang w:eastAsia="ru-RU"/>
        </w:rPr>
        <w:t xml:space="preserve"> 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№ 217-ФЗ от 29.07.2017г. являются ошибочными, поскольку к правоотношениям возникшим между сторонами подлежат применению положения Закона действовавшего на момент возникновения правоотношений, то есть  </w:t>
      </w:r>
      <w:r w:rsidRPr="00EB5E5A">
        <w:rPr>
          <w:rFonts w:ascii="Times New Roman" w:hAnsi="Times New Roman" w:cs="Times New Roman"/>
          <w:sz w:val="28"/>
          <w:szCs w:val="28"/>
        </w:rPr>
        <w:t>Федерального закона от 15.04.1998 N 66-ФЗ "О садоводческих, огороднических и дачных некоммерческих объединениях граждан".</w:t>
      </w:r>
    </w:p>
    <w:p w:rsidR="00CF33E7" w:rsidRPr="00EB5E5A" w:rsidP="00EB5E5A" w14:paraId="32A847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Более того, применяемые судом при рассмотрении настоящего дела положения законодательных актов не противоречат положениям </w:t>
      </w:r>
      <w:r w:rsidRPr="00EB5E5A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№ 217-ФЗ от 29.07.2017г.</w:t>
      </w:r>
    </w:p>
    <w:p w:rsidR="006B4FBB" w:rsidRPr="00EB5E5A" w:rsidP="00EB5E5A" w14:paraId="7CC8658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Байраченко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 относительно того, что она как собственник земельного участка  не должна производить оплату членск</w:t>
      </w:r>
      <w:r w:rsidRPr="00EB5E5A" w:rsidR="005C7B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взноса нара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 с иными членами товарищества, которые являются пользователями </w:t>
      </w:r>
      <w:r w:rsidRPr="00EB5E5A" w:rsidR="005C7B9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являются ошибочными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нормами ч.2 ст. 19 </w:t>
      </w:r>
      <w:r w:rsidRPr="00EB5E5A">
        <w:rPr>
          <w:rFonts w:ascii="Times New Roman" w:hAnsi="Times New Roman" w:cs="Times New Roman"/>
          <w:sz w:val="28"/>
          <w:szCs w:val="28"/>
        </w:rPr>
        <w:t>Федерального закона от 15.04.1998 N 66-ФЗ "О садоводческих, огороднических и дачных некоммерческих объединениях граждан" (действовавшего в период возникновения правоотношений между сторонами) предусмотрена обязанность член</w:t>
      </w:r>
      <w:r w:rsidR="00D67195">
        <w:rPr>
          <w:rFonts w:ascii="Times New Roman" w:hAnsi="Times New Roman" w:cs="Times New Roman"/>
          <w:sz w:val="28"/>
          <w:szCs w:val="28"/>
        </w:rPr>
        <w:t>а</w:t>
      </w:r>
      <w:r w:rsidRPr="00EB5E5A">
        <w:rPr>
          <w:rFonts w:ascii="Times New Roman" w:hAnsi="Times New Roman" w:cs="Times New Roman"/>
          <w:sz w:val="28"/>
          <w:szCs w:val="28"/>
        </w:rPr>
        <w:t xml:space="preserve"> садоводческого, огороднического или дачного некоммерческого объединения своевременно уплачивать членские и иные взносы, предусмотренные настоящим Федеральным </w:t>
      </w:r>
      <w:r>
        <w:fldChar w:fldCharType="begin"/>
      </w:r>
      <w:r>
        <w:instrText xml:space="preserve"> HYPERLINK "consultantplus://offline/ref=36C076082DD76A633678948245A8901AFA910B3517AF1A41D717F0F84559A9D79FC9D52AE81017532F7B8C06D8F109ED32B913767E4C0239r3l0H" </w:instrText>
      </w:r>
      <w:r>
        <w:fldChar w:fldCharType="separate"/>
      </w:r>
      <w:r w:rsidRPr="00EB5E5A">
        <w:rPr>
          <w:rFonts w:ascii="Times New Roman" w:hAnsi="Times New Roman" w:cs="Times New Roman"/>
          <w:color w:val="0000FF"/>
          <w:sz w:val="28"/>
          <w:szCs w:val="28"/>
        </w:rPr>
        <w:t>законом</w:t>
      </w:r>
      <w:r>
        <w:fldChar w:fldCharType="end"/>
      </w:r>
      <w:r w:rsidRPr="00EB5E5A">
        <w:rPr>
          <w:rFonts w:ascii="Times New Roman" w:hAnsi="Times New Roman" w:cs="Times New Roman"/>
          <w:sz w:val="28"/>
          <w:szCs w:val="28"/>
        </w:rPr>
        <w:t xml:space="preserve"> и уставом такого объединения, налоги и платежи.</w:t>
      </w:r>
    </w:p>
    <w:p w:rsidR="00CF33E7" w:rsidRPr="00EB5E5A" w:rsidP="00EB5E5A" w14:paraId="2EECCD5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B5E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требований истца о взыскании с ответчика  расходов по оплате услуг представителя, мировой судья приходит к следующему.</w:t>
      </w:r>
    </w:p>
    <w:p w:rsidR="00574127" w:rsidRPr="00EB5E5A" w:rsidP="00EB5E5A" w14:paraId="4D8DFA23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E5A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r>
        <w:fldChar w:fldCharType="begin"/>
      </w:r>
      <w:r>
        <w:instrText xml:space="preserve"> HYPERLINK "consultantplus://offline/ref=6A10D0F1A31E45DDBFF716B59CD656D20BD9C667FFC02ADCC0EE08BA4FD5A46987D43D6C806B7273b6IFN" </w:instrText>
      </w:r>
      <w:r>
        <w:fldChar w:fldCharType="separate"/>
      </w:r>
      <w:r w:rsidRPr="00EB5E5A">
        <w:rPr>
          <w:rFonts w:ascii="Times New Roman" w:hAnsi="Times New Roman" w:cs="Times New Roman"/>
          <w:color w:val="0000FF"/>
          <w:sz w:val="28"/>
          <w:szCs w:val="28"/>
        </w:rPr>
        <w:t>статьей 88</w:t>
      </w:r>
      <w:r>
        <w:fldChar w:fldCharType="end"/>
      </w:r>
      <w:r w:rsidRPr="00EB5E5A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судебные расходы состоят из государственной пошлины и издержек, связанных с рассмотрением дела. Размер и порядок уплаты государственной пошлины устанавливаются федеральными законами о налогах и сборах.</w:t>
      </w:r>
    </w:p>
    <w:p w:rsidR="00574127" w:rsidRPr="00EB5E5A" w:rsidP="00EB5E5A" w14:paraId="5AC1FCC3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"consultantplus://offline/ref=6A10D0F1A31E45DDBFF716B59CD656D20BD9C667FFC02ADCC0EE08BA4FD5A46987D43D6C806B757Db6IEN" </w:instrText>
      </w:r>
      <w:r>
        <w:fldChar w:fldCharType="separate"/>
      </w:r>
      <w:r w:rsidRPr="00EB5E5A">
        <w:rPr>
          <w:rFonts w:ascii="Times New Roman" w:hAnsi="Times New Roman" w:cs="Times New Roman"/>
          <w:color w:val="0000FF"/>
          <w:sz w:val="28"/>
          <w:szCs w:val="28"/>
        </w:rPr>
        <w:t>части 1 статьи 98</w:t>
      </w:r>
      <w:r>
        <w:fldChar w:fldCharType="end"/>
      </w:r>
      <w:r w:rsidRPr="00EB5E5A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расходы. </w:t>
      </w:r>
    </w:p>
    <w:p w:rsidR="00574127" w:rsidRPr="00EB5E5A" w:rsidP="00EB5E5A" w14:paraId="5F0A9BD4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1 ст. </w:t>
      </w:r>
      <w:r>
        <w:fldChar w:fldCharType="begin"/>
      </w:r>
      <w:r>
        <w:instrText xml:space="preserve"> HYPERLINK "http://sudact.ru/law/gpk-rf/razdel-i/glava-7/statia-100/?marker=fdoctlaw" \o "ГПК РФ &gt;  Раздел I. Общие положения &gt; Глава 7. Судебные расходы &gt; Статья 100. Возмещение расходов на оплату услуг представителя" \t "_blank" </w:instrText>
      </w:r>
      <w:r>
        <w:fldChar w:fldCharType="separate"/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100 ГПК РФ</w:t>
      </w:r>
      <w:r>
        <w:fldChar w:fldCharType="end"/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стороне, в пользу которой состоялось решение суда, суд присуждает с другой стороны расходы на оплату услуг представителя в разумных пределах. </w:t>
      </w:r>
    </w:p>
    <w:p w:rsidR="00574127" w:rsidRPr="00EB5E5A" w:rsidP="00EB5E5A" w14:paraId="35090FCC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>Порядок возмещения судебный расходов по гражданским, административным делам и экономическим спорам разъяснен Постановлением Пленума Верховного Суда Российской Федерации  № 1  от 21.01.2016г. «О некоторых вопросах применения законодательства о возмещении издержек, связанных с рассмотрением дела».</w:t>
      </w:r>
    </w:p>
    <w:p w:rsidR="00574127" w:rsidRPr="00EB5E5A" w:rsidP="00EB5E5A" w14:paraId="37AFE1A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>Так, п.</w:t>
      </w:r>
      <w:r w:rsidRPr="00EB5E5A">
        <w:rPr>
          <w:rFonts w:ascii="Times New Roman" w:hAnsi="Times New Roman" w:cs="Times New Roman"/>
          <w:color w:val="000000"/>
          <w:spacing w:val="3"/>
          <w:sz w:val="28"/>
          <w:szCs w:val="28"/>
        </w:rPr>
        <w:t>10 разъяснено, что лицо, заявляющее о взыскании судебных издержек, должно доказать факт их несения, а также связь между понесенными указанным лицом издержками и делом, рассматриваемым в суде с его участием. Недоказанность данных обстоятельств является основанием для отказа в возмещении судебных издержек.</w:t>
      </w:r>
    </w:p>
    <w:p w:rsidR="00574127" w:rsidRPr="00EB5E5A" w:rsidP="00EB5E5A" w14:paraId="71705D4A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B5E5A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силу п.11 разрешая вопрос о размере сумм, взыскиваемых в возмещение судебных издержек, суд не вправе уменьшать его произвольно, если другая сторона не заявляет возражения и не представляет доказательства чрезмерности взыскиваемых с нее расходов (часть 3 статьи 111 АПК РФ, часть 4 статьи 1 ГПК РФ, часть 4 статьи 2 КАС РФ).</w:t>
      </w:r>
    </w:p>
    <w:p w:rsidR="00574127" w:rsidRPr="00EB5E5A" w:rsidP="00EB5E5A" w14:paraId="7EB7E4BA" w14:textId="777777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B5E5A">
        <w:rPr>
          <w:rFonts w:ascii="Times New Roman" w:hAnsi="Times New Roman" w:cs="Times New Roman"/>
          <w:color w:val="000000"/>
          <w:spacing w:val="3"/>
          <w:sz w:val="28"/>
          <w:szCs w:val="28"/>
        </w:rPr>
        <w:t>Вместе с тем в целях реализации задачи судопроизводства по справедливому публичному судебному разбирательству, обеспечения необходимого баланса процессуальных прав и обязанностей сторон (статьи 2, 35 ГПК РФ, статьи 3, 45 КАС РФ, статьи 2, 41 АПК РФ) суд вправе уменьшить размер судебных издержек, в том числе расходов на оплату услуг представителя, если заявленная к взысканию сумма издержек, исходя из имеющихся в деле доказательств, носит явно неразумный (чрезмерный) характер.</w:t>
      </w:r>
    </w:p>
    <w:p w:rsidR="00574127" w:rsidRPr="00EB5E5A" w:rsidP="00EB5E5A" w14:paraId="6FCEB5B8" w14:textId="777777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B5E5A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Согласно п.12,13 расходы на оплату услуг представителя, понесенные лицом, в пользу которого принят судебный акт, взыскиваются судом с другого лица, участвующего в деле, в разумных пределах (часть 1 статьи 100 ГПК РФ, статья 112 КАС РФ, часть 2 статьи 110 АПК РФ).</w:t>
      </w:r>
    </w:p>
    <w:p w:rsidR="00574127" w:rsidRPr="00EB5E5A" w:rsidP="00EB5E5A" w14:paraId="681E4150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Разумными следует считать такие расходы на оплату услуг представителя, которые при сравнимых обстоятельствах обычно взимаются за аналогичные услуги. При определении разумности могут учитываться </w:t>
      </w:r>
      <w:r w:rsidRPr="00105834">
        <w:rPr>
          <w:rFonts w:ascii="Times New Roman" w:hAnsi="Times New Roman" w:cs="Times New Roman"/>
          <w:spacing w:val="3"/>
          <w:sz w:val="28"/>
          <w:szCs w:val="28"/>
        </w:rPr>
        <w:t xml:space="preserve">объем заявленных требований, цена иска, сложность дела, объем оказанных представителем услуг, время, необходимое на подготовку им процессуальных </w:t>
      </w:r>
      <w:r w:rsidRPr="00105834">
        <w:rPr>
          <w:rFonts w:ascii="Times New Roman" w:hAnsi="Times New Roman" w:cs="Times New Roman"/>
          <w:spacing w:val="3"/>
          <w:sz w:val="28"/>
          <w:szCs w:val="28"/>
        </w:rPr>
        <w:t>документов, продолжительность рассмотрения дела</w:t>
      </w:r>
      <w:r w:rsidRPr="00EB5E5A">
        <w:rPr>
          <w:rFonts w:ascii="Times New Roman" w:hAnsi="Times New Roman" w:cs="Times New Roman"/>
          <w:color w:val="FF0000"/>
          <w:spacing w:val="3"/>
          <w:sz w:val="28"/>
          <w:szCs w:val="28"/>
        </w:rPr>
        <w:t xml:space="preserve"> </w:t>
      </w:r>
      <w:r w:rsidRPr="00EB5E5A">
        <w:rPr>
          <w:rFonts w:ascii="Times New Roman" w:hAnsi="Times New Roman" w:cs="Times New Roman"/>
          <w:color w:val="000000"/>
          <w:spacing w:val="3"/>
          <w:sz w:val="28"/>
          <w:szCs w:val="28"/>
        </w:rPr>
        <w:t>и другие обстоятельства.</w:t>
      </w:r>
    </w:p>
    <w:p w:rsidR="00574127" w:rsidRPr="00EB5E5A" w:rsidP="00EB5E5A" w14:paraId="6BBC826F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Пунктом 32 Постановления Пленума Верховного Суда Российской Федерации</w:t>
      </w:r>
      <w:r w:rsidRPr="00EB5E5A">
        <w:rPr>
          <w:rFonts w:ascii="Times New Roman" w:hAnsi="Times New Roman" w:cs="Times New Roman"/>
          <w:sz w:val="28"/>
          <w:szCs w:val="28"/>
        </w:rPr>
        <w:t xml:space="preserve">№ 1  от 21.01.2016г. «О некоторых вопросах применения законодательства о возмещении издержек, связанных с рассмотрением дела» также  оговорено, что </w:t>
      </w:r>
      <w:r w:rsidRPr="00EB5E5A">
        <w:rPr>
          <w:rFonts w:ascii="Times New Roman" w:hAnsi="Times New Roman" w:cs="Times New Roman"/>
          <w:color w:val="000000"/>
          <w:spacing w:val="3"/>
          <w:sz w:val="28"/>
          <w:szCs w:val="28"/>
        </w:rPr>
        <w:t>лица, участвующие в деле, должны добросовестно пользоваться всеми принадлежащими им процессуальными правами, в связи с чем суд вправе отнести судебные издержки на лицо, злоупотребившее своими процессуальными правами и не выполнившее своих процессуальных обязанностей, либо не признать понесенные им судебные издержки необходимыми, если это привело к срыву судебного заседания, затягиванию судебного процесса, воспрепятствованию рассмотрению дела и принятию итогового судебного акта.</w:t>
      </w:r>
    </w:p>
    <w:p w:rsidR="001B2502" w:rsidRPr="00EB5E5A" w:rsidP="00EB5E5A" w14:paraId="39E4DD8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Так, из имеющихся в материалах дела документов: </w:t>
      </w:r>
      <w:r w:rsidRPr="00EB5E5A">
        <w:rPr>
          <w:rFonts w:ascii="Times New Roman" w:hAnsi="Times New Roman" w:cs="Times New Roman"/>
          <w:sz w:val="28"/>
          <w:szCs w:val="28"/>
        </w:rPr>
        <w:t>договора №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на оказание юридических услуг от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="00361648">
        <w:rPr>
          <w:rFonts w:ascii="Times New Roman" w:hAnsi="Times New Roman" w:cs="Times New Roman"/>
          <w:sz w:val="28"/>
          <w:szCs w:val="28"/>
        </w:rPr>
        <w:t xml:space="preserve"> заключенного </w:t>
      </w:r>
      <w:r w:rsidR="00361648">
        <w:rPr>
          <w:rFonts w:ascii="Times New Roman" w:hAnsi="Times New Roman" w:cs="Times New Roman"/>
          <w:sz w:val="28"/>
          <w:szCs w:val="28"/>
        </w:rPr>
        <w:t xml:space="preserve">между  </w:t>
      </w:r>
      <w:r w:rsidR="00601EA6">
        <w:rPr>
          <w:rFonts w:ascii="Times New Roman" w:hAnsi="Times New Roman" w:cs="Times New Roman"/>
          <w:sz w:val="28"/>
          <w:szCs w:val="28"/>
        </w:rPr>
        <w:t>*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="00361648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361648">
        <w:rPr>
          <w:rFonts w:ascii="Times New Roman" w:hAnsi="Times New Roman" w:cs="Times New Roman"/>
          <w:sz w:val="28"/>
          <w:szCs w:val="28"/>
        </w:rPr>
        <w:t>и.о</w:t>
      </w:r>
      <w:r w:rsidR="00361648">
        <w:rPr>
          <w:rFonts w:ascii="Times New Roman" w:hAnsi="Times New Roman" w:cs="Times New Roman"/>
          <w:sz w:val="28"/>
          <w:szCs w:val="28"/>
        </w:rPr>
        <w:t xml:space="preserve">. директора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="00361648">
        <w:rPr>
          <w:rFonts w:ascii="Times New Roman" w:hAnsi="Times New Roman" w:cs="Times New Roman"/>
          <w:sz w:val="28"/>
          <w:szCs w:val="28"/>
        </w:rPr>
        <w:t xml:space="preserve"> и СНТ «Медик» в лице председателя правления Ефремова О.В.</w:t>
      </w:r>
      <w:r w:rsidRPr="00EB5E5A">
        <w:rPr>
          <w:rFonts w:ascii="Times New Roman" w:hAnsi="Times New Roman" w:cs="Times New Roman"/>
          <w:sz w:val="28"/>
          <w:szCs w:val="28"/>
        </w:rPr>
        <w:t xml:space="preserve">,  платежного поручения №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от </w:t>
      </w:r>
      <w:r w:rsidR="00601EA6">
        <w:rPr>
          <w:rFonts w:ascii="Times New Roman" w:hAnsi="Times New Roman" w:cs="Times New Roman"/>
          <w:sz w:val="28"/>
          <w:szCs w:val="28"/>
        </w:rPr>
        <w:t>***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 истцом </w:t>
      </w:r>
      <w:r w:rsidRPr="00EB5E5A">
        <w:rPr>
          <w:rFonts w:ascii="Times New Roman" w:hAnsi="Times New Roman" w:cs="Times New Roman"/>
          <w:sz w:val="28"/>
          <w:szCs w:val="28"/>
        </w:rPr>
        <w:t xml:space="preserve"> были понесены расходы </w:t>
      </w:r>
      <w:r w:rsidRPr="00EB5E5A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01EA6">
        <w:rPr>
          <w:rFonts w:ascii="Times New Roman" w:hAnsi="Times New Roman" w:cs="Times New Roman"/>
          <w:sz w:val="28"/>
          <w:szCs w:val="28"/>
        </w:rPr>
        <w:t>**</w:t>
      </w:r>
      <w:r w:rsidRPr="00EB5E5A">
        <w:rPr>
          <w:rFonts w:ascii="Times New Roman" w:hAnsi="Times New Roman" w:cs="Times New Roman"/>
          <w:sz w:val="28"/>
          <w:szCs w:val="28"/>
        </w:rPr>
        <w:t xml:space="preserve"> рублей за   подготовку искового заявления по взысканию задолженности с </w:t>
      </w:r>
      <w:r w:rsidRPr="00EB5E5A">
        <w:rPr>
          <w:rFonts w:ascii="Times New Roman" w:hAnsi="Times New Roman" w:cs="Times New Roman"/>
          <w:sz w:val="28"/>
          <w:szCs w:val="28"/>
        </w:rPr>
        <w:t>Байраченко</w:t>
      </w:r>
      <w:r w:rsidRPr="00EB5E5A">
        <w:rPr>
          <w:rFonts w:ascii="Times New Roman" w:hAnsi="Times New Roman" w:cs="Times New Roman"/>
          <w:sz w:val="28"/>
          <w:szCs w:val="28"/>
        </w:rPr>
        <w:t xml:space="preserve"> М.Ф.  и представительство интересов в суде первой инстанции. </w:t>
      </w:r>
    </w:p>
    <w:p w:rsidR="00574127" w:rsidRPr="00361648" w:rsidP="00EB5E5A" w14:paraId="1C12570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648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361648" w:rsidR="00361648">
        <w:rPr>
          <w:rFonts w:ascii="Times New Roman" w:hAnsi="Times New Roman" w:cs="Times New Roman"/>
          <w:sz w:val="28"/>
          <w:szCs w:val="28"/>
        </w:rPr>
        <w:t xml:space="preserve">представительство истца в ходе судебного разбирательства осуществлял </w:t>
      </w:r>
      <w:r w:rsidRPr="00361648" w:rsidR="00361648">
        <w:rPr>
          <w:rFonts w:ascii="Times New Roman" w:hAnsi="Times New Roman" w:cs="Times New Roman"/>
          <w:sz w:val="28"/>
          <w:szCs w:val="28"/>
        </w:rPr>
        <w:t>и.о</w:t>
      </w:r>
      <w:r w:rsidRPr="00361648" w:rsidR="00361648">
        <w:rPr>
          <w:rFonts w:ascii="Times New Roman" w:hAnsi="Times New Roman" w:cs="Times New Roman"/>
          <w:sz w:val="28"/>
          <w:szCs w:val="28"/>
        </w:rPr>
        <w:t xml:space="preserve">.  директора </w:t>
      </w:r>
      <w:r w:rsidR="00601EA6">
        <w:rPr>
          <w:rFonts w:ascii="Times New Roman" w:hAnsi="Times New Roman" w:cs="Times New Roman"/>
          <w:sz w:val="28"/>
          <w:szCs w:val="28"/>
        </w:rPr>
        <w:t>***</w:t>
      </w:r>
      <w:r w:rsidRPr="00361648" w:rsidR="00361648">
        <w:rPr>
          <w:rFonts w:ascii="Times New Roman" w:hAnsi="Times New Roman" w:cs="Times New Roman"/>
          <w:sz w:val="28"/>
          <w:szCs w:val="28"/>
        </w:rPr>
        <w:t>, который принимал участие</w:t>
      </w:r>
      <w:r w:rsidRPr="00361648">
        <w:rPr>
          <w:rFonts w:ascii="Times New Roman" w:hAnsi="Times New Roman" w:cs="Times New Roman"/>
          <w:sz w:val="28"/>
          <w:szCs w:val="28"/>
        </w:rPr>
        <w:t xml:space="preserve"> в </w:t>
      </w:r>
      <w:r w:rsidRPr="00361648" w:rsidR="00361648">
        <w:rPr>
          <w:rFonts w:ascii="Times New Roman" w:hAnsi="Times New Roman" w:cs="Times New Roman"/>
          <w:sz w:val="28"/>
          <w:szCs w:val="28"/>
        </w:rPr>
        <w:t>одном</w:t>
      </w:r>
      <w:r w:rsidRPr="00361648">
        <w:rPr>
          <w:rFonts w:ascii="Times New Roman" w:hAnsi="Times New Roman" w:cs="Times New Roman"/>
          <w:sz w:val="28"/>
          <w:szCs w:val="28"/>
        </w:rPr>
        <w:t xml:space="preserve"> судебн</w:t>
      </w:r>
      <w:r w:rsidRPr="00361648" w:rsidR="00361648">
        <w:rPr>
          <w:rFonts w:ascii="Times New Roman" w:hAnsi="Times New Roman" w:cs="Times New Roman"/>
          <w:sz w:val="28"/>
          <w:szCs w:val="28"/>
        </w:rPr>
        <w:t>ом</w:t>
      </w:r>
      <w:r w:rsidRPr="00361648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361648" w:rsidR="00361648">
        <w:rPr>
          <w:rFonts w:ascii="Times New Roman" w:hAnsi="Times New Roman" w:cs="Times New Roman"/>
          <w:sz w:val="28"/>
          <w:szCs w:val="28"/>
        </w:rPr>
        <w:t>и</w:t>
      </w:r>
      <w:r w:rsidRPr="00361648">
        <w:rPr>
          <w:rFonts w:ascii="Times New Roman" w:hAnsi="Times New Roman" w:cs="Times New Roman"/>
          <w:sz w:val="28"/>
          <w:szCs w:val="28"/>
        </w:rPr>
        <w:t xml:space="preserve"> по настоящему делу –</w:t>
      </w:r>
      <w:r w:rsidRPr="00361648" w:rsidR="00361648">
        <w:rPr>
          <w:rFonts w:ascii="Times New Roman" w:hAnsi="Times New Roman" w:cs="Times New Roman"/>
          <w:sz w:val="28"/>
          <w:szCs w:val="28"/>
        </w:rPr>
        <w:t xml:space="preserve"> </w:t>
      </w:r>
      <w:r w:rsidR="00601EA6">
        <w:rPr>
          <w:rFonts w:ascii="Times New Roman" w:hAnsi="Times New Roman" w:cs="Times New Roman"/>
          <w:sz w:val="28"/>
          <w:szCs w:val="28"/>
        </w:rPr>
        <w:t>***</w:t>
      </w:r>
      <w:r w:rsidRPr="00361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127" w:rsidP="00EB5E5A" w14:paraId="06A1BE74" w14:textId="777777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48">
        <w:rPr>
          <w:rFonts w:ascii="Times New Roman" w:hAnsi="Times New Roman" w:cs="Times New Roman"/>
          <w:sz w:val="28"/>
          <w:szCs w:val="28"/>
        </w:rPr>
        <w:t xml:space="preserve">Исходя из обстоятельств дела, степени разумности и справедливости, </w:t>
      </w:r>
      <w:r w:rsidRPr="00361648" w:rsidR="00EB5E5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61648" w:rsidR="00EB5E5A">
        <w:rPr>
          <w:rFonts w:ascii="Times New Roman" w:hAnsi="Times New Roman" w:cs="Times New Roman"/>
          <w:spacing w:val="3"/>
          <w:sz w:val="28"/>
          <w:szCs w:val="28"/>
        </w:rPr>
        <w:t xml:space="preserve">объема заявленных требований, цены иска, сложности дела, объем оказанных представителем услуг, продолжительность рассмотрения дела </w:t>
      </w:r>
      <w:r w:rsidRPr="00361648">
        <w:rPr>
          <w:rFonts w:ascii="Times New Roman" w:hAnsi="Times New Roman" w:cs="Times New Roman"/>
          <w:sz w:val="28"/>
          <w:szCs w:val="28"/>
        </w:rPr>
        <w:t xml:space="preserve">суд </w:t>
      </w:r>
      <w:r w:rsidRPr="0036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считает, что разумным размером возмещения расходов на оплату услуг представителя в настоящем споре будет являться </w:t>
      </w:r>
      <w:r w:rsidR="00601EA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361648" w:rsid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ввиду чего с ответчика в пользу истца подлежат взысканию </w:t>
      </w:r>
      <w:r w:rsidRPr="00361648" w:rsidR="00EB5E5A">
        <w:rPr>
          <w:rFonts w:ascii="Times New Roman" w:eastAsia="Calibri" w:hAnsi="Times New Roman" w:cs="Times New Roman"/>
          <w:sz w:val="28"/>
          <w:szCs w:val="28"/>
        </w:rPr>
        <w:t xml:space="preserve">расходы по оплате </w:t>
      </w:r>
      <w:r w:rsidRPr="00EB5E5A" w:rsidR="00EB5E5A">
        <w:rPr>
          <w:rFonts w:ascii="Times New Roman" w:eastAsia="Calibri" w:hAnsi="Times New Roman" w:cs="Times New Roman"/>
          <w:sz w:val="28"/>
          <w:szCs w:val="28"/>
        </w:rPr>
        <w:t xml:space="preserve">услуг представителя в размере </w:t>
      </w:r>
      <w:r w:rsidR="00601EA6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6B4FBB" w:rsidRPr="00361648" w:rsidP="00361648" w14:paraId="061414E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902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частичным </w:t>
      </w:r>
      <w:r w:rsidRPr="001A2902">
        <w:rPr>
          <w:rFonts w:ascii="Times New Roman" w:hAnsi="Times New Roman" w:cs="Times New Roman"/>
          <w:sz w:val="28"/>
          <w:szCs w:val="28"/>
        </w:rPr>
        <w:t>удовлетворением исковых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СНТ «Медик»</w:t>
      </w:r>
      <w:r w:rsidRPr="001A2902">
        <w:rPr>
          <w:rFonts w:ascii="Times New Roman" w:hAnsi="Times New Roman" w:cs="Times New Roman"/>
          <w:sz w:val="28"/>
          <w:szCs w:val="28"/>
        </w:rPr>
        <w:t>, в соответствии со ст</w:t>
      </w:r>
      <w:r w:rsidRPr="00D67195">
        <w:rPr>
          <w:rFonts w:ascii="Times New Roman" w:hAnsi="Times New Roman" w:cs="Times New Roman"/>
          <w:sz w:val="28"/>
          <w:szCs w:val="28"/>
        </w:rPr>
        <w:t xml:space="preserve">. 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D67195">
        <w:rPr>
          <w:rStyle w:val="Hyperlink"/>
          <w:rFonts w:ascii="Times New Roman" w:hAnsi="Times New Roman"/>
          <w:sz w:val="28"/>
          <w:szCs w:val="28"/>
          <w:u w:val="none"/>
        </w:rPr>
        <w:t>98 ГПК РФ</w:t>
      </w:r>
      <w:r>
        <w:fldChar w:fldCharType="end"/>
      </w:r>
      <w:r w:rsidRPr="00D67195">
        <w:rPr>
          <w:rStyle w:val="Hyperlink"/>
          <w:rFonts w:ascii="Times New Roman" w:hAnsi="Times New Roman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A2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Байраченко</w:t>
      </w:r>
      <w:r>
        <w:rPr>
          <w:rFonts w:ascii="Times New Roman" w:hAnsi="Times New Roman" w:cs="Times New Roman"/>
          <w:sz w:val="28"/>
          <w:szCs w:val="28"/>
        </w:rPr>
        <w:t xml:space="preserve"> М.Ф.</w:t>
      </w:r>
      <w:r w:rsidRPr="001A2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пользу СНТ «Медик» также </w:t>
      </w:r>
      <w:r w:rsidRPr="001A2902">
        <w:rPr>
          <w:rFonts w:ascii="Times New Roman" w:hAnsi="Times New Roman" w:cs="Times New Roman"/>
          <w:sz w:val="28"/>
          <w:szCs w:val="28"/>
        </w:rPr>
        <w:t>подлежат возмещению расходы на оплату государственн</w:t>
      </w:r>
      <w:r>
        <w:rPr>
          <w:rFonts w:ascii="Times New Roman" w:hAnsi="Times New Roman" w:cs="Times New Roman"/>
          <w:sz w:val="28"/>
          <w:szCs w:val="28"/>
        </w:rPr>
        <w:t>ой пошлины в размере 400 рублей</w:t>
      </w:r>
      <w:r w:rsidRPr="001A2902">
        <w:rPr>
          <w:rFonts w:ascii="Times New Roman" w:hAnsi="Times New Roman" w:cs="Times New Roman"/>
          <w:sz w:val="28"/>
          <w:szCs w:val="28"/>
        </w:rPr>
        <w:t>.</w:t>
      </w:r>
    </w:p>
    <w:p w:rsidR="008B6B3E" w:rsidRPr="00EB5E5A" w:rsidP="00EB5E5A" w14:paraId="4B7199B6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 ст. 194 – 199 ГПК РФ, мировой судья</w:t>
      </w:r>
    </w:p>
    <w:p w:rsidR="008B6B3E" w:rsidRPr="00EB5E5A" w:rsidP="00EB5E5A" w14:paraId="6022A7C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8B6B3E" w:rsidRPr="00EB5E5A" w:rsidP="00EB5E5A" w14:paraId="2C8B0370" w14:textId="77777777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Исковое заявление Садоводческого некоммерческого товарищества «Медик» к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Байраченко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Маргарите Федоровне о взыскании задолженности по взносам, расходов по оплате услуг представителя и государственной пошлины – удовлетворить частично.</w:t>
      </w:r>
    </w:p>
    <w:p w:rsidR="008B6B3E" w:rsidRPr="00EB5E5A" w:rsidP="00EB5E5A" w14:paraId="6C0FB57A" w14:textId="77777777">
      <w:pPr>
        <w:spacing w:after="0" w:line="240" w:lineRule="auto"/>
        <w:ind w:right="-3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E5A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EB5E5A">
        <w:rPr>
          <w:rFonts w:ascii="Times New Roman" w:eastAsia="Calibri" w:hAnsi="Times New Roman" w:cs="Times New Roman"/>
          <w:sz w:val="28"/>
          <w:szCs w:val="28"/>
        </w:rPr>
        <w:t>Байраченко</w:t>
      </w:r>
      <w:r w:rsidRPr="00EB5E5A">
        <w:rPr>
          <w:rFonts w:ascii="Times New Roman" w:eastAsia="Calibri" w:hAnsi="Times New Roman" w:cs="Times New Roman"/>
          <w:sz w:val="28"/>
          <w:szCs w:val="28"/>
        </w:rPr>
        <w:t xml:space="preserve"> Маргариты Федоровны в пользу Садоводческого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некоммерческого товарищества «Медик» </w:t>
      </w:r>
      <w:r w:rsidRPr="00EB5E5A">
        <w:rPr>
          <w:rFonts w:ascii="Times New Roman" w:eastAsia="Calibri" w:hAnsi="Times New Roman" w:cs="Times New Roman"/>
          <w:sz w:val="28"/>
          <w:szCs w:val="28"/>
        </w:rPr>
        <w:t>задолженность по членским взносам в размере 6580 рублей 00 копеек, расходы по оплате услуг представителя в размере 6000 рублей 00 копеек, государственную пошлину в размере 400 рублей 00 копеек, а всего 12 980 (двенадцать тысяч девятьсот восемьдесят) рублей 00 копеек.</w:t>
      </w:r>
    </w:p>
    <w:p w:rsidR="008B6B3E" w:rsidRPr="00EB5E5A" w:rsidP="00EB5E5A" w14:paraId="31B208B3" w14:textId="77777777">
      <w:pPr>
        <w:spacing w:after="0" w:line="240" w:lineRule="auto"/>
        <w:ind w:right="-3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E5A">
        <w:rPr>
          <w:rFonts w:ascii="Times New Roman" w:eastAsia="Calibri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Садоводческого некоммерческого товарищества «Медик» – отказать.</w:t>
      </w:r>
    </w:p>
    <w:p w:rsidR="008B6B3E" w:rsidRPr="00EB5E5A" w:rsidP="00EB5E5A" w14:paraId="16048CC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EB5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№38 Евпаторийского судебного района (городской округ Евпатория). </w:t>
      </w:r>
    </w:p>
    <w:p w:rsidR="008B6B3E" w:rsidRPr="00EB5E5A" w:rsidP="00EB5E5A" w14:paraId="4799684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Мотивированное решение суда может быть изготовлено в </w:t>
      </w:r>
      <w:r w:rsidRPr="00EB5E5A">
        <w:rPr>
          <w:rFonts w:ascii="Times New Roman" w:hAnsi="Times New Roman" w:cs="Times New Roman"/>
          <w:sz w:val="28"/>
          <w:szCs w:val="28"/>
        </w:rPr>
        <w:t>течении  пяти</w:t>
      </w:r>
      <w:r w:rsidRPr="00EB5E5A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B6B3E" w:rsidRPr="00EB5E5A" w:rsidP="00EB5E5A" w14:paraId="6342A8F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</w:t>
      </w:r>
      <w:r w:rsidRPr="00EB5E5A">
        <w:rPr>
          <w:rFonts w:ascii="Times New Roman" w:hAnsi="Times New Roman" w:cs="Times New Roman"/>
          <w:sz w:val="28"/>
          <w:szCs w:val="28"/>
        </w:rPr>
        <w:t>представители  присутствовали</w:t>
      </w:r>
      <w:r w:rsidRPr="00EB5E5A">
        <w:rPr>
          <w:rFonts w:ascii="Times New Roman" w:hAnsi="Times New Roman" w:cs="Times New Roman"/>
          <w:sz w:val="28"/>
          <w:szCs w:val="28"/>
        </w:rPr>
        <w:t xml:space="preserve"> в судебном заседании.</w:t>
      </w:r>
    </w:p>
    <w:p w:rsidR="008B6B3E" w:rsidRPr="00EB5E5A" w:rsidP="00EB5E5A" w14:paraId="0F59BE0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E5A">
        <w:rPr>
          <w:rFonts w:ascii="Times New Roman" w:hAnsi="Times New Roman" w:cs="Times New Roman"/>
          <w:sz w:val="28"/>
          <w:szCs w:val="28"/>
        </w:rPr>
        <w:t>Мотивированное решение изготовлено 06 мая 2019г.</w:t>
      </w:r>
    </w:p>
    <w:p w:rsidR="008B6B3E" w:rsidRPr="00EB5E5A" w:rsidP="00EB5E5A" w14:paraId="00DC4E1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B3E" w:rsidRPr="00EB5E5A" w:rsidP="00EB5E5A" w14:paraId="1EAC94A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B3E" w:rsidRPr="00EB5E5A" w:rsidP="00EB5E5A" w14:paraId="5DCEE13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B3E" w:rsidRPr="00EB5E5A" w:rsidP="00EB5E5A" w14:paraId="64A3FD6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B3E" w:rsidRPr="00EB5E5A" w:rsidP="00EB5E5A" w14:paraId="023DFDF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CB6" w:rsidRPr="00EB5E5A" w:rsidP="00EB5E5A" w14:paraId="1F45A00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EE0A2F">
      <w:headerReference w:type="default" r:id="rId4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3036595"/>
      <w:docPartObj>
        <w:docPartGallery w:val="Page Numbers (Top of Page)"/>
        <w:docPartUnique/>
      </w:docPartObj>
    </w:sdtPr>
    <w:sdtContent>
      <w:p w:rsidR="00CF33E7" w14:paraId="51F7231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EA6">
          <w:rPr>
            <w:noProof/>
          </w:rPr>
          <w:t>1</w:t>
        </w:r>
        <w:r>
          <w:fldChar w:fldCharType="end"/>
        </w:r>
      </w:p>
    </w:sdtContent>
  </w:sdt>
  <w:p w:rsidR="00CF33E7" w14:paraId="1108F93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3E"/>
    <w:rsid w:val="00105834"/>
    <w:rsid w:val="001A2902"/>
    <w:rsid w:val="001B22E4"/>
    <w:rsid w:val="001B2502"/>
    <w:rsid w:val="00361648"/>
    <w:rsid w:val="00574127"/>
    <w:rsid w:val="005C7B9C"/>
    <w:rsid w:val="00601EA6"/>
    <w:rsid w:val="006B4FBB"/>
    <w:rsid w:val="00826CB6"/>
    <w:rsid w:val="008B6B3E"/>
    <w:rsid w:val="008F646A"/>
    <w:rsid w:val="009E3BFA"/>
    <w:rsid w:val="00A00B31"/>
    <w:rsid w:val="00B21194"/>
    <w:rsid w:val="00CC137A"/>
    <w:rsid w:val="00CF33E7"/>
    <w:rsid w:val="00D67195"/>
    <w:rsid w:val="00D815F3"/>
    <w:rsid w:val="00DE2D75"/>
    <w:rsid w:val="00EB5E5A"/>
    <w:rsid w:val="00EE0A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33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CF33E7"/>
  </w:style>
  <w:style w:type="paragraph" w:styleId="Header">
    <w:name w:val="header"/>
    <w:basedOn w:val="Normal"/>
    <w:link w:val="a"/>
    <w:uiPriority w:val="99"/>
    <w:unhideWhenUsed/>
    <w:rsid w:val="00CF3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33E7"/>
  </w:style>
  <w:style w:type="paragraph" w:styleId="Footer">
    <w:name w:val="footer"/>
    <w:basedOn w:val="Normal"/>
    <w:link w:val="a0"/>
    <w:uiPriority w:val="99"/>
    <w:unhideWhenUsed/>
    <w:rsid w:val="00CF3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33E7"/>
  </w:style>
  <w:style w:type="paragraph" w:customStyle="1" w:styleId="ConsPlusNormal">
    <w:name w:val="ConsPlusNormal"/>
    <w:rsid w:val="00574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Hyperlink">
    <w:name w:val="Hyperlink"/>
    <w:uiPriority w:val="99"/>
    <w:semiHidden/>
    <w:rsid w:val="003616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