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47FB5" w:rsidRPr="00381D45" w:rsidP="00D47FB5">
      <w:pPr>
        <w:jc w:val="right"/>
        <w:rPr>
          <w:sz w:val="25"/>
          <w:szCs w:val="25"/>
        </w:rPr>
      </w:pPr>
      <w:r w:rsidRPr="00381D45">
        <w:rPr>
          <w:sz w:val="25"/>
          <w:szCs w:val="25"/>
        </w:rPr>
        <w:t>Дело № 2-38-</w:t>
      </w:r>
      <w:r>
        <w:rPr>
          <w:sz w:val="25"/>
          <w:szCs w:val="25"/>
        </w:rPr>
        <w:t>380/2018</w:t>
      </w:r>
    </w:p>
    <w:p w:rsidR="00D47FB5" w:rsidRPr="00381D45" w:rsidP="00D47FB5">
      <w:pPr>
        <w:jc w:val="center"/>
        <w:rPr>
          <w:sz w:val="25"/>
          <w:szCs w:val="25"/>
        </w:rPr>
      </w:pPr>
      <w:r w:rsidRPr="00381D45">
        <w:rPr>
          <w:sz w:val="25"/>
          <w:szCs w:val="25"/>
        </w:rPr>
        <w:t xml:space="preserve">                                                                                                      </w:t>
      </w:r>
    </w:p>
    <w:p w:rsidR="00D47FB5" w:rsidRPr="00381D45" w:rsidP="00D47FB5">
      <w:pPr>
        <w:jc w:val="center"/>
        <w:rPr>
          <w:b/>
          <w:sz w:val="25"/>
          <w:szCs w:val="25"/>
        </w:rPr>
      </w:pPr>
      <w:r w:rsidRPr="00381D45">
        <w:rPr>
          <w:b/>
          <w:sz w:val="25"/>
          <w:szCs w:val="25"/>
        </w:rPr>
        <w:t xml:space="preserve">  РЕШЕНИЕ</w:t>
      </w:r>
    </w:p>
    <w:p w:rsidR="00D47FB5" w:rsidP="00D47FB5">
      <w:pPr>
        <w:jc w:val="center"/>
        <w:rPr>
          <w:b/>
          <w:sz w:val="25"/>
          <w:szCs w:val="25"/>
        </w:rPr>
      </w:pPr>
      <w:r w:rsidRPr="00381D45">
        <w:rPr>
          <w:b/>
          <w:sz w:val="25"/>
          <w:szCs w:val="25"/>
        </w:rPr>
        <w:t>ИМЕНЕМ  РОССИЙСКОЙ  ФЕДЕРАЦИИ</w:t>
      </w:r>
    </w:p>
    <w:p w:rsidR="00D47FB5" w:rsidRPr="00381D45" w:rsidP="00D47FB5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(заочное)</w:t>
      </w:r>
    </w:p>
    <w:p w:rsidR="00D47FB5" w:rsidRPr="00381D45" w:rsidP="00D47FB5">
      <w:pPr>
        <w:jc w:val="center"/>
        <w:rPr>
          <w:b/>
          <w:sz w:val="25"/>
          <w:szCs w:val="25"/>
        </w:rPr>
      </w:pPr>
      <w:r w:rsidRPr="00381D45">
        <w:rPr>
          <w:b/>
          <w:sz w:val="25"/>
          <w:szCs w:val="25"/>
        </w:rPr>
        <w:t xml:space="preserve"> (резолютивная часть)</w:t>
      </w:r>
    </w:p>
    <w:p w:rsidR="00D47FB5" w:rsidRPr="00381D45" w:rsidP="00D47FB5">
      <w:pPr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02.07.2018</w:t>
      </w:r>
      <w:r w:rsidRPr="00381D45">
        <w:rPr>
          <w:b/>
          <w:sz w:val="25"/>
          <w:szCs w:val="25"/>
        </w:rPr>
        <w:t>г.                                                                          г. Евпатория</w:t>
      </w:r>
    </w:p>
    <w:p w:rsidR="00D47FB5" w:rsidRPr="00381D45" w:rsidP="00D47FB5">
      <w:pPr>
        <w:ind w:firstLine="708"/>
        <w:jc w:val="both"/>
        <w:rPr>
          <w:sz w:val="25"/>
          <w:szCs w:val="25"/>
        </w:rPr>
      </w:pPr>
      <w:r w:rsidRPr="00381D45">
        <w:rPr>
          <w:sz w:val="25"/>
          <w:szCs w:val="25"/>
        </w:rPr>
        <w:t>Мировой судья судебного участка № 38 Евпаторийского судебного района (городской округ Евпатория) Киоса Н.А.</w:t>
      </w:r>
    </w:p>
    <w:p w:rsidR="00D47FB5" w:rsidP="00D47FB5">
      <w:pPr>
        <w:jc w:val="both"/>
        <w:rPr>
          <w:sz w:val="25"/>
          <w:szCs w:val="25"/>
        </w:rPr>
      </w:pPr>
      <w:r w:rsidRPr="00381D45">
        <w:rPr>
          <w:sz w:val="25"/>
          <w:szCs w:val="25"/>
        </w:rPr>
        <w:t xml:space="preserve">при секретаре судебного заседания </w:t>
      </w:r>
      <w:r>
        <w:rPr>
          <w:sz w:val="25"/>
          <w:szCs w:val="25"/>
        </w:rPr>
        <w:t>Коломиец А.В.</w:t>
      </w:r>
    </w:p>
    <w:p w:rsidR="00D47FB5" w:rsidP="00D47FB5">
      <w:pPr>
        <w:jc w:val="both"/>
        <w:rPr>
          <w:sz w:val="25"/>
          <w:szCs w:val="25"/>
        </w:rPr>
      </w:pPr>
      <w:r>
        <w:rPr>
          <w:sz w:val="25"/>
          <w:szCs w:val="25"/>
        </w:rPr>
        <w:t>с участием представителя истца  Демьяновой И.А.</w:t>
      </w:r>
    </w:p>
    <w:p w:rsidR="00D47FB5" w:rsidRPr="00381D45" w:rsidP="00D47FB5">
      <w:pPr>
        <w:jc w:val="both"/>
        <w:rPr>
          <w:sz w:val="25"/>
          <w:szCs w:val="25"/>
        </w:rPr>
      </w:pPr>
      <w:r>
        <w:rPr>
          <w:sz w:val="25"/>
          <w:szCs w:val="25"/>
        </w:rPr>
        <w:t>третьего лица Литвиненко Е.А.</w:t>
      </w:r>
    </w:p>
    <w:p w:rsidR="00D47FB5" w:rsidRPr="00381D45" w:rsidP="00D47FB5">
      <w:pPr>
        <w:ind w:firstLine="708"/>
        <w:jc w:val="both"/>
        <w:rPr>
          <w:sz w:val="25"/>
          <w:szCs w:val="25"/>
        </w:rPr>
      </w:pPr>
      <w:r w:rsidRPr="00381D45">
        <w:rPr>
          <w:sz w:val="25"/>
          <w:szCs w:val="25"/>
        </w:rPr>
        <w:t xml:space="preserve">рассмотрев в открытом судебном заседании гражданское дело по исковому заявлению  Государственного </w:t>
      </w:r>
      <w:r>
        <w:rPr>
          <w:sz w:val="25"/>
          <w:szCs w:val="25"/>
        </w:rPr>
        <w:t>учреждения-Управления Пенсионного фонда Российской Федерации в г. Евпатории Республики Крым к Литвиненко Марии Александровне, третье лицо Литвиненко Елена Анатольевна о  взыскании переплаченной суммы компенсационной выплаты,</w:t>
      </w:r>
    </w:p>
    <w:p w:rsidR="00D47FB5" w:rsidRPr="00381D45" w:rsidP="00D47FB5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  <w:lang w:val="uk-UA"/>
        </w:rPr>
        <w:t xml:space="preserve">  </w:t>
      </w:r>
      <w:r w:rsidRPr="00381D45">
        <w:rPr>
          <w:sz w:val="25"/>
          <w:szCs w:val="25"/>
        </w:rPr>
        <w:t xml:space="preserve">руководствуясь </w:t>
      </w:r>
      <w:r w:rsidRPr="00381D45">
        <w:rPr>
          <w:sz w:val="25"/>
          <w:szCs w:val="25"/>
        </w:rPr>
        <w:t>ст.ст</w:t>
      </w:r>
      <w:r w:rsidRPr="00381D45">
        <w:rPr>
          <w:sz w:val="25"/>
          <w:szCs w:val="25"/>
        </w:rPr>
        <w:t>. 98, 194 – 199, 234 - 238 Гражданского процессуального кодекса Российской Федерации, мировой судья</w:t>
      </w:r>
      <w:r w:rsidRPr="00381D45">
        <w:rPr>
          <w:sz w:val="25"/>
          <w:szCs w:val="25"/>
        </w:rPr>
        <w:tab/>
      </w:r>
    </w:p>
    <w:p w:rsidR="00D47FB5" w:rsidRPr="00381D45" w:rsidP="00D47FB5">
      <w:pPr>
        <w:tabs>
          <w:tab w:val="left" w:pos="284"/>
        </w:tabs>
        <w:jc w:val="both"/>
        <w:rPr>
          <w:b/>
          <w:sz w:val="25"/>
          <w:szCs w:val="25"/>
        </w:rPr>
      </w:pPr>
      <w:r w:rsidRPr="00381D45">
        <w:rPr>
          <w:sz w:val="25"/>
          <w:szCs w:val="25"/>
        </w:rPr>
        <w:tab/>
        <w:t xml:space="preserve">                                                               </w:t>
      </w:r>
      <w:r w:rsidRPr="00381D45">
        <w:rPr>
          <w:b/>
          <w:sz w:val="25"/>
          <w:szCs w:val="25"/>
        </w:rPr>
        <w:t>РЕШИЛ:</w:t>
      </w:r>
    </w:p>
    <w:p w:rsidR="00D47FB5" w:rsidRPr="00381D45" w:rsidP="00D47FB5">
      <w:pPr>
        <w:jc w:val="both"/>
        <w:rPr>
          <w:sz w:val="25"/>
          <w:szCs w:val="25"/>
        </w:rPr>
      </w:pPr>
      <w:r w:rsidRPr="00381D45">
        <w:rPr>
          <w:sz w:val="25"/>
          <w:szCs w:val="25"/>
        </w:rPr>
        <w:t xml:space="preserve">           Исковые требования Государственного </w:t>
      </w:r>
      <w:r>
        <w:rPr>
          <w:sz w:val="25"/>
          <w:szCs w:val="25"/>
        </w:rPr>
        <w:t>учреждения-Управления Пенсионного фонда Российской Федерации в г. Евпатории Республики Крым к Литвиненко Марии Александровне, третье лицо Литвиненко Елена Анатольевна о  взыскании переплаченной суммы компенсационной выплаты</w:t>
      </w:r>
      <w:r w:rsidRPr="00381D45">
        <w:rPr>
          <w:sz w:val="25"/>
          <w:szCs w:val="25"/>
        </w:rPr>
        <w:t xml:space="preserve"> – удовлетворить.</w:t>
      </w:r>
    </w:p>
    <w:p w:rsidR="00D47FB5" w:rsidP="00D47FB5">
      <w:pPr>
        <w:jc w:val="both"/>
        <w:rPr>
          <w:sz w:val="25"/>
          <w:szCs w:val="25"/>
        </w:rPr>
      </w:pPr>
      <w:r w:rsidRPr="00381D45">
        <w:rPr>
          <w:sz w:val="25"/>
          <w:szCs w:val="25"/>
        </w:rPr>
        <w:t xml:space="preserve">           Взыскать с </w:t>
      </w:r>
      <w:r>
        <w:rPr>
          <w:sz w:val="25"/>
          <w:szCs w:val="25"/>
        </w:rPr>
        <w:t xml:space="preserve">Литвиненко Марии Александровны, </w:t>
      </w:r>
      <w:r w:rsidR="00671060">
        <w:rPr>
          <w:sz w:val="25"/>
          <w:szCs w:val="25"/>
        </w:rPr>
        <w:t>***</w:t>
      </w:r>
      <w:r w:rsidRPr="00381D45">
        <w:rPr>
          <w:sz w:val="25"/>
          <w:szCs w:val="25"/>
        </w:rPr>
        <w:t xml:space="preserve">, в пользу Государственного </w:t>
      </w:r>
      <w:r>
        <w:rPr>
          <w:sz w:val="25"/>
          <w:szCs w:val="25"/>
        </w:rPr>
        <w:t xml:space="preserve">учреждения-Управления Пенсионного фонда Российской Федерации в г. Евпатории Республики Крым  излишне переплаченную сумму компенсационной выплаты за период </w:t>
      </w:r>
      <w:r>
        <w:rPr>
          <w:sz w:val="25"/>
          <w:szCs w:val="25"/>
        </w:rPr>
        <w:t>с</w:t>
      </w:r>
      <w:r>
        <w:rPr>
          <w:sz w:val="25"/>
          <w:szCs w:val="25"/>
        </w:rPr>
        <w:t xml:space="preserve"> </w:t>
      </w:r>
      <w:r w:rsidR="00671060">
        <w:rPr>
          <w:sz w:val="25"/>
          <w:szCs w:val="25"/>
        </w:rPr>
        <w:t>***</w:t>
      </w:r>
      <w:r>
        <w:rPr>
          <w:sz w:val="25"/>
          <w:szCs w:val="25"/>
        </w:rPr>
        <w:t xml:space="preserve"> в размере </w:t>
      </w:r>
      <w:r w:rsidR="00671060">
        <w:rPr>
          <w:sz w:val="25"/>
          <w:szCs w:val="25"/>
        </w:rPr>
        <w:t>***</w:t>
      </w:r>
      <w:r>
        <w:rPr>
          <w:sz w:val="25"/>
          <w:szCs w:val="25"/>
        </w:rPr>
        <w:t>.</w:t>
      </w:r>
    </w:p>
    <w:p w:rsidR="00D47FB5" w:rsidP="00D47FB5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Взыскать с Литвиненко Марии Александровны, </w:t>
      </w:r>
      <w:r w:rsidR="00671060">
        <w:rPr>
          <w:sz w:val="25"/>
          <w:szCs w:val="25"/>
        </w:rPr>
        <w:t>***</w:t>
      </w:r>
      <w:r w:rsidRPr="00381D45">
        <w:rPr>
          <w:sz w:val="25"/>
          <w:szCs w:val="25"/>
        </w:rPr>
        <w:t xml:space="preserve">, в пользу Государственного </w:t>
      </w:r>
      <w:r>
        <w:rPr>
          <w:sz w:val="25"/>
          <w:szCs w:val="25"/>
        </w:rPr>
        <w:t xml:space="preserve">учреждения-Управления Пенсионного фонда Российской Федерации в г. Евпатории Республики Крым расходы по оплате государственной пошлины в размере  </w:t>
      </w:r>
      <w:r w:rsidR="00671060">
        <w:rPr>
          <w:sz w:val="25"/>
          <w:szCs w:val="25"/>
        </w:rPr>
        <w:t>***.</w:t>
      </w:r>
    </w:p>
    <w:p w:rsidR="00D47FB5" w:rsidRPr="00381D45" w:rsidP="00D47FB5">
      <w:pPr>
        <w:ind w:firstLine="720"/>
        <w:jc w:val="both"/>
        <w:rPr>
          <w:sz w:val="25"/>
          <w:szCs w:val="25"/>
        </w:rPr>
      </w:pPr>
      <w:r w:rsidRPr="00381D45">
        <w:rPr>
          <w:sz w:val="25"/>
          <w:szCs w:val="25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D47FB5" w:rsidRPr="00381D45" w:rsidP="00D47FB5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z w:val="25"/>
          <w:szCs w:val="25"/>
        </w:rPr>
      </w:pPr>
      <w:r w:rsidRPr="00381D45">
        <w:rPr>
          <w:sz w:val="25"/>
          <w:szCs w:val="25"/>
        </w:rPr>
        <w:t>Заочное решение суда может быть обжаловано сторонами также в апелляционном  порядке, в  Евпаторийский городской суд Республики Крым  через мирового судью, в течение месяца  по  истечении   срока  подачи  ответчиком   заявления  об   отмене  этого   решения   суда,  а  в  случае  если  такое  заявление  подано,  -  в  течение   месяца    со  дня   вынесения   определения   суда   об  отказе   в  удовлетворении    этого  заявления.</w:t>
      </w:r>
    </w:p>
    <w:p w:rsidR="00D47FB5" w:rsidRPr="00381D45" w:rsidP="00D47FB5">
      <w:pPr>
        <w:ind w:right="-142" w:firstLine="567"/>
        <w:jc w:val="both"/>
        <w:rPr>
          <w:sz w:val="25"/>
          <w:szCs w:val="25"/>
        </w:rPr>
      </w:pPr>
      <w:r w:rsidRPr="00381D45">
        <w:rPr>
          <w:sz w:val="25"/>
          <w:szCs w:val="25"/>
        </w:rPr>
        <w:t>Мотивированное решение суда может быть изготовлено в течени</w:t>
      </w:r>
      <w:r w:rsidRPr="00381D45">
        <w:rPr>
          <w:sz w:val="25"/>
          <w:szCs w:val="25"/>
        </w:rPr>
        <w:t>и</w:t>
      </w:r>
      <w:r w:rsidRPr="00381D45">
        <w:rPr>
          <w:sz w:val="25"/>
          <w:szCs w:val="25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47FB5" w:rsidRPr="00381D45" w:rsidP="00D47FB5">
      <w:pPr>
        <w:ind w:right="-142" w:firstLine="567"/>
        <w:jc w:val="both"/>
        <w:rPr>
          <w:sz w:val="25"/>
          <w:szCs w:val="25"/>
        </w:rPr>
      </w:pPr>
      <w:r w:rsidRPr="00381D45">
        <w:rPr>
          <w:sz w:val="25"/>
          <w:szCs w:val="25"/>
        </w:rPr>
        <w:t>Заявление о составлении мотивированного решения суда, может быть подано в течени</w:t>
      </w:r>
      <w:r w:rsidRPr="00381D45">
        <w:rPr>
          <w:sz w:val="25"/>
          <w:szCs w:val="25"/>
        </w:rPr>
        <w:t>и</w:t>
      </w:r>
      <w:r w:rsidRPr="00381D45">
        <w:rPr>
          <w:sz w:val="25"/>
          <w:szCs w:val="25"/>
        </w:rPr>
        <w:t xml:space="preserve"> трех дней со дня объявления резолютивной части решения суда, если лица, участвующие в деле, их представители  прис</w:t>
      </w:r>
      <w:r>
        <w:rPr>
          <w:sz w:val="25"/>
          <w:szCs w:val="25"/>
        </w:rPr>
        <w:t xml:space="preserve">утствовали в судебном заседании </w:t>
      </w:r>
      <w:r w:rsidRPr="00381D45">
        <w:rPr>
          <w:sz w:val="25"/>
          <w:szCs w:val="25"/>
        </w:rPr>
        <w:t>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47FB5" w:rsidP="00D47FB5">
      <w:pPr>
        <w:ind w:firstLine="567"/>
        <w:jc w:val="both"/>
        <w:rPr>
          <w:b/>
          <w:sz w:val="25"/>
          <w:szCs w:val="25"/>
        </w:rPr>
      </w:pPr>
      <w:r w:rsidRPr="00381D45">
        <w:rPr>
          <w:b/>
          <w:sz w:val="25"/>
          <w:szCs w:val="25"/>
        </w:rPr>
        <w:t xml:space="preserve">Мировой судья </w:t>
      </w:r>
      <w:r w:rsidRPr="00381D45">
        <w:rPr>
          <w:b/>
          <w:sz w:val="25"/>
          <w:szCs w:val="25"/>
        </w:rPr>
        <w:tab/>
      </w:r>
      <w:r w:rsidRPr="00381D45">
        <w:rPr>
          <w:b/>
          <w:sz w:val="25"/>
          <w:szCs w:val="25"/>
        </w:rPr>
        <w:tab/>
      </w:r>
      <w:r w:rsidRPr="00381D45">
        <w:rPr>
          <w:b/>
          <w:sz w:val="25"/>
          <w:szCs w:val="25"/>
        </w:rPr>
        <w:tab/>
      </w:r>
      <w:r>
        <w:rPr>
          <w:b/>
          <w:sz w:val="25"/>
          <w:szCs w:val="25"/>
        </w:rPr>
        <w:t>подпись</w:t>
      </w:r>
      <w:r w:rsidRPr="00381D45">
        <w:rPr>
          <w:b/>
          <w:sz w:val="25"/>
          <w:szCs w:val="25"/>
        </w:rPr>
        <w:tab/>
      </w:r>
      <w:r w:rsidRPr="00381D45">
        <w:rPr>
          <w:b/>
          <w:sz w:val="25"/>
          <w:szCs w:val="25"/>
        </w:rPr>
        <w:tab/>
      </w:r>
      <w:r>
        <w:rPr>
          <w:b/>
          <w:sz w:val="25"/>
          <w:szCs w:val="25"/>
        </w:rPr>
        <w:t xml:space="preserve">            </w:t>
      </w:r>
      <w:r w:rsidRPr="00381D45">
        <w:rPr>
          <w:b/>
          <w:sz w:val="25"/>
          <w:szCs w:val="25"/>
        </w:rPr>
        <w:t>Н.А. Киоса</w:t>
      </w:r>
    </w:p>
    <w:p w:rsidR="00D47FB5" w:rsidP="00D47FB5">
      <w:pPr>
        <w:ind w:firstLine="567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Согласовано</w:t>
      </w:r>
    </w:p>
    <w:p w:rsidR="00D47FB5" w:rsidP="00D47FB5">
      <w:pPr>
        <w:ind w:firstLine="567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Мировой судья </w:t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  <w:t>Н.А. Киоса</w:t>
      </w:r>
    </w:p>
    <w:p w:rsidR="00D47FB5" w:rsidRPr="00381D45" w:rsidP="00D47FB5">
      <w:pPr>
        <w:spacing w:line="240" w:lineRule="atLeast"/>
        <w:ind w:firstLine="708"/>
        <w:jc w:val="both"/>
        <w:rPr>
          <w:sz w:val="25"/>
          <w:szCs w:val="25"/>
        </w:rPr>
      </w:pPr>
    </w:p>
    <w:p w:rsidR="00D47FB5" w:rsidRPr="00381D45" w:rsidP="00D47FB5">
      <w:pPr>
        <w:rPr>
          <w:sz w:val="25"/>
          <w:szCs w:val="25"/>
        </w:rPr>
      </w:pPr>
    </w:p>
    <w:p w:rsidR="00D47FB5" w:rsidP="00D47FB5"/>
    <w:p w:rsidR="00D47FB5" w:rsidP="00D47FB5"/>
    <w:p w:rsidR="00EC3C36"/>
    <w:sectPr w:rsidSect="00D5052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B5"/>
    <w:rsid w:val="00381D45"/>
    <w:rsid w:val="00671060"/>
    <w:rsid w:val="00D47FB5"/>
    <w:rsid w:val="00EC3C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47FB5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D47FB5"/>
    <w:rPr>
      <w:rFonts w:ascii="Segoe UI" w:hAnsi="Segoe U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7F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