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5067" w:rsidRPr="00325067" w:rsidP="00325067">
      <w:pPr>
        <w:spacing w:after="0" w:line="240" w:lineRule="auto"/>
        <w:ind w:right="-1" w:firstLine="567"/>
        <w:jc w:val="right"/>
        <w:rPr>
          <w:rFonts w:ascii="Times New Roman" w:hAnsi="Times New Roman"/>
          <w:b/>
          <w:sz w:val="26"/>
          <w:szCs w:val="26"/>
        </w:rPr>
      </w:pPr>
      <w:r w:rsidRPr="00325067">
        <w:rPr>
          <w:rFonts w:ascii="Times New Roman" w:hAnsi="Times New Roman"/>
          <w:b/>
          <w:sz w:val="26"/>
          <w:szCs w:val="26"/>
        </w:rPr>
        <w:t xml:space="preserve">УИД: </w:t>
      </w:r>
      <w:r w:rsidRPr="006D541E" w:rsidR="006D541E">
        <w:rPr>
          <w:rFonts w:ascii="Times New Roman" w:hAnsi="Times New Roman"/>
          <w:b/>
          <w:sz w:val="26"/>
          <w:szCs w:val="26"/>
        </w:rPr>
        <w:t>***</w:t>
      </w:r>
    </w:p>
    <w:p w:rsidR="00325067" w:rsidRPr="00325067" w:rsidP="00325067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5067"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2-38-</w:t>
      </w:r>
      <w:r w:rsidR="00823292">
        <w:rPr>
          <w:rFonts w:ascii="Times New Roman" w:eastAsia="Times New Roman" w:hAnsi="Times New Roman"/>
          <w:b/>
          <w:sz w:val="26"/>
          <w:szCs w:val="26"/>
          <w:lang w:eastAsia="ru-RU"/>
        </w:rPr>
        <w:t>502</w:t>
      </w:r>
      <w:r w:rsidRPr="00325067">
        <w:rPr>
          <w:rFonts w:ascii="Times New Roman" w:eastAsia="Times New Roman" w:hAnsi="Times New Roman"/>
          <w:b/>
          <w:sz w:val="26"/>
          <w:szCs w:val="26"/>
          <w:lang w:eastAsia="ru-RU"/>
        </w:rPr>
        <w:t>/2023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 мая</w:t>
      </w:r>
      <w:r w:rsidRPr="00325067" w:rsidR="00325067">
        <w:rPr>
          <w:rFonts w:ascii="Times New Roman" w:hAnsi="Times New Roman"/>
          <w:b/>
          <w:sz w:val="26"/>
          <w:szCs w:val="26"/>
        </w:rPr>
        <w:t xml:space="preserve"> 2023 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FF395E">
        <w:rPr>
          <w:rFonts w:ascii="Times New Roman" w:hAnsi="Times New Roman"/>
          <w:b/>
          <w:sz w:val="26"/>
          <w:szCs w:val="26"/>
        </w:rPr>
        <w:t xml:space="preserve">  </w:t>
      </w:r>
      <w:r w:rsidR="00B32AAB">
        <w:rPr>
          <w:rFonts w:ascii="Times New Roman" w:hAnsi="Times New Roman"/>
          <w:b/>
          <w:sz w:val="26"/>
          <w:szCs w:val="26"/>
        </w:rPr>
        <w:t xml:space="preserve">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0A4683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  <w:r w:rsidR="00823292">
        <w:rPr>
          <w:rStyle w:val="2"/>
          <w:sz w:val="26"/>
          <w:szCs w:val="26"/>
        </w:rPr>
        <w:t>,</w:t>
      </w:r>
    </w:p>
    <w:p w:rsidR="00823292" w:rsidP="0082329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823292">
        <w:rPr>
          <w:rFonts w:ascii="Times New Roman" w:hAnsi="Times New Roman"/>
          <w:sz w:val="26"/>
          <w:szCs w:val="26"/>
        </w:rPr>
        <w:t>при секретаре судебного заседания Ибрагимовой А.С.,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>гражданское дело по исковому заявлению</w:t>
      </w:r>
      <w:r w:rsidR="005C3809">
        <w:rPr>
          <w:rFonts w:ascii="Times New Roman" w:hAnsi="Times New Roman"/>
          <w:sz w:val="26"/>
          <w:szCs w:val="26"/>
        </w:rPr>
        <w:t xml:space="preserve"> </w:t>
      </w:r>
      <w:r w:rsidRPr="00823292" w:rsidR="00823292">
        <w:rPr>
          <w:rFonts w:ascii="Times New Roman" w:hAnsi="Times New Roman"/>
          <w:sz w:val="26"/>
          <w:szCs w:val="26"/>
        </w:rPr>
        <w:t>Общества с ограниченной ответственностью «М.Б.А. Финансы» к Кругловой Елене Владимировне о взыскании задолженности по договору потребительского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0A4683">
      <w:pPr>
        <w:spacing w:after="0" w:line="240" w:lineRule="auto"/>
        <w:ind w:right="-2" w:firstLine="709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0A4683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0A4683">
      <w:pPr>
        <w:spacing w:after="0" w:line="240" w:lineRule="auto"/>
        <w:ind w:right="-31" w:firstLine="709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0A4683">
      <w:pPr>
        <w:spacing w:after="0" w:line="240" w:lineRule="auto"/>
        <w:ind w:right="-31"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23292" w:rsidR="00823292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«М.Б.А. Финансы» к Кругловой Елене Владимировне о взыскании задолженности по договору потребительского займа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325067" w:rsidP="000A46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 xml:space="preserve">Кругловой Елены Владимировны, </w:t>
      </w:r>
      <w:r w:rsidRPr="006D541E" w:rsidR="006D541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823292" w:rsidR="00823292">
        <w:rPr>
          <w:rFonts w:ascii="Times New Roman" w:hAnsi="Times New Roman"/>
          <w:sz w:val="26"/>
          <w:szCs w:val="26"/>
        </w:rPr>
        <w:t>Общества с ограниченной ответственностью «М.Б.А. Финансы»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(ИНН: </w:t>
      </w:r>
      <w:r w:rsidRPr="006D541E" w:rsidR="006D541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) задолженность по договору </w:t>
      </w:r>
      <w:r w:rsidR="00823292">
        <w:rPr>
          <w:rFonts w:ascii="Times New Roman" w:eastAsia="Times New Roman" w:hAnsi="Times New Roman"/>
          <w:sz w:val="26"/>
          <w:szCs w:val="26"/>
          <w:lang w:eastAsia="ru-RU"/>
        </w:rPr>
        <w:t>потребительского кредита (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="00823292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6D541E" w:rsidR="006D541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>года, заключенного между ООО МКК «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>Джет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 xml:space="preserve"> Мани 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>Микрофинанс</w:t>
      </w:r>
      <w:r w:rsidRPr="00823292" w:rsidR="00823292">
        <w:rPr>
          <w:rFonts w:ascii="Times New Roman" w:eastAsia="Times New Roman" w:hAnsi="Times New Roman"/>
          <w:sz w:val="26"/>
          <w:szCs w:val="26"/>
          <w:lang w:eastAsia="ru-RU"/>
        </w:rPr>
        <w:t xml:space="preserve">» и Кругловой 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Еленой Владимировной,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сумме 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37 500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тридцать семь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пять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сот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рублей, в том числе сумму основного долга в размере 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15 000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пятнадцать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тысяч) рублей, проценты по договору займа в размере 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21 637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(дв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>адцать одна тысяча шестьсот тридцать семь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) рублей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 xml:space="preserve"> 50 (пятьдесят) копеек, пени </w:t>
      </w:r>
      <w:r w:rsidRPr="00325067" w:rsidR="000A4683">
        <w:rPr>
          <w:rFonts w:ascii="Times New Roman" w:eastAsia="Times New Roman" w:hAnsi="Times New Roman"/>
          <w:sz w:val="26"/>
          <w:szCs w:val="26"/>
          <w:lang w:eastAsia="ru-RU"/>
        </w:rPr>
        <w:t>в размере</w:t>
      </w:r>
      <w:r w:rsidR="000A4683">
        <w:rPr>
          <w:rFonts w:ascii="Times New Roman" w:eastAsia="Times New Roman" w:hAnsi="Times New Roman"/>
          <w:sz w:val="26"/>
          <w:szCs w:val="26"/>
          <w:lang w:eastAsia="ru-RU"/>
        </w:rPr>
        <w:t xml:space="preserve"> 862 (восемьсот шестьдесят два) рубля 50 (пятьдесят) копеек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5067" w:rsidRPr="00325067" w:rsidP="003250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823292">
        <w:rPr>
          <w:rFonts w:ascii="Times New Roman" w:eastAsia="Times New Roman" w:hAnsi="Times New Roman"/>
          <w:sz w:val="26"/>
          <w:szCs w:val="26"/>
          <w:lang w:eastAsia="ru-RU"/>
        </w:rPr>
        <w:t xml:space="preserve">Кругловой Елены Владимировны, </w:t>
      </w:r>
      <w:r w:rsidRPr="006D541E" w:rsidR="006D541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 w:rsidRPr="00823292">
        <w:rPr>
          <w:rFonts w:ascii="Times New Roman" w:hAnsi="Times New Roman"/>
          <w:sz w:val="26"/>
          <w:szCs w:val="26"/>
        </w:rPr>
        <w:t>Общества с ограниченной ответственностью «М.Б.А. Финансы»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(ИНН: </w:t>
      </w:r>
      <w:r w:rsidR="006D541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1 325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одна тысяча триста двадцать пять</w:t>
      </w:r>
      <w:r w:rsidRPr="00325067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5C6194" w:rsidRPr="009F13B2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8309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0A4683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0A4683"/>
    <w:rsid w:val="00173321"/>
    <w:rsid w:val="00240140"/>
    <w:rsid w:val="00325067"/>
    <w:rsid w:val="00397D4D"/>
    <w:rsid w:val="003A189F"/>
    <w:rsid w:val="004372CB"/>
    <w:rsid w:val="00587A7F"/>
    <w:rsid w:val="005C3809"/>
    <w:rsid w:val="005C6194"/>
    <w:rsid w:val="0065134A"/>
    <w:rsid w:val="006B337B"/>
    <w:rsid w:val="006C7D61"/>
    <w:rsid w:val="006D541E"/>
    <w:rsid w:val="00704049"/>
    <w:rsid w:val="007A3438"/>
    <w:rsid w:val="008006A4"/>
    <w:rsid w:val="00823292"/>
    <w:rsid w:val="008309CA"/>
    <w:rsid w:val="0086592B"/>
    <w:rsid w:val="00930CAA"/>
    <w:rsid w:val="009320B7"/>
    <w:rsid w:val="00984530"/>
    <w:rsid w:val="009F13B2"/>
    <w:rsid w:val="00A2665A"/>
    <w:rsid w:val="00A41FFB"/>
    <w:rsid w:val="00B32AAB"/>
    <w:rsid w:val="00B83985"/>
    <w:rsid w:val="00BE0F75"/>
    <w:rsid w:val="00C2262A"/>
    <w:rsid w:val="00C27558"/>
    <w:rsid w:val="00C7415F"/>
    <w:rsid w:val="00CD797D"/>
    <w:rsid w:val="00F3427A"/>
    <w:rsid w:val="00F87E6F"/>
    <w:rsid w:val="00FD05D3"/>
    <w:rsid w:val="00FF3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