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683CAA">
        <w:rPr>
          <w:b/>
          <w:sz w:val="26"/>
          <w:szCs w:val="26"/>
        </w:rPr>
        <w:t>716</w:t>
      </w:r>
      <w:r w:rsidRPr="008270E6">
        <w:rPr>
          <w:b/>
          <w:sz w:val="26"/>
          <w:szCs w:val="26"/>
        </w:rPr>
        <w:t>/202</w:t>
      </w:r>
      <w:r w:rsidRPr="008270E6" w:rsidR="00A9616E">
        <w:rPr>
          <w:b/>
          <w:sz w:val="26"/>
          <w:szCs w:val="26"/>
        </w:rPr>
        <w:t>1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02 августа</w:t>
      </w:r>
      <w:r w:rsidRPr="008270E6">
        <w:rPr>
          <w:b/>
          <w:sz w:val="26"/>
          <w:szCs w:val="26"/>
        </w:rPr>
        <w:t xml:space="preserve"> 2021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RPr="008270E6" w:rsidP="00A9616E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секретаре судебного заседания </w:t>
      </w:r>
      <w:r w:rsidRPr="008270E6">
        <w:rPr>
          <w:sz w:val="26"/>
          <w:szCs w:val="26"/>
        </w:rPr>
        <w:t>Копцеве</w:t>
      </w:r>
      <w:r w:rsidRPr="008270E6">
        <w:rPr>
          <w:sz w:val="26"/>
          <w:szCs w:val="26"/>
        </w:rPr>
        <w:t xml:space="preserve"> А.А.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8270E6" w:rsidR="00FB0681">
        <w:rPr>
          <w:color w:val="000000" w:themeColor="text1"/>
          <w:sz w:val="26"/>
          <w:szCs w:val="26"/>
        </w:rPr>
        <w:t xml:space="preserve">Департамента труда и социальной защиты </w:t>
      </w:r>
      <w:r w:rsidRPr="008270E6" w:rsidR="00FB0681">
        <w:rPr>
          <w:color w:val="000000" w:themeColor="text1"/>
          <w:sz w:val="26"/>
          <w:szCs w:val="26"/>
        </w:rPr>
        <w:t>населения администрации города Евпатории Республики</w:t>
      </w:r>
      <w:r w:rsidRPr="008270E6" w:rsidR="00FB0681">
        <w:rPr>
          <w:color w:val="000000" w:themeColor="text1"/>
          <w:sz w:val="26"/>
          <w:szCs w:val="26"/>
        </w:rPr>
        <w:t xml:space="preserve"> Крым к </w:t>
      </w:r>
      <w:r w:rsidR="00683CAA">
        <w:rPr>
          <w:color w:val="000000" w:themeColor="text1"/>
          <w:sz w:val="26"/>
          <w:szCs w:val="26"/>
        </w:rPr>
        <w:t>Миронову Виктору Михайловичу</w:t>
      </w:r>
      <w:r w:rsidRPr="008270E6" w:rsidR="00FB0681">
        <w:rPr>
          <w:color w:val="000000" w:themeColor="text1"/>
          <w:sz w:val="26"/>
          <w:szCs w:val="26"/>
        </w:rPr>
        <w:t xml:space="preserve">, третье лицо Государственное казенное учреждение Республики Крым «Центр  социальных выплат, модернизации и укрепления материально-технической базы учреждений социального обеспечения и занятости в Республике Крым» о </w:t>
      </w:r>
      <w:r w:rsidRPr="008270E6" w:rsidR="00FB0681">
        <w:rPr>
          <w:color w:val="000000" w:themeColor="text1"/>
          <w:sz w:val="26"/>
          <w:szCs w:val="26"/>
        </w:rPr>
        <w:t>взыскании</w:t>
      </w:r>
      <w:r w:rsidRPr="008270E6" w:rsidR="00FB0681">
        <w:rPr>
          <w:color w:val="000000" w:themeColor="text1"/>
          <w:sz w:val="26"/>
          <w:szCs w:val="26"/>
        </w:rPr>
        <w:t xml:space="preserve"> излишне выплаченной сум</w:t>
      </w:r>
      <w:r w:rsidRPr="008270E6" w:rsidR="008270E6">
        <w:rPr>
          <w:color w:val="000000" w:themeColor="text1"/>
          <w:sz w:val="26"/>
          <w:szCs w:val="26"/>
        </w:rPr>
        <w:t>м</w:t>
      </w:r>
      <w:r w:rsidRPr="008270E6" w:rsidR="00FB0681">
        <w:rPr>
          <w:color w:val="000000" w:themeColor="text1"/>
          <w:sz w:val="26"/>
          <w:szCs w:val="26"/>
        </w:rPr>
        <w:t>ы ежемесячной денежной выплаты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8270E6" w:rsidR="008270E6">
        <w:rPr>
          <w:color w:val="000000" w:themeColor="text1"/>
          <w:sz w:val="26"/>
          <w:szCs w:val="26"/>
        </w:rPr>
        <w:t xml:space="preserve">Департамента труда и социальной защиты </w:t>
      </w:r>
      <w:r w:rsidRPr="008270E6" w:rsidR="008270E6">
        <w:rPr>
          <w:color w:val="000000" w:themeColor="text1"/>
          <w:sz w:val="26"/>
          <w:szCs w:val="26"/>
        </w:rPr>
        <w:t>населения администрации города Евпатории Республики</w:t>
      </w:r>
      <w:r w:rsidRPr="008270E6" w:rsidR="008270E6">
        <w:rPr>
          <w:color w:val="000000" w:themeColor="text1"/>
          <w:sz w:val="26"/>
          <w:szCs w:val="26"/>
        </w:rPr>
        <w:t xml:space="preserve"> Крым к </w:t>
      </w:r>
      <w:r w:rsidR="00683CAA">
        <w:rPr>
          <w:color w:val="000000" w:themeColor="text1"/>
          <w:sz w:val="26"/>
          <w:szCs w:val="26"/>
        </w:rPr>
        <w:t>Миронову Виктору Михайловичу</w:t>
      </w:r>
      <w:r w:rsidRPr="008270E6" w:rsidR="008270E6">
        <w:rPr>
          <w:color w:val="000000" w:themeColor="text1"/>
          <w:sz w:val="26"/>
          <w:szCs w:val="26"/>
        </w:rPr>
        <w:t>, третье лицо Государственное казенное учреждение Республики Крым «Центр 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ежемесячной денежной выплаты</w:t>
      </w:r>
      <w:r w:rsidR="008270E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C569A3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683CAA">
        <w:rPr>
          <w:color w:val="000000" w:themeColor="text1"/>
          <w:sz w:val="26"/>
          <w:szCs w:val="26"/>
        </w:rPr>
        <w:t xml:space="preserve">Миронова Виктора Михайловича </w:t>
      </w:r>
      <w:r w:rsidRPr="008270E6">
        <w:rPr>
          <w:color w:val="000000" w:themeColor="text1"/>
          <w:sz w:val="26"/>
          <w:szCs w:val="26"/>
        </w:rPr>
        <w:t xml:space="preserve">в доход бюджета Республики Крым излишне выплаченную сумму ежемесячной денежной выплаты </w:t>
      </w:r>
      <w:r w:rsidRPr="008270E6">
        <w:rPr>
          <w:color w:val="000000" w:themeColor="text1"/>
          <w:sz w:val="26"/>
          <w:szCs w:val="26"/>
        </w:rPr>
        <w:t>за</w:t>
      </w:r>
      <w:r w:rsidR="00671AF1">
        <w:rPr>
          <w:color w:val="000000" w:themeColor="text1"/>
          <w:sz w:val="26"/>
          <w:szCs w:val="26"/>
        </w:rPr>
        <w:t xml:space="preserve"> </w:t>
      </w:r>
      <w:r w:rsidR="006D6257">
        <w:rPr>
          <w:color w:val="000000" w:themeColor="text1"/>
          <w:sz w:val="26"/>
          <w:szCs w:val="26"/>
        </w:rPr>
        <w:t>***</w:t>
      </w:r>
      <w:r w:rsidRPr="008270E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года</w:t>
      </w:r>
      <w:r w:rsidRPr="008270E6">
        <w:rPr>
          <w:color w:val="000000" w:themeColor="text1"/>
          <w:sz w:val="26"/>
          <w:szCs w:val="26"/>
        </w:rPr>
        <w:t xml:space="preserve"> </w:t>
      </w:r>
      <w:r w:rsidR="008270E6">
        <w:rPr>
          <w:color w:val="000000" w:themeColor="text1"/>
          <w:sz w:val="26"/>
          <w:szCs w:val="26"/>
        </w:rPr>
        <w:t xml:space="preserve">в размере </w:t>
      </w:r>
      <w:r w:rsidR="00683CAA">
        <w:rPr>
          <w:color w:val="000000" w:themeColor="text1"/>
          <w:sz w:val="26"/>
          <w:szCs w:val="26"/>
        </w:rPr>
        <w:t>500</w:t>
      </w:r>
      <w:r w:rsidR="008270E6">
        <w:rPr>
          <w:color w:val="000000" w:themeColor="text1"/>
          <w:sz w:val="26"/>
          <w:szCs w:val="26"/>
        </w:rPr>
        <w:t xml:space="preserve"> (</w:t>
      </w:r>
      <w:r w:rsidR="00683CAA">
        <w:rPr>
          <w:color w:val="000000" w:themeColor="text1"/>
          <w:sz w:val="26"/>
          <w:szCs w:val="26"/>
        </w:rPr>
        <w:t>пятьсот</w:t>
      </w:r>
      <w:r w:rsidR="008270E6">
        <w:rPr>
          <w:color w:val="000000" w:themeColor="text1"/>
          <w:sz w:val="26"/>
          <w:szCs w:val="26"/>
        </w:rPr>
        <w:t>) рублей</w:t>
      </w:r>
      <w:r w:rsidRPr="008270E6">
        <w:rPr>
          <w:color w:val="000000" w:themeColor="text1"/>
          <w:sz w:val="26"/>
          <w:szCs w:val="26"/>
        </w:rPr>
        <w:t>.</w:t>
      </w:r>
    </w:p>
    <w:p w:rsidR="00C569A3" w:rsidRPr="008270E6" w:rsidP="003C4C04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683CAA">
        <w:rPr>
          <w:color w:val="000000" w:themeColor="text1"/>
          <w:sz w:val="26"/>
          <w:szCs w:val="26"/>
        </w:rPr>
        <w:t xml:space="preserve">Миронова Виктора Михайловича </w:t>
      </w:r>
      <w:r w:rsidRPr="008270E6">
        <w:rPr>
          <w:color w:val="000000" w:themeColor="text1"/>
          <w:sz w:val="26"/>
          <w:szCs w:val="26"/>
        </w:rPr>
        <w:t xml:space="preserve">в пользу Департамента труда и социальной защиты </w:t>
      </w:r>
      <w:r w:rsidRPr="008270E6">
        <w:rPr>
          <w:color w:val="000000" w:themeColor="text1"/>
          <w:sz w:val="26"/>
          <w:szCs w:val="26"/>
        </w:rPr>
        <w:t>населения администрации города Евпатории Республики</w:t>
      </w:r>
      <w:r w:rsidRPr="008270E6">
        <w:rPr>
          <w:color w:val="000000" w:themeColor="text1"/>
          <w:sz w:val="26"/>
          <w:szCs w:val="26"/>
        </w:rPr>
        <w:t xml:space="preserve"> Крым судебные издержки в размере </w:t>
      </w:r>
      <w:r w:rsidR="00683CAA">
        <w:rPr>
          <w:color w:val="000000" w:themeColor="text1"/>
          <w:sz w:val="26"/>
          <w:szCs w:val="26"/>
        </w:rPr>
        <w:t>334</w:t>
      </w:r>
      <w:r w:rsidR="008270E6">
        <w:rPr>
          <w:color w:val="000000" w:themeColor="text1"/>
          <w:sz w:val="26"/>
          <w:szCs w:val="26"/>
        </w:rPr>
        <w:t>,</w:t>
      </w:r>
      <w:r w:rsidRPr="008270E6" w:rsidR="008270E6">
        <w:rPr>
          <w:color w:val="000000" w:themeColor="text1"/>
          <w:sz w:val="26"/>
          <w:szCs w:val="26"/>
        </w:rPr>
        <w:t xml:space="preserve">16 </w:t>
      </w:r>
      <w:r w:rsidRPr="008270E6">
        <w:rPr>
          <w:color w:val="000000" w:themeColor="text1"/>
          <w:sz w:val="26"/>
          <w:szCs w:val="26"/>
        </w:rPr>
        <w:t>(</w:t>
      </w:r>
      <w:r w:rsidR="00683CAA">
        <w:rPr>
          <w:color w:val="000000" w:themeColor="text1"/>
          <w:sz w:val="26"/>
          <w:szCs w:val="26"/>
        </w:rPr>
        <w:t>триста тридцать четыре</w:t>
      </w:r>
      <w:r w:rsidRPr="008270E6">
        <w:rPr>
          <w:color w:val="000000" w:themeColor="text1"/>
          <w:sz w:val="26"/>
          <w:szCs w:val="26"/>
        </w:rPr>
        <w:t xml:space="preserve">) </w:t>
      </w:r>
      <w:r w:rsidR="008270E6">
        <w:rPr>
          <w:color w:val="000000" w:themeColor="text1"/>
          <w:sz w:val="26"/>
          <w:szCs w:val="26"/>
        </w:rPr>
        <w:t>рубл</w:t>
      </w:r>
      <w:r w:rsidR="00683CAA">
        <w:rPr>
          <w:color w:val="000000" w:themeColor="text1"/>
          <w:sz w:val="26"/>
          <w:szCs w:val="26"/>
        </w:rPr>
        <w:t>я</w:t>
      </w:r>
      <w:r w:rsidR="008270E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(шестнадцать) коп</w:t>
      </w:r>
      <w:r w:rsidR="008270E6">
        <w:rPr>
          <w:color w:val="000000" w:themeColor="text1"/>
          <w:sz w:val="26"/>
          <w:szCs w:val="26"/>
        </w:rPr>
        <w:t>еек</w:t>
      </w:r>
      <w:r w:rsidRPr="008270E6">
        <w:rPr>
          <w:color w:val="000000" w:themeColor="text1"/>
          <w:sz w:val="26"/>
          <w:szCs w:val="26"/>
        </w:rPr>
        <w:t>.</w:t>
      </w:r>
    </w:p>
    <w:p w:rsidR="00D067D2" w:rsidRPr="008270E6" w:rsidP="003C4C04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683CAA">
        <w:rPr>
          <w:color w:val="000000" w:themeColor="text1"/>
          <w:sz w:val="26"/>
          <w:szCs w:val="26"/>
        </w:rPr>
        <w:t xml:space="preserve">Миронова Виктора Михайловича </w:t>
      </w:r>
      <w:r w:rsidRPr="008270E6">
        <w:rPr>
          <w:sz w:val="26"/>
          <w:szCs w:val="26"/>
        </w:rPr>
        <w:t>в доход местного бюджета государственную пошлину в размере 400 (четыреста) рублей.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</w:t>
      </w:r>
      <w:r w:rsidRPr="003C4C04">
        <w:rPr>
          <w:sz w:val="26"/>
          <w:szCs w:val="26"/>
        </w:rPr>
        <w:t>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6D6257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</w:t>
      </w:r>
      <w:r w:rsidRPr="008270E6">
        <w:rPr>
          <w:b/>
          <w:sz w:val="26"/>
          <w:szCs w:val="26"/>
        </w:rPr>
        <w:t>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133952"/>
    <w:rsid w:val="001B0334"/>
    <w:rsid w:val="00395607"/>
    <w:rsid w:val="003C4C04"/>
    <w:rsid w:val="003F7DFB"/>
    <w:rsid w:val="006540DC"/>
    <w:rsid w:val="00671AF1"/>
    <w:rsid w:val="00683CAA"/>
    <w:rsid w:val="006C6BE3"/>
    <w:rsid w:val="006D6257"/>
    <w:rsid w:val="007203D2"/>
    <w:rsid w:val="008270E6"/>
    <w:rsid w:val="008A5567"/>
    <w:rsid w:val="00A9616E"/>
    <w:rsid w:val="00BD2232"/>
    <w:rsid w:val="00C569A3"/>
    <w:rsid w:val="00D067D2"/>
    <w:rsid w:val="00D4101D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