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A139E" w:rsidRPr="00E0542F" w:rsidP="009A139E">
      <w:pPr>
        <w:autoSpaceDE w:val="0"/>
        <w:autoSpaceDN w:val="0"/>
        <w:adjustRightInd w:val="0"/>
        <w:jc w:val="right"/>
        <w:rPr>
          <w:rFonts w:cs="Times New Roman"/>
          <w:b/>
          <w:sz w:val="28"/>
          <w:szCs w:val="28"/>
          <w:lang w:eastAsia="ru-RU"/>
        </w:rPr>
      </w:pPr>
      <w:r w:rsidRPr="00E0542F">
        <w:rPr>
          <w:rFonts w:cs="Times New Roman"/>
          <w:b/>
          <w:sz w:val="28"/>
          <w:szCs w:val="28"/>
          <w:lang w:eastAsia="ru-RU"/>
        </w:rPr>
        <w:t>Дело № 2-38-826/2018</w:t>
      </w:r>
    </w:p>
    <w:p w:rsidR="009A139E" w:rsidRPr="00E0542F" w:rsidP="009A139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E0542F">
        <w:rPr>
          <w:rFonts w:cs="Times New Roman"/>
          <w:b/>
          <w:sz w:val="28"/>
          <w:szCs w:val="28"/>
          <w:lang w:eastAsia="ru-RU"/>
        </w:rPr>
        <w:t>РЕШЕНИЕ</w:t>
      </w:r>
    </w:p>
    <w:p w:rsidR="009A139E" w:rsidRPr="00E0542F" w:rsidP="009A139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E0542F">
        <w:rPr>
          <w:rFonts w:cs="Times New Roman"/>
          <w:b/>
          <w:sz w:val="28"/>
          <w:szCs w:val="28"/>
          <w:lang w:eastAsia="ru-RU"/>
        </w:rPr>
        <w:t>ИМЕНЕМ РОССИЙСКОЙ ФЕДЕРАЦИИ</w:t>
      </w: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>17 декабря 2018 года</w:t>
      </w: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ab/>
        <w:t xml:space="preserve">    г. Евпатория</w:t>
      </w: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>Председательствующий - мировой судья судебного участка № 38 Евпаторийского судебного района (городской округ Евпатория) Киоса Н.А.</w:t>
      </w:r>
    </w:p>
    <w:p w:rsidR="009A139E" w:rsidRPr="00E0542F" w:rsidP="009A139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>при секретаре – Коломиец А.В.</w:t>
      </w:r>
    </w:p>
    <w:p w:rsidR="009A139E" w:rsidRPr="00E0542F" w:rsidP="009A139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 xml:space="preserve">с участием представителя истца  - </w:t>
      </w:r>
      <w:r w:rsidRPr="00E0542F">
        <w:rPr>
          <w:rFonts w:cs="Times New Roman"/>
          <w:sz w:val="28"/>
          <w:szCs w:val="28"/>
          <w:lang w:eastAsia="ru-RU"/>
        </w:rPr>
        <w:t>Грицкевич</w:t>
      </w:r>
      <w:r w:rsidRPr="00E0542F">
        <w:rPr>
          <w:rFonts w:cs="Times New Roman"/>
          <w:sz w:val="28"/>
          <w:szCs w:val="28"/>
          <w:lang w:eastAsia="ru-RU"/>
        </w:rPr>
        <w:t xml:space="preserve"> И.В.</w:t>
      </w:r>
    </w:p>
    <w:p w:rsidR="009A139E" w:rsidRPr="00E0542F" w:rsidP="009A139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 xml:space="preserve">ответчика –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В.И.</w:t>
      </w: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 xml:space="preserve">рассмотрев гражданское дело по исковому заявлению </w:t>
      </w:r>
      <w:r w:rsidRPr="00E0542F">
        <w:rPr>
          <w:rFonts w:cs="Times New Roman"/>
          <w:sz w:val="28"/>
          <w:szCs w:val="28"/>
          <w:lang w:eastAsia="ru-RU"/>
        </w:rPr>
        <w:t>Кацубиной</w:t>
      </w:r>
      <w:r w:rsidRPr="00E0542F">
        <w:rPr>
          <w:rFonts w:cs="Times New Roman"/>
          <w:sz w:val="28"/>
          <w:szCs w:val="28"/>
          <w:lang w:eastAsia="ru-RU"/>
        </w:rPr>
        <w:t xml:space="preserve"> Валентины Михайловны к </w:t>
      </w:r>
      <w:r w:rsidRPr="00E0542F">
        <w:rPr>
          <w:rFonts w:cs="Times New Roman"/>
          <w:sz w:val="28"/>
          <w:szCs w:val="28"/>
          <w:lang w:eastAsia="ru-RU"/>
        </w:rPr>
        <w:t>Кацубину</w:t>
      </w:r>
      <w:r w:rsidRPr="00E0542F">
        <w:rPr>
          <w:rFonts w:cs="Times New Roman"/>
          <w:sz w:val="28"/>
          <w:szCs w:val="28"/>
          <w:lang w:eastAsia="ru-RU"/>
        </w:rPr>
        <w:t xml:space="preserve"> Виктору Ивановичу, третье </w:t>
      </w:r>
      <w:r w:rsidRPr="00E0542F">
        <w:rPr>
          <w:rFonts w:cs="Times New Roman"/>
          <w:sz w:val="28"/>
          <w:szCs w:val="28"/>
          <w:lang w:eastAsia="ru-RU"/>
        </w:rPr>
        <w:t>лиц</w:t>
      </w:r>
      <w:r w:rsidR="00B95849">
        <w:rPr>
          <w:rFonts w:cs="Times New Roman"/>
          <w:sz w:val="28"/>
          <w:szCs w:val="28"/>
          <w:lang w:eastAsia="ru-RU"/>
        </w:rPr>
        <w:t>о</w:t>
      </w:r>
      <w:r w:rsidRPr="00E0542F">
        <w:rPr>
          <w:rFonts w:cs="Times New Roman"/>
          <w:sz w:val="28"/>
          <w:szCs w:val="28"/>
          <w:lang w:eastAsia="ru-RU"/>
        </w:rPr>
        <w:t xml:space="preserve"> не заявляющее самостоятельных требований относительно предмета спора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(</w:t>
      </w:r>
      <w:r w:rsidRPr="00E0542F">
        <w:rPr>
          <w:rFonts w:cs="Times New Roman"/>
          <w:sz w:val="28"/>
          <w:szCs w:val="28"/>
          <w:lang w:eastAsia="ru-RU"/>
        </w:rPr>
        <w:t>Нийблум</w:t>
      </w:r>
      <w:r w:rsidRPr="00E0542F">
        <w:rPr>
          <w:rFonts w:cs="Times New Roman"/>
          <w:sz w:val="28"/>
          <w:szCs w:val="28"/>
          <w:lang w:eastAsia="ru-RU"/>
        </w:rPr>
        <w:t>) Наталия Викторовна об определении порядка пользования квартирой,</w:t>
      </w:r>
    </w:p>
    <w:p w:rsidR="009A139E" w:rsidRPr="00E0542F" w:rsidP="009A139E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eastAsia="ru-RU"/>
        </w:rPr>
      </w:pPr>
      <w:r w:rsidRPr="00E0542F">
        <w:rPr>
          <w:rFonts w:cs="Times New Roman"/>
          <w:b/>
          <w:sz w:val="28"/>
          <w:szCs w:val="28"/>
          <w:lang w:eastAsia="ru-RU"/>
        </w:rPr>
        <w:t>УСТАНОВИЛ</w:t>
      </w: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В.М. обратилась на судебный участок № 38 Евпаторийского судебного района (городской округ Евпатория) с исковым заявлением к </w:t>
      </w:r>
      <w:r w:rsidRPr="00E0542F">
        <w:rPr>
          <w:rFonts w:cs="Times New Roman"/>
          <w:sz w:val="28"/>
          <w:szCs w:val="28"/>
          <w:lang w:eastAsia="ru-RU"/>
        </w:rPr>
        <w:t>Кацубину</w:t>
      </w:r>
      <w:r w:rsidRPr="00E0542F">
        <w:rPr>
          <w:rFonts w:cs="Times New Roman"/>
          <w:sz w:val="28"/>
          <w:szCs w:val="28"/>
          <w:lang w:eastAsia="ru-RU"/>
        </w:rPr>
        <w:t xml:space="preserve"> В.И. об определении порядка пользования квартирой.</w:t>
      </w:r>
    </w:p>
    <w:p w:rsidR="009A139E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Свои требования мотивирует тем, что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 принадлежит ей и ответчику на праве собственности в равных долях. </w:t>
      </w:r>
      <w:r w:rsidRPr="00E0542F">
        <w:rPr>
          <w:rFonts w:cs="Times New Roman"/>
          <w:sz w:val="28"/>
          <w:szCs w:val="28"/>
          <w:lang w:eastAsia="ru-RU"/>
        </w:rPr>
        <w:t>Квартира расположена на пятом этаже пятиэтажного дома и состоит из следующих помещений</w:t>
      </w:r>
      <w:r w:rsidR="00222A41">
        <w:rPr>
          <w:rFonts w:cs="Times New Roman"/>
          <w:sz w:val="28"/>
          <w:szCs w:val="28"/>
          <w:lang w:eastAsia="ru-RU"/>
        </w:rPr>
        <w:t xml:space="preserve">: жилая комната, площадью 9,2 </w:t>
      </w:r>
      <w:r w:rsidR="00222A41">
        <w:rPr>
          <w:rFonts w:cs="Times New Roman"/>
          <w:sz w:val="28"/>
          <w:szCs w:val="28"/>
          <w:lang w:eastAsia="ru-RU"/>
        </w:rPr>
        <w:t>кв</w:t>
      </w:r>
      <w:r w:rsidRPr="00E0542F">
        <w:rPr>
          <w:rFonts w:cs="Times New Roman"/>
          <w:sz w:val="28"/>
          <w:szCs w:val="28"/>
          <w:lang w:eastAsia="ru-RU"/>
        </w:rPr>
        <w:t>.м</w:t>
      </w:r>
      <w:r w:rsidRPr="00E0542F">
        <w:rPr>
          <w:rFonts w:cs="Times New Roman"/>
          <w:sz w:val="28"/>
          <w:szCs w:val="28"/>
          <w:lang w:eastAsia="ru-RU"/>
        </w:rPr>
        <w:t xml:space="preserve">., жилая комната 17,6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кухни, площадью 6,3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прихожей, площадью 7,9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ванной комнаты, площадью 2,0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туалета, площадью 0,8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 В квартире имеется встроенный шкаф, площадью 0,6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балконы </w:t>
      </w:r>
      <w:r w:rsidR="00B95849">
        <w:rPr>
          <w:rFonts w:cs="Times New Roman"/>
          <w:sz w:val="28"/>
          <w:szCs w:val="28"/>
          <w:lang w:eastAsia="ru-RU"/>
        </w:rPr>
        <w:t xml:space="preserve">площадью 3,0 и 2,9 </w:t>
      </w:r>
      <w:r w:rsidR="00B95849">
        <w:rPr>
          <w:rFonts w:cs="Times New Roman"/>
          <w:sz w:val="28"/>
          <w:szCs w:val="28"/>
          <w:lang w:eastAsia="ru-RU"/>
        </w:rPr>
        <w:t>кв.м</w:t>
      </w:r>
      <w:r w:rsidR="00B95849">
        <w:rPr>
          <w:rFonts w:cs="Times New Roman"/>
          <w:sz w:val="28"/>
          <w:szCs w:val="28"/>
          <w:lang w:eastAsia="ru-RU"/>
        </w:rPr>
        <w:t>., лоджии</w:t>
      </w:r>
      <w:r w:rsidRPr="00E0542F">
        <w:rPr>
          <w:rFonts w:cs="Times New Roman"/>
          <w:sz w:val="28"/>
          <w:szCs w:val="28"/>
          <w:lang w:eastAsia="ru-RU"/>
        </w:rPr>
        <w:t xml:space="preserve">, площадью 2,7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  Ответчик является бывшим супругом, супружеские отношения с которым прекращены с 1996 года, а брак расторгнут с 1999 года.  Значительную часть времени она проживает в семье дочери за пределами Российской Федерации, при этом добросовестно несет бремя содержания недвижимого имущества – оплачивает коммунальные услуги, приходящиеся на долю в праве собственности на квартиру, участвует в иных расходах по содержанию жилья. Приезжая в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E0542F">
        <w:rPr>
          <w:rFonts w:cs="Times New Roman"/>
          <w:sz w:val="28"/>
          <w:szCs w:val="28"/>
          <w:lang w:eastAsia="ru-RU"/>
        </w:rPr>
        <w:t>, по несколько раз в год, проживая в городе в течени</w:t>
      </w:r>
      <w:r w:rsidRPr="00E0542F">
        <w:rPr>
          <w:rFonts w:cs="Times New Roman"/>
          <w:sz w:val="28"/>
          <w:szCs w:val="28"/>
          <w:lang w:eastAsia="ru-RU"/>
        </w:rPr>
        <w:t>и</w:t>
      </w:r>
      <w:r w:rsidRPr="00E0542F">
        <w:rPr>
          <w:rFonts w:cs="Times New Roman"/>
          <w:sz w:val="28"/>
          <w:szCs w:val="28"/>
          <w:lang w:eastAsia="ru-RU"/>
        </w:rPr>
        <w:t xml:space="preserve"> нескольких месяцев, она не имеет возможности проживать  в указанной квартире  и живет у родственников, поскольку ответчик препятствует в пользовании ква</w:t>
      </w:r>
      <w:r w:rsidR="00FF17C9">
        <w:rPr>
          <w:rFonts w:cs="Times New Roman"/>
          <w:sz w:val="28"/>
          <w:szCs w:val="28"/>
          <w:lang w:eastAsia="ru-RU"/>
        </w:rPr>
        <w:t>ртирой. В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Pr="00E0542F">
        <w:rPr>
          <w:rFonts w:cs="Times New Roman"/>
          <w:sz w:val="28"/>
          <w:szCs w:val="28"/>
          <w:lang w:eastAsia="ru-RU"/>
        </w:rPr>
        <w:t>связи</w:t>
      </w:r>
      <w:r w:rsidRPr="00E0542F">
        <w:rPr>
          <w:rFonts w:cs="Times New Roman"/>
          <w:sz w:val="28"/>
          <w:szCs w:val="28"/>
          <w:lang w:eastAsia="ru-RU"/>
        </w:rPr>
        <w:t xml:space="preserve"> с чем она неоднократно обращалась в управляющую компанию и правоохранительные органы.</w:t>
      </w:r>
      <w:r w:rsidRPr="00E0542F" w:rsidR="007B1F8A">
        <w:rPr>
          <w:rFonts w:cs="Times New Roman"/>
          <w:sz w:val="28"/>
          <w:szCs w:val="28"/>
          <w:lang w:eastAsia="ru-RU"/>
        </w:rPr>
        <w:t xml:space="preserve"> До обращения в суд с настоящим иском, она пыталась через своего представителя согласовать с ответчиком порядок пользования квартирой, направляя в адрес ответчика предложение о внесудебном урегулировании спора, однако соглашение достигнуто не было. Просила  определить порядок пользования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 w:rsidR="007B1F8A">
        <w:rPr>
          <w:rFonts w:cs="Times New Roman"/>
          <w:sz w:val="28"/>
          <w:szCs w:val="28"/>
          <w:lang w:eastAsia="ru-RU"/>
        </w:rPr>
        <w:t xml:space="preserve"> между истцом и ответчиком, выделив ей в пользование одну жилую комнату, а вспомогательные помещения: часть прихожей, кухня, ванная комната, туалет – оставить в общем пользовании. Назначить по делу </w:t>
      </w:r>
      <w:r w:rsidRPr="00E0542F" w:rsidR="007B1F8A">
        <w:rPr>
          <w:rFonts w:cs="Times New Roman"/>
          <w:sz w:val="28"/>
          <w:szCs w:val="28"/>
          <w:lang w:eastAsia="ru-RU"/>
        </w:rPr>
        <w:t xml:space="preserve">строительно-техническую </w:t>
      </w:r>
      <w:r w:rsidRPr="00E0542F" w:rsidR="007B1F8A">
        <w:rPr>
          <w:rFonts w:cs="Times New Roman"/>
          <w:sz w:val="28"/>
          <w:szCs w:val="28"/>
          <w:lang w:eastAsia="ru-RU"/>
        </w:rPr>
        <w:t>экспертизу</w:t>
      </w:r>
      <w:r w:rsidRPr="00E0542F" w:rsidR="007B1F8A">
        <w:rPr>
          <w:rFonts w:cs="Times New Roman"/>
          <w:sz w:val="28"/>
          <w:szCs w:val="28"/>
          <w:lang w:eastAsia="ru-RU"/>
        </w:rPr>
        <w:t xml:space="preserve"> на разрешение которой поставить  вопрос определения вариантов порядка пользования спорной квартирой и взыскать с ответчика понесенные судебные издержки.</w:t>
      </w:r>
    </w:p>
    <w:p w:rsidR="007B1F8A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Определением мирового судьи от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 к участию в деле в качестве третьего </w:t>
      </w:r>
      <w:r w:rsidRPr="00E0542F">
        <w:rPr>
          <w:rFonts w:cs="Times New Roman"/>
          <w:sz w:val="28"/>
          <w:szCs w:val="28"/>
          <w:lang w:eastAsia="ru-RU"/>
        </w:rPr>
        <w:t>лица</w:t>
      </w:r>
      <w:r w:rsidRPr="00E0542F">
        <w:rPr>
          <w:rFonts w:cs="Times New Roman"/>
          <w:sz w:val="28"/>
          <w:szCs w:val="28"/>
          <w:lang w:eastAsia="ru-RU"/>
        </w:rPr>
        <w:t xml:space="preserve"> не заявляющего самостоятельных требований на предмет спора была привлечена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(</w:t>
      </w:r>
      <w:r w:rsidRPr="00E0542F">
        <w:rPr>
          <w:rFonts w:cs="Times New Roman"/>
          <w:sz w:val="28"/>
          <w:szCs w:val="28"/>
          <w:lang w:eastAsia="ru-RU"/>
        </w:rPr>
        <w:t>Нийблум</w:t>
      </w:r>
      <w:r w:rsidRPr="00E0542F">
        <w:rPr>
          <w:rFonts w:cs="Times New Roman"/>
          <w:sz w:val="28"/>
          <w:szCs w:val="28"/>
          <w:lang w:eastAsia="ru-RU"/>
        </w:rPr>
        <w:t>) Н.В.</w:t>
      </w:r>
    </w:p>
    <w:p w:rsidR="007B1F8A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В ходе судебного разбирательства, </w:t>
      </w:r>
      <w:r w:rsidR="00FF17C9">
        <w:rPr>
          <w:rFonts w:cs="Times New Roman"/>
          <w:sz w:val="28"/>
          <w:szCs w:val="28"/>
          <w:lang w:eastAsia="ru-RU"/>
        </w:rPr>
        <w:t xml:space="preserve">представителем </w:t>
      </w:r>
      <w:r w:rsidRPr="00E0542F">
        <w:rPr>
          <w:rFonts w:cs="Times New Roman"/>
          <w:sz w:val="28"/>
          <w:szCs w:val="28"/>
          <w:lang w:eastAsia="ru-RU"/>
        </w:rPr>
        <w:t>истц</w:t>
      </w:r>
      <w:r w:rsidR="00FF17C9">
        <w:rPr>
          <w:rFonts w:cs="Times New Roman"/>
          <w:sz w:val="28"/>
          <w:szCs w:val="28"/>
          <w:lang w:eastAsia="ru-RU"/>
        </w:rPr>
        <w:t>а</w:t>
      </w:r>
      <w:r w:rsidRPr="00E0542F">
        <w:rPr>
          <w:rFonts w:cs="Times New Roman"/>
          <w:sz w:val="28"/>
          <w:szCs w:val="28"/>
          <w:lang w:eastAsia="ru-RU"/>
        </w:rPr>
        <w:t xml:space="preserve"> неоднократно уточнялись исковые требования, так согласно заявления </w:t>
      </w:r>
      <w:r w:rsidRPr="00E0542F">
        <w:rPr>
          <w:rFonts w:cs="Times New Roman"/>
          <w:sz w:val="28"/>
          <w:szCs w:val="28"/>
          <w:lang w:eastAsia="ru-RU"/>
        </w:rPr>
        <w:t>от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Pr="00E0542F" w:rsidR="00601F09">
        <w:rPr>
          <w:rFonts w:cs="Times New Roman"/>
          <w:sz w:val="28"/>
          <w:szCs w:val="28"/>
          <w:lang w:eastAsia="ru-RU"/>
        </w:rPr>
        <w:t xml:space="preserve"> </w:t>
      </w:r>
      <w:r w:rsidR="00FF17C9">
        <w:rPr>
          <w:rFonts w:cs="Times New Roman"/>
          <w:sz w:val="28"/>
          <w:szCs w:val="28"/>
          <w:lang w:eastAsia="ru-RU"/>
        </w:rPr>
        <w:t>представитель</w:t>
      </w:r>
      <w:r w:rsidR="00FF17C9">
        <w:rPr>
          <w:rFonts w:cs="Times New Roman"/>
          <w:sz w:val="28"/>
          <w:szCs w:val="28"/>
          <w:lang w:eastAsia="ru-RU"/>
        </w:rPr>
        <w:t xml:space="preserve"> истца</w:t>
      </w:r>
      <w:r w:rsidRPr="00E0542F" w:rsidR="00601F09">
        <w:rPr>
          <w:rFonts w:cs="Times New Roman"/>
          <w:sz w:val="28"/>
          <w:szCs w:val="28"/>
          <w:lang w:eastAsia="ru-RU"/>
        </w:rPr>
        <w:t xml:space="preserve">  просил определить порядок пользования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 w:rsidR="00601F09">
        <w:rPr>
          <w:rFonts w:cs="Times New Roman"/>
          <w:sz w:val="28"/>
          <w:szCs w:val="28"/>
          <w:lang w:eastAsia="ru-RU"/>
        </w:rPr>
        <w:t xml:space="preserve"> между истцом и ответчиком, выделив </w:t>
      </w:r>
      <w:r w:rsidR="00FF17C9">
        <w:rPr>
          <w:rFonts w:cs="Times New Roman"/>
          <w:sz w:val="28"/>
          <w:szCs w:val="28"/>
          <w:lang w:eastAsia="ru-RU"/>
        </w:rPr>
        <w:t>истцу</w:t>
      </w:r>
      <w:r w:rsidRPr="00E0542F" w:rsidR="00601F09">
        <w:rPr>
          <w:rFonts w:cs="Times New Roman"/>
          <w:sz w:val="28"/>
          <w:szCs w:val="28"/>
          <w:lang w:eastAsia="ru-RU"/>
        </w:rPr>
        <w:t xml:space="preserve"> в пользование жилую комнату площадью 9,2 </w:t>
      </w:r>
      <w:r w:rsidRPr="00E0542F" w:rsidR="00601F09">
        <w:rPr>
          <w:rFonts w:cs="Times New Roman"/>
          <w:sz w:val="28"/>
          <w:szCs w:val="28"/>
          <w:lang w:eastAsia="ru-RU"/>
        </w:rPr>
        <w:t>кв.м</w:t>
      </w:r>
      <w:r w:rsidRPr="00E0542F" w:rsidR="00601F09">
        <w:rPr>
          <w:rFonts w:cs="Times New Roman"/>
          <w:sz w:val="28"/>
          <w:szCs w:val="28"/>
          <w:lang w:eastAsia="ru-RU"/>
        </w:rPr>
        <w:t>., а вспомогательные помещения оставить в общем пользовании.</w:t>
      </w:r>
    </w:p>
    <w:p w:rsidR="007B1F8A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Истец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В.М. в судебное заседание не явилась, о слушании дела извещалась надлежащим образом, предоставила заявление, согласно которого просила рассматривать дело в ее отсут</w:t>
      </w:r>
      <w:r w:rsidRPr="00E0542F" w:rsidR="00601F09">
        <w:rPr>
          <w:rFonts w:cs="Times New Roman"/>
          <w:sz w:val="28"/>
          <w:szCs w:val="28"/>
          <w:lang w:eastAsia="ru-RU"/>
        </w:rPr>
        <w:t>ст</w:t>
      </w:r>
      <w:r w:rsidR="00FF17C9">
        <w:rPr>
          <w:rFonts w:cs="Times New Roman"/>
          <w:sz w:val="28"/>
          <w:szCs w:val="28"/>
          <w:lang w:eastAsia="ru-RU"/>
        </w:rPr>
        <w:t>вие, на заявленных требованиях настаивала.</w:t>
      </w:r>
    </w:p>
    <w:p w:rsidR="00601F09" w:rsidRPr="00E0542F" w:rsidP="00601F0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</w:r>
      <w:r w:rsidRPr="00E0542F">
        <w:rPr>
          <w:rFonts w:cs="Times New Roman"/>
          <w:sz w:val="28"/>
          <w:szCs w:val="28"/>
          <w:lang w:eastAsia="ru-RU"/>
        </w:rPr>
        <w:t xml:space="preserve">Представитель истца </w:t>
      </w:r>
      <w:r w:rsidRPr="00E0542F">
        <w:rPr>
          <w:rFonts w:cs="Times New Roman"/>
          <w:sz w:val="28"/>
          <w:szCs w:val="28"/>
          <w:lang w:eastAsia="ru-RU"/>
        </w:rPr>
        <w:t>Грицкевич</w:t>
      </w:r>
      <w:r w:rsidRPr="00E0542F">
        <w:rPr>
          <w:rFonts w:cs="Times New Roman"/>
          <w:sz w:val="28"/>
          <w:szCs w:val="28"/>
          <w:lang w:eastAsia="ru-RU"/>
        </w:rPr>
        <w:t xml:space="preserve"> И.В. в суде исковые требования поддержала, согласно заявления </w:t>
      </w:r>
      <w:r w:rsidR="00FF17C9">
        <w:rPr>
          <w:rFonts w:cs="Times New Roman"/>
          <w:sz w:val="28"/>
          <w:szCs w:val="28"/>
          <w:lang w:eastAsia="ru-RU"/>
        </w:rPr>
        <w:t xml:space="preserve">об уточнении исковых требований </w:t>
      </w:r>
      <w:r w:rsidRPr="00E0542F">
        <w:rPr>
          <w:rFonts w:cs="Times New Roman"/>
          <w:sz w:val="28"/>
          <w:szCs w:val="28"/>
          <w:lang w:eastAsia="ru-RU"/>
        </w:rPr>
        <w:t xml:space="preserve">от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, просила определить истцу в пользование жилую комнату площадью 9,2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ответчику жилую комнату площадью 17,6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>., а вспомогательные помещения оставить в общем пользовании.</w:t>
      </w:r>
      <w:r w:rsidRPr="00E0542F">
        <w:rPr>
          <w:rFonts w:cs="Times New Roman"/>
          <w:sz w:val="28"/>
          <w:szCs w:val="28"/>
          <w:lang w:eastAsia="ru-RU"/>
        </w:rPr>
        <w:t xml:space="preserve"> Также представитель истца пояснила, что истица проживает за пределами Российской Федерации, но несколько раз в год приезжает в г. Евпатория на несколько месяцев и не имеет возможности проживать в </w:t>
      </w:r>
      <w:r w:rsidR="00FF17C9">
        <w:rPr>
          <w:rFonts w:cs="Times New Roman"/>
          <w:sz w:val="28"/>
          <w:szCs w:val="28"/>
          <w:lang w:eastAsia="ru-RU"/>
        </w:rPr>
        <w:t>принадлежащей</w:t>
      </w:r>
      <w:r w:rsidRPr="00E0542F">
        <w:rPr>
          <w:rFonts w:cs="Times New Roman"/>
          <w:sz w:val="28"/>
          <w:szCs w:val="28"/>
          <w:lang w:eastAsia="ru-RU"/>
        </w:rPr>
        <w:t xml:space="preserve"> в том числе и ей</w:t>
      </w:r>
      <w:r w:rsidR="00222A41">
        <w:rPr>
          <w:rFonts w:cs="Times New Roman"/>
          <w:sz w:val="28"/>
          <w:szCs w:val="28"/>
          <w:lang w:eastAsia="ru-RU"/>
        </w:rPr>
        <w:t>,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, поскольку ответчик препятствует ей. При этом на праве собственности истцу принадлежит  также квартира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. </w:t>
      </w:r>
      <w:r w:rsidR="00222A41">
        <w:rPr>
          <w:rFonts w:cs="Times New Roman"/>
          <w:sz w:val="28"/>
          <w:szCs w:val="28"/>
          <w:lang w:eastAsia="ru-RU"/>
        </w:rPr>
        <w:t>Установление порядка пользования квартирой ей необходимо,  п</w:t>
      </w:r>
      <w:r w:rsidRPr="00E0542F">
        <w:rPr>
          <w:rFonts w:cs="Times New Roman"/>
          <w:sz w:val="28"/>
          <w:szCs w:val="28"/>
          <w:lang w:eastAsia="ru-RU"/>
        </w:rPr>
        <w:t>оскольку истица намерена распорядится принадлежащей ей на праве собственности недвижимостью, а именно для своего проживания</w:t>
      </w:r>
      <w:r w:rsidR="00EF2B7C">
        <w:rPr>
          <w:rFonts w:cs="Times New Roman"/>
          <w:sz w:val="28"/>
          <w:szCs w:val="28"/>
          <w:lang w:eastAsia="ru-RU"/>
        </w:rPr>
        <w:t>, в</w:t>
      </w:r>
      <w:r w:rsidR="00222A41">
        <w:rPr>
          <w:rFonts w:cs="Times New Roman"/>
          <w:sz w:val="28"/>
          <w:szCs w:val="28"/>
          <w:lang w:eastAsia="ru-RU"/>
        </w:rPr>
        <w:t xml:space="preserve">о время нахождения в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E0542F">
        <w:rPr>
          <w:rFonts w:cs="Times New Roman"/>
          <w:sz w:val="28"/>
          <w:szCs w:val="28"/>
          <w:lang w:eastAsia="ru-RU"/>
        </w:rPr>
        <w:t>,</w:t>
      </w:r>
      <w:r w:rsidR="00617403">
        <w:rPr>
          <w:rFonts w:cs="Times New Roman"/>
          <w:sz w:val="28"/>
          <w:szCs w:val="28"/>
          <w:lang w:eastAsia="ru-RU"/>
        </w:rPr>
        <w:t xml:space="preserve"> хранения вещей,</w:t>
      </w:r>
      <w:r w:rsidRPr="00E0542F">
        <w:rPr>
          <w:rFonts w:cs="Times New Roman"/>
          <w:sz w:val="28"/>
          <w:szCs w:val="28"/>
          <w:lang w:eastAsia="ru-RU"/>
        </w:rPr>
        <w:t xml:space="preserve"> а также для реализации своего </w:t>
      </w:r>
      <w:r w:rsidRPr="00E0542F">
        <w:rPr>
          <w:rFonts w:cs="Times New Roman"/>
          <w:sz w:val="28"/>
          <w:szCs w:val="28"/>
          <w:lang w:eastAsia="ru-RU"/>
        </w:rPr>
        <w:t>права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Pr="00E0542F" w:rsidR="00F95774">
        <w:rPr>
          <w:rFonts w:cs="Times New Roman"/>
          <w:sz w:val="28"/>
          <w:szCs w:val="28"/>
          <w:lang w:eastAsia="ru-RU"/>
        </w:rPr>
        <w:t xml:space="preserve">на  продажу принадлежащей ей ½ доли в квартире. При этом указала, что реализовать свое право на продажу ½ доли  истица, без наличия решения суда об определении порядка пользования квартирой не может, поскольку ответчик препятствует в доступе в квартиру, что в свою очередь </w:t>
      </w:r>
      <w:r w:rsidRPr="00E0542F" w:rsidR="00F95774">
        <w:rPr>
          <w:rFonts w:cs="Times New Roman"/>
          <w:sz w:val="28"/>
          <w:szCs w:val="28"/>
          <w:lang w:eastAsia="ru-RU"/>
        </w:rPr>
        <w:t>препятствует</w:t>
      </w:r>
      <w:r w:rsidR="00617403">
        <w:rPr>
          <w:rFonts w:cs="Times New Roman"/>
          <w:sz w:val="28"/>
          <w:szCs w:val="28"/>
          <w:lang w:eastAsia="ru-RU"/>
        </w:rPr>
        <w:t xml:space="preserve"> в том числе </w:t>
      </w:r>
      <w:r w:rsidRPr="00E0542F" w:rsidR="00F95774">
        <w:rPr>
          <w:rFonts w:cs="Times New Roman"/>
          <w:sz w:val="28"/>
          <w:szCs w:val="28"/>
          <w:lang w:eastAsia="ru-RU"/>
        </w:rPr>
        <w:t xml:space="preserve"> пригласить возможного покупателя в квартиру для её наглядного обозрения</w:t>
      </w:r>
      <w:r w:rsidR="00FF17C9">
        <w:rPr>
          <w:rFonts w:cs="Times New Roman"/>
          <w:sz w:val="28"/>
          <w:szCs w:val="28"/>
          <w:lang w:eastAsia="ru-RU"/>
        </w:rPr>
        <w:t>. Добавила, что с требованиями к ответчику об устранении препятствий в пользовании недвижимым имуществом, в том числе о вселении в квартиру истица в суд не обращалась, однако в устном порядке обращалась в у</w:t>
      </w:r>
      <w:r w:rsidR="00B66B28">
        <w:rPr>
          <w:rFonts w:cs="Times New Roman"/>
          <w:sz w:val="28"/>
          <w:szCs w:val="28"/>
          <w:lang w:eastAsia="ru-RU"/>
        </w:rPr>
        <w:t xml:space="preserve">правляющую компанию и летом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="00FF17C9">
        <w:rPr>
          <w:rFonts w:cs="Times New Roman"/>
          <w:sz w:val="28"/>
          <w:szCs w:val="28"/>
          <w:lang w:eastAsia="ru-RU"/>
        </w:rPr>
        <w:t xml:space="preserve"> в правоохранительные органы.  </w:t>
      </w:r>
      <w:r w:rsidRPr="00E0542F" w:rsidR="00F95774">
        <w:rPr>
          <w:rFonts w:cs="Times New Roman"/>
          <w:sz w:val="28"/>
          <w:szCs w:val="28"/>
          <w:lang w:eastAsia="ru-RU"/>
        </w:rPr>
        <w:t>Просила удовлетворить заявленные исковые требования в полном объеме.</w:t>
      </w:r>
    </w:p>
    <w:p w:rsidR="00F95774" w:rsidRPr="00E0542F" w:rsidP="00601F0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Ответчик </w:t>
      </w:r>
      <w:r w:rsidRPr="00E0542F">
        <w:rPr>
          <w:rFonts w:cs="Times New Roman"/>
          <w:sz w:val="28"/>
          <w:szCs w:val="28"/>
          <w:lang w:eastAsia="ru-RU"/>
        </w:rPr>
        <w:t>Кацубин</w:t>
      </w:r>
      <w:r w:rsidRPr="00E0542F">
        <w:rPr>
          <w:rFonts w:cs="Times New Roman"/>
          <w:sz w:val="28"/>
          <w:szCs w:val="28"/>
          <w:lang w:eastAsia="ru-RU"/>
        </w:rPr>
        <w:t xml:space="preserve"> В.И.  в суде исковые требования не признал, пояснив следующее. Он с истицей состоял в зарегистрированном браке, который </w:t>
      </w:r>
      <w:r w:rsidRPr="00E0542F">
        <w:rPr>
          <w:rFonts w:cs="Times New Roman"/>
          <w:sz w:val="28"/>
          <w:szCs w:val="28"/>
          <w:lang w:eastAsia="ru-RU"/>
        </w:rPr>
        <w:t>был</w:t>
      </w:r>
      <w:r w:rsidRPr="00E0542F">
        <w:rPr>
          <w:rFonts w:cs="Times New Roman"/>
          <w:sz w:val="28"/>
          <w:szCs w:val="28"/>
          <w:lang w:eastAsia="ru-RU"/>
        </w:rPr>
        <w:t xml:space="preserve"> расторгнут в органах ЗАГС в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E0542F">
        <w:rPr>
          <w:rFonts w:cs="Times New Roman"/>
          <w:sz w:val="28"/>
          <w:szCs w:val="28"/>
          <w:lang w:eastAsia="ru-RU"/>
        </w:rPr>
        <w:t xml:space="preserve"> году. </w:t>
      </w:r>
      <w:r w:rsidR="00222A41">
        <w:rPr>
          <w:rFonts w:cs="Times New Roman"/>
          <w:sz w:val="28"/>
          <w:szCs w:val="28"/>
          <w:lang w:eastAsia="ru-RU"/>
        </w:rPr>
        <w:t xml:space="preserve">В настоящее время между сторонами сложные взаимоотношения. </w:t>
      </w:r>
      <w:r w:rsidRPr="00E0542F">
        <w:rPr>
          <w:rFonts w:cs="Times New Roman"/>
          <w:sz w:val="28"/>
          <w:szCs w:val="28"/>
          <w:lang w:eastAsia="ru-RU"/>
        </w:rPr>
        <w:t xml:space="preserve">Истица по собственному желанию в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E0542F">
        <w:rPr>
          <w:rFonts w:cs="Times New Roman"/>
          <w:sz w:val="28"/>
          <w:szCs w:val="28"/>
          <w:lang w:eastAsia="ru-RU"/>
        </w:rPr>
        <w:t xml:space="preserve"> году выехала за пределы Республики Крым и не проживает в спорной квартире, при этом квартира действительно принадлежит в равных </w:t>
      </w:r>
      <w:r w:rsidRPr="00E0542F">
        <w:rPr>
          <w:rFonts w:cs="Times New Roman"/>
          <w:sz w:val="28"/>
          <w:szCs w:val="28"/>
          <w:lang w:eastAsia="ru-RU"/>
        </w:rPr>
        <w:t>долях</w:t>
      </w:r>
      <w:r w:rsidRPr="00E0542F">
        <w:rPr>
          <w:rFonts w:cs="Times New Roman"/>
          <w:sz w:val="28"/>
          <w:szCs w:val="28"/>
          <w:lang w:eastAsia="ru-RU"/>
        </w:rPr>
        <w:t xml:space="preserve"> как ему, так и истице. Так, с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E0542F">
        <w:rPr>
          <w:rFonts w:cs="Times New Roman"/>
          <w:sz w:val="28"/>
          <w:szCs w:val="28"/>
          <w:lang w:eastAsia="ru-RU"/>
        </w:rPr>
        <w:t xml:space="preserve"> года истица не пыталась </w:t>
      </w:r>
      <w:r w:rsidRPr="00E0542F">
        <w:rPr>
          <w:rFonts w:cs="Times New Roman"/>
          <w:sz w:val="28"/>
          <w:szCs w:val="28"/>
          <w:lang w:eastAsia="ru-RU"/>
        </w:rPr>
        <w:t>вселится</w:t>
      </w:r>
      <w:r w:rsidRPr="00E0542F">
        <w:rPr>
          <w:rFonts w:cs="Times New Roman"/>
          <w:sz w:val="28"/>
          <w:szCs w:val="28"/>
          <w:lang w:eastAsia="ru-RU"/>
        </w:rPr>
        <w:t xml:space="preserve">  в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E0542F">
        <w:rPr>
          <w:rFonts w:cs="Times New Roman"/>
          <w:sz w:val="28"/>
          <w:szCs w:val="28"/>
          <w:lang w:eastAsia="ru-RU"/>
        </w:rPr>
        <w:t xml:space="preserve"> и не высказывала намерений в ней проживать. Указал, что возражает против определения порядка пользования квартирой, поскольку в случае его определения </w:t>
      </w:r>
      <w:r w:rsidRPr="00E0542F" w:rsidR="0034188A">
        <w:rPr>
          <w:rFonts w:cs="Times New Roman"/>
          <w:sz w:val="28"/>
          <w:szCs w:val="28"/>
          <w:lang w:eastAsia="ru-RU"/>
        </w:rPr>
        <w:t xml:space="preserve"> будут нарушены его права, а также усугубятся тяжелые взаимоотношения между сторонами. Добавил, что не имеет иного жилья и спорная квартира является единственным </w:t>
      </w:r>
      <w:r w:rsidR="00222A41">
        <w:rPr>
          <w:rFonts w:cs="Times New Roman"/>
          <w:sz w:val="28"/>
          <w:szCs w:val="28"/>
          <w:lang w:eastAsia="ru-RU"/>
        </w:rPr>
        <w:t xml:space="preserve">жилим </w:t>
      </w:r>
      <w:r w:rsidR="00222A41">
        <w:rPr>
          <w:rFonts w:cs="Times New Roman"/>
          <w:sz w:val="28"/>
          <w:szCs w:val="28"/>
          <w:lang w:eastAsia="ru-RU"/>
        </w:rPr>
        <w:t>помещением</w:t>
      </w:r>
      <w:r w:rsidR="00222A41">
        <w:rPr>
          <w:rFonts w:cs="Times New Roman"/>
          <w:sz w:val="28"/>
          <w:szCs w:val="28"/>
          <w:lang w:eastAsia="ru-RU"/>
        </w:rPr>
        <w:t xml:space="preserve"> </w:t>
      </w:r>
      <w:r w:rsidRPr="00E0542F" w:rsidR="0034188A">
        <w:rPr>
          <w:rFonts w:cs="Times New Roman"/>
          <w:sz w:val="28"/>
          <w:szCs w:val="28"/>
          <w:lang w:eastAsia="ru-RU"/>
        </w:rPr>
        <w:t xml:space="preserve"> в котором он постоянно проживает, в свою очередь у истицы имеется иное недвижимое имущество в г. Евпатория, принадлежащее ей на праве собственности. Просил</w:t>
      </w:r>
      <w:r w:rsidRPr="00E0542F" w:rsidR="00A74E0D">
        <w:rPr>
          <w:rFonts w:cs="Times New Roman"/>
          <w:sz w:val="28"/>
          <w:szCs w:val="28"/>
          <w:lang w:eastAsia="ru-RU"/>
        </w:rPr>
        <w:t xml:space="preserve"> отказать в удовлетворении  заявленных требований в полном объеме.</w:t>
      </w:r>
    </w:p>
    <w:p w:rsidR="00601F09" w:rsidRPr="00E0542F" w:rsidP="009A139E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ab/>
        <w:t xml:space="preserve">Третье лицо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(</w:t>
      </w:r>
      <w:r w:rsidRPr="00E0542F">
        <w:rPr>
          <w:rFonts w:cs="Times New Roman"/>
          <w:sz w:val="28"/>
          <w:szCs w:val="28"/>
          <w:lang w:eastAsia="ru-RU"/>
        </w:rPr>
        <w:t>Нийблум</w:t>
      </w:r>
      <w:r w:rsidRPr="00E0542F">
        <w:rPr>
          <w:rFonts w:cs="Times New Roman"/>
          <w:sz w:val="28"/>
          <w:szCs w:val="28"/>
          <w:lang w:eastAsia="ru-RU"/>
        </w:rPr>
        <w:t xml:space="preserve">) Н.В. в судебное заседание не явилась, о слушании дела извещалась надлежащим образом, предоставила заявление, согласно которого просила рассматривать дело в её отсутствие, </w:t>
      </w:r>
      <w:r w:rsidR="00FF17C9">
        <w:rPr>
          <w:rFonts w:cs="Times New Roman"/>
          <w:sz w:val="28"/>
          <w:szCs w:val="28"/>
          <w:lang w:eastAsia="ru-RU"/>
        </w:rPr>
        <w:t xml:space="preserve">и при постановлении решения учесть, что </w:t>
      </w:r>
      <w:r w:rsidRPr="00E0542F" w:rsidR="00167A10">
        <w:rPr>
          <w:rFonts w:cs="Times New Roman"/>
          <w:sz w:val="28"/>
          <w:szCs w:val="28"/>
          <w:lang w:eastAsia="ru-RU"/>
        </w:rPr>
        <w:t>у нее отсутствует самостоятельный правовой интерес при разрешении спора.</w:t>
      </w:r>
    </w:p>
    <w:p w:rsidR="00167A10" w:rsidRPr="00E0542F" w:rsidP="00167A1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>Выслушав участников процесса, исследовав материалы дела, мировой судья приходит к выводу, что заявленные требования не подлежат удовлетворению в силу следующего.</w:t>
      </w:r>
    </w:p>
    <w:p w:rsidR="00B66B28" w:rsidRPr="00B66B28" w:rsidP="00B66B28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B66B28">
        <w:rPr>
          <w:rFonts w:cs="Times New Roman"/>
          <w:sz w:val="28"/>
          <w:szCs w:val="28"/>
          <w:lang w:eastAsia="ru-RU"/>
        </w:rPr>
        <w:t xml:space="preserve">Так, из имеющейся в материалах дела выписки из Единого государственного реестра недвижимости  об основных характеристиках и зарегистрированных правах на объект недвижимости от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Pr="00B66B28">
        <w:rPr>
          <w:rFonts w:cs="Times New Roman"/>
          <w:sz w:val="28"/>
          <w:szCs w:val="28"/>
          <w:lang w:eastAsia="ru-RU"/>
        </w:rPr>
        <w:t xml:space="preserve"> и решения Евпаторийского городского суда от </w:t>
      </w:r>
      <w:r w:rsidR="001C1A34">
        <w:rPr>
          <w:rFonts w:cs="Times New Roman"/>
          <w:sz w:val="28"/>
          <w:szCs w:val="28"/>
          <w:lang w:eastAsia="ru-RU"/>
        </w:rPr>
        <w:t>**</w:t>
      </w:r>
      <w:r w:rsidRPr="00B66B28">
        <w:rPr>
          <w:rFonts w:cs="Times New Roman"/>
          <w:sz w:val="28"/>
          <w:szCs w:val="28"/>
          <w:lang w:eastAsia="ru-RU"/>
        </w:rPr>
        <w:t>,</w:t>
      </w:r>
      <w:r w:rsidR="00E079F3">
        <w:rPr>
          <w:rFonts w:cs="Times New Roman"/>
          <w:sz w:val="28"/>
          <w:szCs w:val="28"/>
          <w:lang w:eastAsia="ru-RU"/>
        </w:rPr>
        <w:t xml:space="preserve"> а также ответа  филиала ГУП РК «Крым БТИ»</w:t>
      </w:r>
      <w:r w:rsidRPr="00B66B28">
        <w:rPr>
          <w:rFonts w:cs="Times New Roman"/>
          <w:sz w:val="28"/>
          <w:szCs w:val="28"/>
          <w:lang w:eastAsia="ru-RU"/>
        </w:rPr>
        <w:t xml:space="preserve"> установлено, что </w:t>
      </w:r>
      <w:r w:rsidRPr="00B66B28">
        <w:rPr>
          <w:rFonts w:cs="Times New Roman"/>
          <w:sz w:val="28"/>
          <w:szCs w:val="28"/>
          <w:lang w:eastAsia="ru-RU"/>
        </w:rPr>
        <w:t>Кацубина</w:t>
      </w:r>
      <w:r w:rsidRPr="00B66B28">
        <w:rPr>
          <w:rFonts w:cs="Times New Roman"/>
          <w:sz w:val="28"/>
          <w:szCs w:val="28"/>
          <w:lang w:eastAsia="ru-RU"/>
        </w:rPr>
        <w:t xml:space="preserve"> В.М. и </w:t>
      </w:r>
      <w:r w:rsidRPr="00B66B28">
        <w:rPr>
          <w:rFonts w:cs="Times New Roman"/>
          <w:sz w:val="28"/>
          <w:szCs w:val="28"/>
          <w:lang w:eastAsia="ru-RU"/>
        </w:rPr>
        <w:t>Кацубин</w:t>
      </w:r>
      <w:r w:rsidRPr="00B66B28">
        <w:rPr>
          <w:rFonts w:cs="Times New Roman"/>
          <w:sz w:val="28"/>
          <w:szCs w:val="28"/>
          <w:lang w:eastAsia="ru-RU"/>
        </w:rPr>
        <w:t xml:space="preserve"> В.И. являются собственниками по ½ доли  кв. </w:t>
      </w:r>
      <w:r w:rsidR="001C1A34">
        <w:rPr>
          <w:rFonts w:cs="Times New Roman"/>
          <w:sz w:val="28"/>
          <w:szCs w:val="28"/>
          <w:lang w:eastAsia="ru-RU"/>
        </w:rPr>
        <w:t xml:space="preserve">*** </w:t>
      </w:r>
      <w:r w:rsidRPr="00B66B28">
        <w:rPr>
          <w:rFonts w:cs="Times New Roman"/>
          <w:sz w:val="28"/>
          <w:szCs w:val="28"/>
          <w:lang w:eastAsia="ru-RU"/>
        </w:rPr>
        <w:t>(л.д.36,46-48</w:t>
      </w:r>
      <w:r w:rsidR="00E079F3">
        <w:rPr>
          <w:rFonts w:cs="Times New Roman"/>
          <w:sz w:val="28"/>
          <w:szCs w:val="28"/>
          <w:lang w:eastAsia="ru-RU"/>
        </w:rPr>
        <w:t>,74,77</w:t>
      </w:r>
      <w:r w:rsidRPr="00B66B28">
        <w:rPr>
          <w:rFonts w:cs="Times New Roman"/>
          <w:sz w:val="28"/>
          <w:szCs w:val="28"/>
          <w:lang w:eastAsia="ru-RU"/>
        </w:rPr>
        <w:t>)</w:t>
      </w:r>
      <w:r w:rsidR="00EF2B7C">
        <w:rPr>
          <w:rFonts w:cs="Times New Roman"/>
          <w:sz w:val="28"/>
          <w:szCs w:val="28"/>
          <w:lang w:eastAsia="ru-RU"/>
        </w:rPr>
        <w:t>.</w:t>
      </w:r>
    </w:p>
    <w:p w:rsidR="00B66B28" w:rsidRPr="00D822CD" w:rsidP="00E079F3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***</w:t>
      </w:r>
      <w:r w:rsidRPr="00E079F3">
        <w:rPr>
          <w:rFonts w:cs="Times New Roman"/>
          <w:sz w:val="28"/>
          <w:szCs w:val="28"/>
          <w:lang w:eastAsia="ru-RU"/>
        </w:rPr>
        <w:t xml:space="preserve"> состоит из следующих помещений:</w:t>
      </w:r>
      <w:r>
        <w:rPr>
          <w:rFonts w:cs="Times New Roman"/>
          <w:color w:val="FF0000"/>
          <w:sz w:val="28"/>
          <w:szCs w:val="28"/>
          <w:lang w:eastAsia="ru-RU"/>
        </w:rPr>
        <w:t xml:space="preserve"> </w:t>
      </w:r>
      <w:r w:rsidR="00222A41">
        <w:rPr>
          <w:rFonts w:cs="Times New Roman"/>
          <w:sz w:val="28"/>
          <w:szCs w:val="28"/>
          <w:lang w:eastAsia="ru-RU"/>
        </w:rPr>
        <w:t xml:space="preserve">жилая комната, площадью 9,2 </w:t>
      </w:r>
      <w:r w:rsidR="00222A41">
        <w:rPr>
          <w:rFonts w:cs="Times New Roman"/>
          <w:sz w:val="28"/>
          <w:szCs w:val="28"/>
          <w:lang w:eastAsia="ru-RU"/>
        </w:rPr>
        <w:t>кв</w:t>
      </w:r>
      <w:r w:rsidRPr="00E0542F">
        <w:rPr>
          <w:rFonts w:cs="Times New Roman"/>
          <w:sz w:val="28"/>
          <w:szCs w:val="28"/>
          <w:lang w:eastAsia="ru-RU"/>
        </w:rPr>
        <w:t>.м</w:t>
      </w:r>
      <w:r w:rsidRPr="00E0542F">
        <w:rPr>
          <w:rFonts w:cs="Times New Roman"/>
          <w:sz w:val="28"/>
          <w:szCs w:val="28"/>
          <w:lang w:eastAsia="ru-RU"/>
        </w:rPr>
        <w:t xml:space="preserve">., жилая комната 17,6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кухни, площадью 6,3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прихожей, площадью 7,9 </w:t>
      </w:r>
      <w:r w:rsidRPr="00E0542F">
        <w:rPr>
          <w:rFonts w:cs="Times New Roman"/>
          <w:sz w:val="28"/>
          <w:szCs w:val="28"/>
          <w:lang w:eastAsia="ru-RU"/>
        </w:rPr>
        <w:t>кв.м</w:t>
      </w:r>
      <w:r w:rsidRPr="00E0542F">
        <w:rPr>
          <w:rFonts w:cs="Times New Roman"/>
          <w:sz w:val="28"/>
          <w:szCs w:val="28"/>
          <w:lang w:eastAsia="ru-RU"/>
        </w:rPr>
        <w:t xml:space="preserve">., ванной комнаты, площадью 2,0 </w:t>
      </w:r>
      <w:r w:rsidRPr="00E0542F">
        <w:rPr>
          <w:rFonts w:cs="Times New Roman"/>
          <w:sz w:val="28"/>
          <w:szCs w:val="28"/>
          <w:lang w:eastAsia="ru-RU"/>
        </w:rPr>
        <w:t>кв.</w:t>
      </w:r>
      <w:r>
        <w:rPr>
          <w:rFonts w:cs="Times New Roman"/>
          <w:sz w:val="28"/>
          <w:szCs w:val="28"/>
          <w:lang w:eastAsia="ru-RU"/>
        </w:rPr>
        <w:t>м</w:t>
      </w:r>
      <w:r>
        <w:rPr>
          <w:rFonts w:cs="Times New Roman"/>
          <w:sz w:val="28"/>
          <w:szCs w:val="28"/>
          <w:lang w:eastAsia="ru-RU"/>
        </w:rPr>
        <w:t xml:space="preserve">., туалета, площадью 0,8 </w:t>
      </w:r>
      <w:r>
        <w:rPr>
          <w:rFonts w:cs="Times New Roman"/>
          <w:sz w:val="28"/>
          <w:szCs w:val="28"/>
          <w:lang w:eastAsia="ru-RU"/>
        </w:rPr>
        <w:t>кв.м</w:t>
      </w:r>
      <w:r>
        <w:rPr>
          <w:rFonts w:cs="Times New Roman"/>
          <w:sz w:val="28"/>
          <w:szCs w:val="28"/>
          <w:lang w:eastAsia="ru-RU"/>
        </w:rPr>
        <w:t xml:space="preserve">., стенной </w:t>
      </w:r>
      <w:r w:rsidRPr="00E0542F">
        <w:rPr>
          <w:rFonts w:cs="Times New Roman"/>
          <w:sz w:val="28"/>
          <w:szCs w:val="28"/>
          <w:lang w:eastAsia="ru-RU"/>
        </w:rPr>
        <w:t>шкаф, пло</w:t>
      </w:r>
      <w:r>
        <w:rPr>
          <w:rFonts w:cs="Times New Roman"/>
          <w:sz w:val="28"/>
          <w:szCs w:val="28"/>
          <w:lang w:eastAsia="ru-RU"/>
        </w:rPr>
        <w:t xml:space="preserve">щадью 0,6 </w:t>
      </w:r>
      <w:r>
        <w:rPr>
          <w:rFonts w:cs="Times New Roman"/>
          <w:sz w:val="28"/>
          <w:szCs w:val="28"/>
          <w:lang w:eastAsia="ru-RU"/>
        </w:rPr>
        <w:t>кв.м</w:t>
      </w:r>
      <w:r>
        <w:rPr>
          <w:rFonts w:cs="Times New Roman"/>
          <w:sz w:val="28"/>
          <w:szCs w:val="28"/>
          <w:lang w:eastAsia="ru-RU"/>
        </w:rPr>
        <w:t>.</w:t>
      </w:r>
      <w:r w:rsidR="00E079F3">
        <w:rPr>
          <w:rFonts w:cs="Times New Roman"/>
          <w:sz w:val="28"/>
          <w:szCs w:val="28"/>
          <w:lang w:eastAsia="ru-RU"/>
        </w:rPr>
        <w:t xml:space="preserve">, общей площадью 44,4 </w:t>
      </w:r>
      <w:r w:rsidR="00E079F3">
        <w:rPr>
          <w:rFonts w:cs="Times New Roman"/>
          <w:sz w:val="28"/>
          <w:szCs w:val="28"/>
          <w:lang w:eastAsia="ru-RU"/>
        </w:rPr>
        <w:t>кв.м</w:t>
      </w:r>
      <w:r w:rsidR="00E079F3">
        <w:rPr>
          <w:rFonts w:cs="Times New Roman"/>
          <w:sz w:val="28"/>
          <w:szCs w:val="28"/>
          <w:lang w:eastAsia="ru-RU"/>
        </w:rPr>
        <w:t>.</w:t>
      </w:r>
      <w:r w:rsidRPr="00E079F3">
        <w:rPr>
          <w:rFonts w:cs="Times New Roman"/>
          <w:color w:val="FF0000"/>
          <w:sz w:val="28"/>
          <w:szCs w:val="28"/>
          <w:lang w:eastAsia="ru-RU"/>
        </w:rPr>
        <w:t xml:space="preserve">, </w:t>
      </w:r>
      <w:r w:rsidRPr="00D822CD">
        <w:rPr>
          <w:rFonts w:cs="Times New Roman"/>
          <w:sz w:val="28"/>
          <w:szCs w:val="28"/>
          <w:lang w:eastAsia="ru-RU"/>
        </w:rPr>
        <w:t xml:space="preserve">что подтверждается </w:t>
      </w:r>
      <w:r w:rsidRPr="00D822CD" w:rsidR="00E079F3">
        <w:rPr>
          <w:rFonts w:cs="Times New Roman"/>
          <w:sz w:val="28"/>
          <w:szCs w:val="28"/>
          <w:lang w:eastAsia="ru-RU"/>
        </w:rPr>
        <w:t>справкой выданной</w:t>
      </w:r>
      <w:r w:rsidRPr="00D822CD">
        <w:rPr>
          <w:rFonts w:cs="Times New Roman"/>
          <w:sz w:val="28"/>
          <w:szCs w:val="28"/>
          <w:lang w:eastAsia="ru-RU"/>
        </w:rPr>
        <w:t xml:space="preserve"> ГУП РК «Крым БТИ»</w:t>
      </w:r>
      <w:r w:rsidRPr="00D822CD" w:rsidR="00E079F3">
        <w:rPr>
          <w:rFonts w:cs="Times New Roman"/>
          <w:sz w:val="28"/>
          <w:szCs w:val="28"/>
          <w:lang w:eastAsia="ru-RU"/>
        </w:rPr>
        <w:t xml:space="preserve"> и технической документацией </w:t>
      </w:r>
      <w:r w:rsidRPr="00D822CD">
        <w:rPr>
          <w:rFonts w:cs="Times New Roman"/>
          <w:sz w:val="28"/>
          <w:szCs w:val="28"/>
          <w:lang w:eastAsia="ru-RU"/>
        </w:rPr>
        <w:t xml:space="preserve"> (л.д</w:t>
      </w:r>
      <w:r w:rsidRPr="00D822CD">
        <w:rPr>
          <w:rFonts w:cs="Times New Roman"/>
          <w:sz w:val="28"/>
          <w:szCs w:val="28"/>
          <w:lang w:eastAsia="ru-RU"/>
        </w:rPr>
        <w:t>.</w:t>
      </w:r>
      <w:r w:rsidRPr="00D822CD" w:rsidR="00E079F3">
        <w:rPr>
          <w:rFonts w:cs="Times New Roman"/>
          <w:sz w:val="28"/>
          <w:szCs w:val="28"/>
          <w:lang w:eastAsia="ru-RU"/>
        </w:rPr>
        <w:t>13,16</w:t>
      </w:r>
      <w:r w:rsidRPr="00D822CD">
        <w:rPr>
          <w:rFonts w:cs="Times New Roman"/>
          <w:sz w:val="28"/>
          <w:szCs w:val="28"/>
          <w:lang w:eastAsia="ru-RU"/>
        </w:rPr>
        <w:t>)</w:t>
      </w:r>
      <w:r w:rsidRPr="00D822CD" w:rsidR="00D822CD">
        <w:rPr>
          <w:rFonts w:cs="Times New Roman"/>
          <w:sz w:val="28"/>
          <w:szCs w:val="28"/>
          <w:lang w:eastAsia="ru-RU"/>
        </w:rPr>
        <w:t xml:space="preserve">. В квартире также имеются два балкона площадью 3,0 и 2,9 </w:t>
      </w:r>
      <w:r w:rsidRPr="00D822CD" w:rsidR="00D822CD">
        <w:rPr>
          <w:rFonts w:cs="Times New Roman"/>
          <w:sz w:val="28"/>
          <w:szCs w:val="28"/>
          <w:lang w:eastAsia="ru-RU"/>
        </w:rPr>
        <w:t>кв.м</w:t>
      </w:r>
      <w:r w:rsidRPr="00D822CD" w:rsidR="00D822CD">
        <w:rPr>
          <w:rFonts w:cs="Times New Roman"/>
          <w:sz w:val="28"/>
          <w:szCs w:val="28"/>
          <w:lang w:eastAsia="ru-RU"/>
        </w:rPr>
        <w:t xml:space="preserve">., лоджия, площадью 2,7 </w:t>
      </w:r>
      <w:r w:rsidRPr="00D822CD" w:rsidR="00D822CD">
        <w:rPr>
          <w:rFonts w:cs="Times New Roman"/>
          <w:sz w:val="28"/>
          <w:szCs w:val="28"/>
          <w:lang w:eastAsia="ru-RU"/>
        </w:rPr>
        <w:t>кв.м</w:t>
      </w:r>
      <w:r w:rsidRPr="00D822CD" w:rsidR="00D822CD">
        <w:rPr>
          <w:rFonts w:cs="Times New Roman"/>
          <w:sz w:val="28"/>
          <w:szCs w:val="28"/>
          <w:lang w:eastAsia="ru-RU"/>
        </w:rPr>
        <w:t>.</w:t>
      </w:r>
    </w:p>
    <w:p w:rsidR="00B66B28" w:rsidRPr="00D822CD" w:rsidP="00B66B28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D822CD">
        <w:rPr>
          <w:rFonts w:cs="Times New Roman"/>
          <w:sz w:val="28"/>
          <w:szCs w:val="28"/>
          <w:lang w:eastAsia="ru-RU"/>
        </w:rPr>
        <w:t>Согласно сведений Отдела по вопросам миграции ОМВД России по г. Евпатории  за исх. № 52/</w:t>
      </w:r>
      <w:r w:rsidRPr="00D822CD" w:rsidR="00D822CD">
        <w:rPr>
          <w:rFonts w:cs="Times New Roman"/>
          <w:sz w:val="28"/>
          <w:szCs w:val="28"/>
          <w:lang w:eastAsia="ru-RU"/>
        </w:rPr>
        <w:t>66888 от 06</w:t>
      </w:r>
      <w:r w:rsidR="00222A41">
        <w:rPr>
          <w:rFonts w:cs="Times New Roman"/>
          <w:sz w:val="28"/>
          <w:szCs w:val="28"/>
          <w:lang w:eastAsia="ru-RU"/>
        </w:rPr>
        <w:t xml:space="preserve"> декабря </w:t>
      </w:r>
      <w:r w:rsidRPr="00D822CD">
        <w:rPr>
          <w:rFonts w:cs="Times New Roman"/>
          <w:sz w:val="28"/>
          <w:szCs w:val="28"/>
          <w:lang w:eastAsia="ru-RU"/>
        </w:rPr>
        <w:t>2018г</w:t>
      </w:r>
      <w:r w:rsidRPr="00D822CD" w:rsidR="00D822CD">
        <w:rPr>
          <w:rFonts w:cs="Times New Roman"/>
          <w:sz w:val="28"/>
          <w:szCs w:val="28"/>
          <w:lang w:eastAsia="ru-RU"/>
        </w:rPr>
        <w:t xml:space="preserve">., а также справки о регистрации № 1361 от 08 июня 2018г. выданной ООО «Управдом Сервис» </w:t>
      </w:r>
      <w:r w:rsidRPr="00D822CD">
        <w:rPr>
          <w:rFonts w:cs="Times New Roman"/>
          <w:sz w:val="28"/>
          <w:szCs w:val="28"/>
          <w:lang w:eastAsia="ru-RU"/>
        </w:rPr>
        <w:t xml:space="preserve">в квартире зарегистрированы ответчик </w:t>
      </w:r>
      <w:r w:rsidRPr="00D822CD">
        <w:rPr>
          <w:rFonts w:cs="Times New Roman"/>
          <w:sz w:val="28"/>
          <w:szCs w:val="28"/>
          <w:lang w:eastAsia="ru-RU"/>
        </w:rPr>
        <w:t>Кацубин</w:t>
      </w:r>
      <w:r w:rsidRPr="00D822CD">
        <w:rPr>
          <w:rFonts w:cs="Times New Roman"/>
          <w:sz w:val="28"/>
          <w:szCs w:val="28"/>
          <w:lang w:eastAsia="ru-RU"/>
        </w:rPr>
        <w:t xml:space="preserve"> В.И.</w:t>
      </w:r>
      <w:r w:rsidRPr="00D822CD">
        <w:rPr>
          <w:rFonts w:cs="Times New Roman"/>
          <w:sz w:val="28"/>
          <w:szCs w:val="28"/>
          <w:lang w:eastAsia="ru-RU"/>
        </w:rPr>
        <w:t xml:space="preserve"> и </w:t>
      </w:r>
      <w:r w:rsidRPr="00D822CD">
        <w:rPr>
          <w:rFonts w:cs="Times New Roman"/>
          <w:sz w:val="28"/>
          <w:szCs w:val="28"/>
          <w:lang w:eastAsia="ru-RU"/>
        </w:rPr>
        <w:t xml:space="preserve">третье лицо </w:t>
      </w:r>
      <w:r w:rsidRPr="00D822CD">
        <w:rPr>
          <w:rFonts w:cs="Times New Roman"/>
          <w:sz w:val="28"/>
          <w:szCs w:val="28"/>
          <w:lang w:eastAsia="ru-RU"/>
        </w:rPr>
        <w:t>Кацубина</w:t>
      </w:r>
      <w:r w:rsidRPr="00D822CD">
        <w:rPr>
          <w:rFonts w:cs="Times New Roman"/>
          <w:sz w:val="28"/>
          <w:szCs w:val="28"/>
          <w:lang w:eastAsia="ru-RU"/>
        </w:rPr>
        <w:t xml:space="preserve"> (</w:t>
      </w:r>
      <w:r w:rsidRPr="00D822CD">
        <w:rPr>
          <w:rFonts w:cs="Times New Roman"/>
          <w:sz w:val="28"/>
          <w:szCs w:val="28"/>
          <w:lang w:eastAsia="ru-RU"/>
        </w:rPr>
        <w:t>Нийблум</w:t>
      </w:r>
      <w:r w:rsidRPr="00D822CD">
        <w:rPr>
          <w:rFonts w:cs="Times New Roman"/>
          <w:sz w:val="28"/>
          <w:szCs w:val="28"/>
          <w:lang w:eastAsia="ru-RU"/>
        </w:rPr>
        <w:t>) Н.В</w:t>
      </w:r>
      <w:r w:rsidRPr="00D822CD">
        <w:rPr>
          <w:rFonts w:cs="Times New Roman"/>
          <w:sz w:val="28"/>
          <w:szCs w:val="28"/>
          <w:lang w:eastAsia="ru-RU"/>
        </w:rPr>
        <w:t>.</w:t>
      </w:r>
      <w:r w:rsidRPr="00D822CD">
        <w:rPr>
          <w:rFonts w:cs="Times New Roman"/>
          <w:sz w:val="28"/>
          <w:szCs w:val="28"/>
          <w:lang w:eastAsia="ru-RU"/>
        </w:rPr>
        <w:t xml:space="preserve"> </w:t>
      </w:r>
      <w:r w:rsidR="00222A41">
        <w:rPr>
          <w:rFonts w:cs="Times New Roman"/>
          <w:sz w:val="28"/>
          <w:szCs w:val="28"/>
          <w:lang w:eastAsia="ru-RU"/>
        </w:rPr>
        <w:t xml:space="preserve">Истица </w:t>
      </w:r>
      <w:r w:rsidRPr="00D822CD">
        <w:rPr>
          <w:rFonts w:cs="Times New Roman"/>
          <w:sz w:val="28"/>
          <w:szCs w:val="28"/>
          <w:lang w:eastAsia="ru-RU"/>
        </w:rPr>
        <w:t>Кацубина</w:t>
      </w:r>
      <w:r w:rsidRPr="00D822CD">
        <w:rPr>
          <w:rFonts w:cs="Times New Roman"/>
          <w:sz w:val="28"/>
          <w:szCs w:val="28"/>
          <w:lang w:eastAsia="ru-RU"/>
        </w:rPr>
        <w:t xml:space="preserve"> В.М. снята с регистрационного учета по указанному адресу с 13</w:t>
      </w:r>
      <w:r w:rsidR="00222A41">
        <w:rPr>
          <w:rFonts w:cs="Times New Roman"/>
          <w:sz w:val="28"/>
          <w:szCs w:val="28"/>
          <w:lang w:eastAsia="ru-RU"/>
        </w:rPr>
        <w:t xml:space="preserve"> августа </w:t>
      </w:r>
      <w:r w:rsidRPr="00D822CD">
        <w:rPr>
          <w:rFonts w:cs="Times New Roman"/>
          <w:sz w:val="28"/>
          <w:szCs w:val="28"/>
          <w:lang w:eastAsia="ru-RU"/>
        </w:rPr>
        <w:t>2018г</w:t>
      </w:r>
      <w:r w:rsidRPr="00D822CD">
        <w:rPr>
          <w:rFonts w:cs="Times New Roman"/>
          <w:sz w:val="28"/>
          <w:szCs w:val="28"/>
          <w:lang w:eastAsia="ru-RU"/>
        </w:rPr>
        <w:t>.</w:t>
      </w:r>
      <w:r w:rsidRPr="00D822CD" w:rsidR="00D822CD">
        <w:rPr>
          <w:rFonts w:cs="Times New Roman"/>
          <w:sz w:val="28"/>
          <w:szCs w:val="28"/>
          <w:lang w:eastAsia="ru-RU"/>
        </w:rPr>
        <w:t>(</w:t>
      </w:r>
      <w:r w:rsidRPr="00D822CD" w:rsidR="00D822CD">
        <w:rPr>
          <w:rFonts w:cs="Times New Roman"/>
          <w:sz w:val="28"/>
          <w:szCs w:val="28"/>
          <w:lang w:eastAsia="ru-RU"/>
        </w:rPr>
        <w:t>л.д.53, 155</w:t>
      </w:r>
      <w:r w:rsidRPr="00D822CD">
        <w:rPr>
          <w:rFonts w:cs="Times New Roman"/>
          <w:sz w:val="28"/>
          <w:szCs w:val="28"/>
          <w:lang w:eastAsia="ru-RU"/>
        </w:rPr>
        <w:t>).</w:t>
      </w:r>
    </w:p>
    <w:p w:rsidR="00FF17C9" w:rsidP="00E0542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Кацубина</w:t>
      </w:r>
      <w:r>
        <w:rPr>
          <w:rFonts w:cs="Times New Roman"/>
          <w:sz w:val="28"/>
          <w:szCs w:val="28"/>
        </w:rPr>
        <w:t xml:space="preserve"> В.М. также является собственником квартиры </w:t>
      </w:r>
      <w:r w:rsidR="001C1A34">
        <w:rPr>
          <w:rFonts w:cs="Times New Roman"/>
          <w:sz w:val="28"/>
          <w:szCs w:val="28"/>
        </w:rPr>
        <w:t>***</w:t>
      </w:r>
      <w:r>
        <w:rPr>
          <w:rFonts w:cs="Times New Roman"/>
          <w:sz w:val="28"/>
          <w:szCs w:val="28"/>
        </w:rPr>
        <w:t>,</w:t>
      </w:r>
      <w:r w:rsidR="00222A41">
        <w:rPr>
          <w:rFonts w:cs="Times New Roman"/>
          <w:sz w:val="28"/>
          <w:szCs w:val="28"/>
        </w:rPr>
        <w:t xml:space="preserve"> площадью 43 </w:t>
      </w:r>
      <w:r w:rsidR="00222A41">
        <w:rPr>
          <w:rFonts w:cs="Times New Roman"/>
          <w:sz w:val="28"/>
          <w:szCs w:val="28"/>
        </w:rPr>
        <w:t>кв.м</w:t>
      </w:r>
      <w:r w:rsidR="00222A41">
        <w:rPr>
          <w:rFonts w:cs="Times New Roman"/>
          <w:sz w:val="28"/>
          <w:szCs w:val="28"/>
        </w:rPr>
        <w:t>.,</w:t>
      </w:r>
      <w:r>
        <w:rPr>
          <w:rFonts w:cs="Times New Roman"/>
          <w:sz w:val="28"/>
          <w:szCs w:val="28"/>
        </w:rPr>
        <w:t xml:space="preserve"> что установлено из выписки Единого государственного реестра недвижимости  о правах</w:t>
      </w:r>
      <w:r w:rsidR="00B10E72">
        <w:rPr>
          <w:rFonts w:cs="Times New Roman"/>
          <w:sz w:val="28"/>
          <w:szCs w:val="28"/>
        </w:rPr>
        <w:t xml:space="preserve"> отдельного лица на имевшиеся (имеющиеся) у него объекты недвижимости от </w:t>
      </w:r>
      <w:r w:rsidR="001C1A34">
        <w:rPr>
          <w:rFonts w:cs="Times New Roman"/>
          <w:sz w:val="28"/>
          <w:szCs w:val="28"/>
        </w:rPr>
        <w:t xml:space="preserve">*** </w:t>
      </w:r>
      <w:r w:rsidR="00B10E72">
        <w:rPr>
          <w:rFonts w:cs="Times New Roman"/>
          <w:sz w:val="28"/>
          <w:szCs w:val="28"/>
        </w:rPr>
        <w:t>(л.д. 122)</w:t>
      </w:r>
    </w:p>
    <w:p w:rsidR="00B10E72" w:rsidP="00D822CD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Также судом установлено, что истец и ответчик ранее состояли в зарегистрированном браке, который в </w:t>
      </w:r>
      <w:r w:rsidR="001C1A34">
        <w:rPr>
          <w:rFonts w:cs="Times New Roman"/>
          <w:sz w:val="28"/>
          <w:szCs w:val="28"/>
        </w:rPr>
        <w:t>**</w:t>
      </w:r>
      <w:r>
        <w:rPr>
          <w:rFonts w:cs="Times New Roman"/>
          <w:sz w:val="28"/>
          <w:szCs w:val="28"/>
        </w:rPr>
        <w:t xml:space="preserve"> году </w:t>
      </w:r>
      <w:r>
        <w:rPr>
          <w:rFonts w:cs="Times New Roman"/>
          <w:sz w:val="28"/>
          <w:szCs w:val="28"/>
        </w:rPr>
        <w:t>был</w:t>
      </w:r>
      <w:r>
        <w:rPr>
          <w:rFonts w:cs="Times New Roman"/>
          <w:sz w:val="28"/>
          <w:szCs w:val="28"/>
        </w:rPr>
        <w:t xml:space="preserve"> расторгнут</w:t>
      </w:r>
      <w:r w:rsidR="00D822CD">
        <w:rPr>
          <w:rFonts w:cs="Times New Roman"/>
          <w:sz w:val="28"/>
          <w:szCs w:val="28"/>
        </w:rPr>
        <w:t>.</w:t>
      </w:r>
    </w:p>
    <w:p w:rsidR="00E0542F" w:rsidRPr="00E0542F" w:rsidP="00E0542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Согласно положениям </w:t>
      </w:r>
      <w:r>
        <w:fldChar w:fldCharType="begin"/>
      </w:r>
      <w:r>
        <w:instrText xml:space="preserve"> HYPERLINK "consultantplus://offline/ref=A4538AD573AC45E081000B04C109D67DF16BCB1E4A4C3833D5B80F040B43DB602CFC3D69A727d9W4G" </w:instrText>
      </w:r>
      <w:r>
        <w:fldChar w:fldCharType="separate"/>
      </w:r>
      <w:r w:rsidRPr="00E0542F">
        <w:rPr>
          <w:rFonts w:cs="Times New Roman"/>
          <w:sz w:val="28"/>
          <w:szCs w:val="28"/>
        </w:rPr>
        <w:t>ст. 40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Конституции Российской Федерации каждый имеет право на жилище. Никто не может быть произвольно лишен жилища.</w:t>
      </w:r>
    </w:p>
    <w:p w:rsidR="00E0542F" w:rsidRPr="00E0542F" w:rsidP="00E0542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Принцип недопустимости произвольного лишения жилища предполагает, что никто не может быть выселен из жилого помещения или ограничен в праве пользования им, иначе как по основаниям и в порядке, которые предусмотрены Жилищным </w:t>
      </w:r>
      <w:r>
        <w:fldChar w:fldCharType="begin"/>
      </w:r>
      <w:r>
        <w:instrText xml:space="preserve"> HYPERLINK "consultantplus://offline/ref=A4538AD573AC45E081000B04C109D67DF266CA1E481E6F3184ED010103d1W3G" </w:instrText>
      </w:r>
      <w:r>
        <w:fldChar w:fldCharType="separate"/>
      </w:r>
      <w:r w:rsidRPr="00E0542F">
        <w:rPr>
          <w:rFonts w:cs="Times New Roman"/>
          <w:sz w:val="28"/>
          <w:szCs w:val="28"/>
        </w:rPr>
        <w:t>кодексом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РФ, другими федеральными законами (</w:t>
      </w:r>
      <w:r>
        <w:fldChar w:fldCharType="begin"/>
      </w:r>
      <w:r>
        <w:instrText xml:space="preserve"> HYPERLINK "consultantplus://offline/ref=A4538AD573AC45E081000B04C109D67DF266CA1E481E6F3184ED01010313937062B93068A62291D7d0W8G" </w:instrText>
      </w:r>
      <w:r>
        <w:fldChar w:fldCharType="separate"/>
      </w:r>
      <w:r w:rsidRPr="00E0542F">
        <w:rPr>
          <w:rFonts w:cs="Times New Roman"/>
          <w:sz w:val="28"/>
          <w:szCs w:val="28"/>
        </w:rPr>
        <w:t>ч. 4 ст. 3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ЖК РФ).</w:t>
      </w:r>
    </w:p>
    <w:p w:rsidR="00E0542F" w:rsidRPr="00E0542F" w:rsidP="00E0542F">
      <w:pPr>
        <w:spacing w:line="240" w:lineRule="atLeast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sz w:val="28"/>
          <w:szCs w:val="28"/>
          <w:lang w:eastAsia="ru-RU"/>
        </w:rPr>
        <w:t xml:space="preserve">В соответствии со </w:t>
      </w:r>
      <w:r>
        <w:fldChar w:fldCharType="begin"/>
      </w:r>
      <w:r>
        <w:instrText xml:space="preserve"> HYPERLINK "https://rospravosudie.com/law/Статья_209_ГК_РФ" </w:instrText>
      </w:r>
      <w:r>
        <w:fldChar w:fldCharType="separate"/>
      </w:r>
      <w:r w:rsidRPr="00E0542F">
        <w:rPr>
          <w:rFonts w:cs="Times New Roman"/>
          <w:sz w:val="28"/>
          <w:szCs w:val="28"/>
          <w:lang w:eastAsia="ru-RU"/>
        </w:rPr>
        <w:t>ст. 209 ГК РФ</w:t>
      </w:r>
      <w:r>
        <w:fldChar w:fldCharType="end"/>
      </w:r>
      <w:r w:rsidRPr="00E0542F">
        <w:rPr>
          <w:rFonts w:cs="Times New Roman"/>
          <w:sz w:val="28"/>
          <w:szCs w:val="28"/>
          <w:lang w:eastAsia="ru-RU"/>
        </w:rPr>
        <w:t xml:space="preserve"> – собственнику принадлежит права владения, пользования и распоряжения своим имуществом. Собственник вправе по своему усмотрению совершать в отношении принадлежащего ему имущества любые действия, не противоречащие закону и иным актам и не нарушающие права и охраняемые законом интересы других лиц.</w:t>
      </w:r>
    </w:p>
    <w:p w:rsidR="00167A10" w:rsidRPr="00E0542F" w:rsidP="00E0542F">
      <w:pPr>
        <w:spacing w:line="240" w:lineRule="atLeast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E0542F">
        <w:rPr>
          <w:rFonts w:cs="Times New Roman"/>
          <w:color w:val="000000"/>
          <w:sz w:val="28"/>
          <w:szCs w:val="28"/>
          <w:shd w:val="clear" w:color="auto" w:fill="FFFFFF"/>
        </w:rPr>
        <w:t>Статьей</w:t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"http://sudact.ru/law/gk-rf-chast1/razdel-ii/glava-18/statia-288/?marker=fdoctlaw" \o "ГК РФ &gt;  Раздел II. &lt;span class="snippet_equal"&gt; Право &lt;/span&gt;&lt;span class="snippet_equal"&gt; собственности &lt;/span&gt; и другие вещные &lt;span class="snippet_equal"&gt; права &lt;/span&gt; &gt; Глава 18. &lt;span class="snippet_equal"&gt; Право &lt;/span&gt;&lt;span class="snippet_equal"&gt; собст" \t "_blank" </w:instrText>
      </w:r>
      <w:r>
        <w:fldChar w:fldCharType="separate"/>
      </w:r>
      <w:r w:rsidRPr="00E0542F">
        <w:rPr>
          <w:rStyle w:val="Hyperlink"/>
          <w:rFonts w:cs="Times New Roman"/>
          <w:color w:val="8859A8"/>
          <w:sz w:val="28"/>
          <w:szCs w:val="28"/>
          <w:u w:val="none"/>
          <w:bdr w:val="none" w:sz="0" w:space="0" w:color="auto" w:frame="1"/>
        </w:rPr>
        <w:t>288</w:t>
      </w:r>
      <w:r>
        <w:fldChar w:fldCharType="end"/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0542F">
        <w:rPr>
          <w:rFonts w:cs="Times New Roman"/>
          <w:color w:val="000000"/>
          <w:sz w:val="28"/>
          <w:szCs w:val="28"/>
          <w:shd w:val="clear" w:color="auto" w:fill="FFFFFF"/>
        </w:rPr>
        <w:t>Гражданского Кодекса Российской Федерации, установлено, что собственник осуществляет</w:t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0542F">
        <w:rPr>
          <w:rStyle w:val="snippetequal"/>
          <w:rFonts w:cs="Times New Roman"/>
          <w:bCs/>
          <w:color w:val="333333"/>
          <w:sz w:val="28"/>
          <w:szCs w:val="28"/>
          <w:bdr w:val="none" w:sz="0" w:space="0" w:color="auto" w:frame="1"/>
        </w:rPr>
        <w:t>права</w:t>
      </w:r>
      <w:r w:rsidRPr="00E0542F">
        <w:rPr>
          <w:rStyle w:val="apple-converted-space"/>
          <w:rFonts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E0542F">
        <w:rPr>
          <w:rFonts w:cs="Times New Roman"/>
          <w:color w:val="000000"/>
          <w:sz w:val="28"/>
          <w:szCs w:val="28"/>
          <w:shd w:val="clear" w:color="auto" w:fill="FFFFFF"/>
        </w:rPr>
        <w:t>владения,</w:t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0542F">
        <w:rPr>
          <w:rStyle w:val="snippetequal"/>
          <w:rFonts w:cs="Times New Roman"/>
          <w:bCs/>
          <w:color w:val="333333"/>
          <w:sz w:val="28"/>
          <w:szCs w:val="28"/>
          <w:bdr w:val="none" w:sz="0" w:space="0" w:color="auto" w:frame="1"/>
        </w:rPr>
        <w:t>пользования</w:t>
      </w:r>
      <w:r w:rsidRPr="00E0542F">
        <w:rPr>
          <w:rStyle w:val="apple-converted-space"/>
          <w:rFonts w:cs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E0542F">
        <w:rPr>
          <w:rFonts w:cs="Times New Roman"/>
          <w:color w:val="000000"/>
          <w:sz w:val="28"/>
          <w:szCs w:val="28"/>
          <w:shd w:val="clear" w:color="auto" w:fill="FFFFFF"/>
        </w:rPr>
        <w:t>и распоряжения принадлежащим ему жилым помещением в соответствии с его назначением. Жилые помещения предназначены для проживания граждан. Гражданин - собственник жилого помещения может</w:t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0542F">
        <w:rPr>
          <w:rStyle w:val="snippetequal"/>
          <w:rFonts w:cs="Times New Roman"/>
          <w:bCs/>
          <w:color w:val="333333"/>
          <w:sz w:val="28"/>
          <w:szCs w:val="28"/>
          <w:bdr w:val="none" w:sz="0" w:space="0" w:color="auto" w:frame="1"/>
        </w:rPr>
        <w:t>использовать</w:t>
      </w:r>
      <w:r w:rsidRPr="00E0542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E0542F">
        <w:rPr>
          <w:rFonts w:cs="Times New Roman"/>
          <w:color w:val="000000"/>
          <w:sz w:val="28"/>
          <w:szCs w:val="28"/>
          <w:shd w:val="clear" w:color="auto" w:fill="FFFFFF"/>
        </w:rPr>
        <w:t>его для личного проживания и проживания членов его семьи.</w:t>
      </w:r>
    </w:p>
    <w:p w:rsidR="00167A10" w:rsidRPr="00E0542F" w:rsidP="00167A1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"consultantplus://offline/ref=37867B80ACC3FFEC5C988E8B32650999518BD113462169C3B7747F550BC15607D5FD53A585EC61B6ECp9P"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ч. 1 ст. 247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ГК РФ владение и пользование имуществом, находящимся в долевой собственности, осуществляются по соглашению всех ее участников, а при </w:t>
      </w:r>
      <w:r w:rsidRPr="00E0542F">
        <w:rPr>
          <w:rFonts w:cs="Times New Roman"/>
          <w:sz w:val="28"/>
          <w:szCs w:val="28"/>
        </w:rPr>
        <w:t>не достижении</w:t>
      </w:r>
      <w:r w:rsidRPr="00E0542F">
        <w:rPr>
          <w:rFonts w:cs="Times New Roman"/>
          <w:sz w:val="28"/>
          <w:szCs w:val="28"/>
        </w:rPr>
        <w:t xml:space="preserve"> согласия - в порядке, устанавливаемом судом.</w:t>
      </w:r>
    </w:p>
    <w:p w:rsidR="00167A10" w:rsidRPr="00E0542F" w:rsidP="00167A1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:rsidR="00167A10" w:rsidRPr="00E0542F" w:rsidP="00167A1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В соответствии с разъяснениями, изложенными в </w:t>
      </w:r>
      <w:r>
        <w:fldChar w:fldCharType="begin"/>
      </w:r>
      <w:r>
        <w:instrText xml:space="preserve"> HYPERLINK "consultantplus://offline/ref=37867B80ACC3FFEC5C988E8B32650999518BDC19412D69C3B7747F550BC15607D5FD53A585ED62BEECpAP"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п. 37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01.07.1996 года N 6/8 «О некоторых вопросах, связанных с применением части первой Гражданского кодекса РФ» невозможность раздела имущества, находящегося в долевой собственности, в натуре либо выдела из него доли, в том числе и в случае, указанном в</w:t>
      </w:r>
      <w:r w:rsidRPr="00E0542F">
        <w:rPr>
          <w:rFonts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"consultantplus://offline/ref=37867B80ACC3FFEC5C988E8B32650999518BD113462169C3B7747F550BC15607D5FD53A585EC61B4ECpBP"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ч. 2 п. 4 ст. 252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Кодекса, не исключает права участника общей долевой собственности заявить требование об определении порядка пользования этим имуществом, если этот порядок не установлен соглашением сторон.</w:t>
      </w:r>
    </w:p>
    <w:p w:rsidR="00167A10" w:rsidRPr="00E0542F" w:rsidP="00167A1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>Разрешая такое требование,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:rsidR="00167A10" w:rsidRPr="00E0542F" w:rsidP="00167A10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Таким образом, положения </w:t>
      </w:r>
      <w:r>
        <w:fldChar w:fldCharType="begin"/>
      </w:r>
      <w:r>
        <w:instrText xml:space="preserve"> HYPERLINK "consultantplus://offline/ref=37867B80ACC3FFEC5C988E8B32650999518BD113462169C3B7747F550BC15607D5FD53A585EC61B6ECp8P"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ст. 247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ГК РФ направлены на обеспечение баланса интересов участников долевой собственности, предоставление им гарантий судебной защиты прав при отсутствии соглашения о порядке пользования имуществом, находящимся в общей долевой собственности.</w:t>
      </w:r>
    </w:p>
    <w:p w:rsidR="00167A10" w:rsidP="00E0542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Как следует из правовой позиции, приведенной в </w:t>
      </w:r>
      <w:r>
        <w:fldChar w:fldCharType="begin"/>
      </w:r>
      <w:r>
        <w:instrText xml:space="preserve"> HYPERLINK "consultantplus://offline/ref=4DA9DACF024A0319CF7CA9CB6F1511D25CB74E14DF093F09246515B8J64AO"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Определении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Конституционного Суда Российской Федерации от 20 ноября 2008 г. N 831-О-О, разнообразие обстоятельств, влияющих на определение порядка пользования общим имуществом, делает невозможным установление их исчерпывающего перечня в законе, а применение в данном случае федеральным законодателем оценочных характеристик преследует цель эффективной реализации норм в зависимости от объективных особенностей складывающихся правоотношений, что само по</w:t>
      </w:r>
      <w:r w:rsidRPr="00E0542F">
        <w:rPr>
          <w:rFonts w:cs="Times New Roman"/>
          <w:sz w:val="28"/>
          <w:szCs w:val="28"/>
        </w:rPr>
        <w:t xml:space="preserve"> себе не может расцениваться как нарушение конституционных прав и свобод гражданина. Вопрос о том, каким образом устанавливается порядок пользования комнатами в квартире, находящейся в общей долевой собственности, разрешается в каждом случае судом с учетом конкретных обстоятельств. При этом, применяя общее правовое предписание к обстоятельствам дела, судья принимает решение в пределах предоставленной ему законом свободы усмотрения.</w:t>
      </w:r>
    </w:p>
    <w:p w:rsidR="00942F13" w:rsidP="00942F13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При разрешении заявленного иска, мировой судья учитывает законные права и интересы всех совладельцев имущества, положения </w:t>
      </w:r>
      <w:r>
        <w:fldChar w:fldCharType="begin"/>
      </w:r>
      <w:r>
        <w:instrText xml:space="preserve"> HYPERLINK "consultantplus://offline/ref=4DA9DACF024A0319CF7CA4D87A1511D255BB4815DD0762032C3C19BA6DJ44AO" </w:instrText>
      </w:r>
      <w:r>
        <w:fldChar w:fldCharType="separate"/>
      </w:r>
      <w:r w:rsidRPr="00E0542F">
        <w:rPr>
          <w:rFonts w:cs="Times New Roman"/>
          <w:color w:val="0000FF"/>
          <w:sz w:val="28"/>
          <w:szCs w:val="28"/>
        </w:rPr>
        <w:t>Постановления</w:t>
      </w:r>
      <w:r>
        <w:fldChar w:fldCharType="end"/>
      </w:r>
      <w:r w:rsidRPr="00E0542F">
        <w:rPr>
          <w:rFonts w:cs="Times New Roman"/>
          <w:sz w:val="28"/>
          <w:szCs w:val="28"/>
        </w:rPr>
        <w:t xml:space="preserve"> Пленума ВС РФ и ВАС РФ N 8 от 01.07.1996 о критериях, принимаемых во внимание при определении порядка пользования общим имуществом (фактически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</w:t>
      </w:r>
      <w:r w:rsidRPr="00E0542F">
        <w:rPr>
          <w:rFonts w:cs="Times New Roman"/>
          <w:sz w:val="28"/>
          <w:szCs w:val="28"/>
        </w:rPr>
        <w:t xml:space="preserve"> реальную возможность совместного пользования).</w:t>
      </w:r>
    </w:p>
    <w:p w:rsidR="00942F13" w:rsidRPr="00942F13" w:rsidP="00942F13">
      <w:pPr>
        <w:ind w:right="-142" w:firstLine="567"/>
        <w:jc w:val="both"/>
        <w:rPr>
          <w:sz w:val="28"/>
          <w:szCs w:val="28"/>
          <w:shd w:val="clear" w:color="auto" w:fill="FFFFFF"/>
        </w:rPr>
      </w:pPr>
      <w:r w:rsidRPr="00222A41">
        <w:rPr>
          <w:sz w:val="28"/>
          <w:szCs w:val="28"/>
          <w:shd w:val="clear" w:color="auto" w:fill="FFFFFF"/>
        </w:rPr>
        <w:t>В соответствии с приведенными положениями закона и разъяснениями по их применению, правовое значение для дела имеют, в частности, вопросы фактически сложившегося порядка пользования имуществом, нуждаемость каждого из сособственников в этом имуществе, реальная возможность совместного пользования.</w:t>
      </w:r>
    </w:p>
    <w:p w:rsidR="00167A10" w:rsidRPr="00617403" w:rsidP="00617403">
      <w:pPr>
        <w:autoSpaceDE w:val="0"/>
        <w:autoSpaceDN w:val="0"/>
        <w:adjustRightInd w:val="0"/>
        <w:ind w:firstLine="540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17403">
        <w:rPr>
          <w:rFonts w:cs="Times New Roman"/>
          <w:sz w:val="28"/>
          <w:szCs w:val="28"/>
        </w:rPr>
        <w:t>В</w:t>
      </w:r>
      <w:r w:rsidRPr="00E0542F">
        <w:rPr>
          <w:rFonts w:cs="Times New Roman"/>
          <w:sz w:val="28"/>
          <w:szCs w:val="28"/>
        </w:rPr>
        <w:t xml:space="preserve"> ходе рассмотрения дела установлено, что </w:t>
      </w:r>
      <w:r w:rsidRPr="00E0542F" w:rsidR="00E0542F">
        <w:rPr>
          <w:rFonts w:cs="Times New Roman"/>
          <w:sz w:val="28"/>
          <w:szCs w:val="28"/>
          <w:lang w:eastAsia="ru-RU"/>
        </w:rPr>
        <w:t>Кацубиной</w:t>
      </w:r>
      <w:r w:rsidRPr="00E0542F" w:rsidR="00E0542F">
        <w:rPr>
          <w:rFonts w:cs="Times New Roman"/>
          <w:sz w:val="28"/>
          <w:szCs w:val="28"/>
          <w:lang w:eastAsia="ru-RU"/>
        </w:rPr>
        <w:t xml:space="preserve"> В.М. и </w:t>
      </w:r>
      <w:r w:rsidRPr="00E0542F" w:rsidR="00E0542F">
        <w:rPr>
          <w:rFonts w:cs="Times New Roman"/>
          <w:sz w:val="28"/>
          <w:szCs w:val="28"/>
          <w:lang w:eastAsia="ru-RU"/>
        </w:rPr>
        <w:t>Кацубину</w:t>
      </w:r>
      <w:r w:rsidRPr="00E0542F" w:rsidR="00E0542F">
        <w:rPr>
          <w:rFonts w:cs="Times New Roman"/>
          <w:sz w:val="28"/>
          <w:szCs w:val="28"/>
          <w:lang w:eastAsia="ru-RU"/>
        </w:rPr>
        <w:t xml:space="preserve"> В.И. </w:t>
      </w:r>
      <w:r w:rsidRPr="00E0542F">
        <w:rPr>
          <w:rFonts w:cs="Times New Roman"/>
          <w:sz w:val="28"/>
          <w:szCs w:val="28"/>
          <w:lang w:eastAsia="ru-RU"/>
        </w:rPr>
        <w:t xml:space="preserve">принадлежит по </w:t>
      </w:r>
      <w:r w:rsidRPr="00E0542F" w:rsidR="00E0542F">
        <w:rPr>
          <w:rFonts w:cs="Times New Roman"/>
          <w:sz w:val="28"/>
          <w:szCs w:val="28"/>
          <w:lang w:eastAsia="ru-RU"/>
        </w:rPr>
        <w:t>1/2</w:t>
      </w:r>
      <w:r w:rsidRPr="00E0542F">
        <w:rPr>
          <w:rFonts w:cs="Times New Roman"/>
          <w:sz w:val="28"/>
          <w:szCs w:val="28"/>
          <w:lang w:eastAsia="ru-RU"/>
        </w:rPr>
        <w:t xml:space="preserve"> доли </w:t>
      </w:r>
      <w:r w:rsidRPr="00E0542F">
        <w:rPr>
          <w:rFonts w:cs="Times New Roman"/>
          <w:sz w:val="28"/>
          <w:szCs w:val="28"/>
          <w:lang w:eastAsia="ru-RU"/>
        </w:rPr>
        <w:t>квартиры</w:t>
      </w:r>
      <w:r w:rsidRPr="00E0542F">
        <w:rPr>
          <w:rFonts w:cs="Times New Roman"/>
          <w:sz w:val="28"/>
          <w:szCs w:val="28"/>
          <w:lang w:eastAsia="ru-RU"/>
        </w:rPr>
        <w:t xml:space="preserve"> </w:t>
      </w:r>
      <w:r w:rsidR="001C1A34">
        <w:rPr>
          <w:rFonts w:cs="Times New Roman"/>
          <w:sz w:val="28"/>
          <w:szCs w:val="28"/>
          <w:lang w:eastAsia="ru-RU"/>
        </w:rPr>
        <w:t>***</w:t>
      </w:r>
      <w:r w:rsidR="00617403">
        <w:rPr>
          <w:rFonts w:cs="Times New Roman"/>
          <w:sz w:val="28"/>
          <w:szCs w:val="28"/>
          <w:lang w:eastAsia="ru-RU"/>
        </w:rPr>
        <w:t xml:space="preserve"> что </w:t>
      </w:r>
      <w:r w:rsidRPr="00617403" w:rsidR="00617403">
        <w:rPr>
          <w:rFonts w:cs="Times New Roman"/>
          <w:sz w:val="28"/>
          <w:szCs w:val="28"/>
          <w:lang w:eastAsia="ru-RU"/>
        </w:rPr>
        <w:t xml:space="preserve">составляет </w:t>
      </w:r>
      <w:r w:rsidRPr="00617403" w:rsidR="00E0542F">
        <w:rPr>
          <w:rFonts w:cs="Times New Roman"/>
          <w:sz w:val="28"/>
          <w:szCs w:val="28"/>
        </w:rPr>
        <w:t>по 22,2</w:t>
      </w:r>
      <w:r w:rsidRPr="00617403" w:rsidR="00617403">
        <w:rPr>
          <w:rFonts w:cs="Times New Roman"/>
          <w:sz w:val="28"/>
          <w:szCs w:val="28"/>
        </w:rPr>
        <w:t xml:space="preserve"> </w:t>
      </w:r>
      <w:r w:rsidRPr="00617403" w:rsidR="00617403">
        <w:rPr>
          <w:rFonts w:cs="Times New Roman"/>
          <w:sz w:val="28"/>
          <w:szCs w:val="28"/>
        </w:rPr>
        <w:t>кв.м</w:t>
      </w:r>
      <w:r w:rsidRPr="00617403" w:rsidR="00617403">
        <w:rPr>
          <w:rFonts w:cs="Times New Roman"/>
          <w:sz w:val="28"/>
          <w:szCs w:val="28"/>
        </w:rPr>
        <w:t>.  жилой площади</w:t>
      </w:r>
      <w:r w:rsidR="00617403">
        <w:rPr>
          <w:rFonts w:cs="Times New Roman"/>
          <w:sz w:val="28"/>
          <w:szCs w:val="28"/>
        </w:rPr>
        <w:t xml:space="preserve"> на каждого.</w:t>
      </w:r>
    </w:p>
    <w:p w:rsidR="00014893" w:rsidP="00617403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>Также установлено, что ист</w:t>
      </w:r>
      <w:r w:rsidRPr="00E0542F" w:rsidR="00E0542F">
        <w:rPr>
          <w:rFonts w:cs="Times New Roman"/>
          <w:sz w:val="28"/>
          <w:szCs w:val="28"/>
        </w:rPr>
        <w:t>ица</w:t>
      </w:r>
      <w:r w:rsidRPr="00E0542F">
        <w:rPr>
          <w:rFonts w:cs="Times New Roman"/>
          <w:sz w:val="28"/>
          <w:szCs w:val="28"/>
        </w:rPr>
        <w:t xml:space="preserve"> в спорной квартире не прожива</w:t>
      </w:r>
      <w:r w:rsidRPr="00E0542F" w:rsidR="00E0542F">
        <w:rPr>
          <w:rFonts w:cs="Times New Roman"/>
          <w:sz w:val="28"/>
          <w:szCs w:val="28"/>
        </w:rPr>
        <w:t>ет</w:t>
      </w:r>
      <w:r w:rsidRPr="00E0542F">
        <w:rPr>
          <w:rFonts w:cs="Times New Roman"/>
          <w:sz w:val="28"/>
          <w:szCs w:val="28"/>
        </w:rPr>
        <w:t>,</w:t>
      </w:r>
      <w:r w:rsidR="00962B09">
        <w:rPr>
          <w:rFonts w:cs="Times New Roman"/>
          <w:sz w:val="28"/>
          <w:szCs w:val="28"/>
        </w:rPr>
        <w:t xml:space="preserve"> поскольку проживает в другой стране,</w:t>
      </w:r>
      <w:r w:rsidRPr="00E0542F">
        <w:rPr>
          <w:rFonts w:cs="Times New Roman"/>
          <w:sz w:val="28"/>
          <w:szCs w:val="28"/>
        </w:rPr>
        <w:t xml:space="preserve"> </w:t>
      </w:r>
      <w:r w:rsidR="00617403">
        <w:rPr>
          <w:rFonts w:cs="Times New Roman"/>
          <w:sz w:val="28"/>
          <w:szCs w:val="28"/>
        </w:rPr>
        <w:t xml:space="preserve"> имеет иное недвижимое имущество на территории г. Евпатории, </w:t>
      </w:r>
      <w:r w:rsidRPr="00E0542F" w:rsidR="00E0542F">
        <w:rPr>
          <w:rFonts w:cs="Times New Roman"/>
          <w:sz w:val="28"/>
          <w:szCs w:val="28"/>
        </w:rPr>
        <w:t xml:space="preserve">в то время как ответчик проживает в указанной квартире постоянно </w:t>
      </w:r>
      <w:r w:rsidR="00617403">
        <w:rPr>
          <w:rFonts w:cs="Times New Roman"/>
          <w:sz w:val="28"/>
          <w:szCs w:val="28"/>
        </w:rPr>
        <w:t xml:space="preserve">и </w:t>
      </w:r>
      <w:r w:rsidRPr="00E0542F" w:rsidR="00E0542F">
        <w:rPr>
          <w:rFonts w:cs="Times New Roman"/>
          <w:sz w:val="28"/>
          <w:szCs w:val="28"/>
        </w:rPr>
        <w:t>иного недвижимого имущества в собственности не имеет.</w:t>
      </w:r>
      <w:r w:rsidR="00617403">
        <w:rPr>
          <w:rFonts w:cs="Times New Roman"/>
          <w:sz w:val="28"/>
          <w:szCs w:val="28"/>
        </w:rPr>
        <w:t xml:space="preserve"> </w:t>
      </w:r>
    </w:p>
    <w:p w:rsidR="00E13022" w:rsidP="00617403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пояснений сторон также установлено, что   ф</w:t>
      </w:r>
      <w:r w:rsidRPr="00E0542F" w:rsidR="00167A10">
        <w:rPr>
          <w:rFonts w:cs="Times New Roman"/>
          <w:sz w:val="28"/>
          <w:szCs w:val="28"/>
        </w:rPr>
        <w:t xml:space="preserve">актический порядок пользования имуществом у данного состава совладельцев не сложился. </w:t>
      </w:r>
      <w:r>
        <w:rPr>
          <w:rFonts w:cs="Times New Roman"/>
          <w:sz w:val="28"/>
          <w:szCs w:val="28"/>
        </w:rPr>
        <w:t>При этом доказательств</w:t>
      </w:r>
      <w:r w:rsidR="00014893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которые бы свидетельствова</w:t>
      </w:r>
      <w:r w:rsidR="00014893">
        <w:rPr>
          <w:rFonts w:cs="Times New Roman"/>
          <w:sz w:val="28"/>
          <w:szCs w:val="28"/>
        </w:rPr>
        <w:t xml:space="preserve">ли, что истица не проживает в </w:t>
      </w:r>
      <w:r>
        <w:rPr>
          <w:rFonts w:cs="Times New Roman"/>
          <w:sz w:val="28"/>
          <w:szCs w:val="28"/>
        </w:rPr>
        <w:t xml:space="preserve"> спорной квартире </w:t>
      </w:r>
      <w:r w:rsidR="00014893">
        <w:rPr>
          <w:rFonts w:cs="Times New Roman"/>
          <w:sz w:val="28"/>
          <w:szCs w:val="28"/>
        </w:rPr>
        <w:t xml:space="preserve">по причине наличия препятствий со стороны ответчика, суду не представлено. </w:t>
      </w:r>
      <w:r>
        <w:rPr>
          <w:rFonts w:cs="Times New Roman"/>
          <w:sz w:val="28"/>
          <w:szCs w:val="28"/>
        </w:rPr>
        <w:t>Имеющееся</w:t>
      </w:r>
      <w:r w:rsidR="00014893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материалах</w:t>
      </w:r>
      <w:r w:rsidR="00014893">
        <w:rPr>
          <w:rFonts w:cs="Times New Roman"/>
          <w:sz w:val="28"/>
          <w:szCs w:val="28"/>
        </w:rPr>
        <w:t xml:space="preserve"> дела,</w:t>
      </w:r>
      <w:r>
        <w:rPr>
          <w:rFonts w:cs="Times New Roman"/>
          <w:sz w:val="28"/>
          <w:szCs w:val="28"/>
        </w:rPr>
        <w:t xml:space="preserve"> письмо ООО «Единое </w:t>
      </w:r>
      <w:r>
        <w:rPr>
          <w:rFonts w:cs="Times New Roman"/>
          <w:sz w:val="28"/>
          <w:szCs w:val="28"/>
        </w:rPr>
        <w:t>домоуправление» №</w:t>
      </w:r>
      <w:r w:rsidR="00014893">
        <w:rPr>
          <w:rFonts w:cs="Times New Roman"/>
          <w:sz w:val="28"/>
          <w:szCs w:val="28"/>
        </w:rPr>
        <w:t xml:space="preserve"> </w:t>
      </w:r>
      <w:r w:rsidR="001C1A34">
        <w:rPr>
          <w:rFonts w:cs="Times New Roman"/>
          <w:sz w:val="28"/>
          <w:szCs w:val="28"/>
        </w:rPr>
        <w:t>**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</w:t>
      </w:r>
      <w:r w:rsidR="001C1A34">
        <w:rPr>
          <w:rFonts w:cs="Times New Roman"/>
          <w:sz w:val="28"/>
          <w:szCs w:val="28"/>
        </w:rPr>
        <w:t>***</w:t>
      </w:r>
      <w:r>
        <w:rPr>
          <w:rFonts w:cs="Times New Roman"/>
          <w:sz w:val="28"/>
          <w:szCs w:val="28"/>
        </w:rPr>
        <w:t xml:space="preserve"> также не подтверждает указанное обстоятельство.  </w:t>
      </w:r>
    </w:p>
    <w:p w:rsidR="00942F13" w:rsidP="00942F13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 письменных объяснений </w:t>
      </w:r>
      <w:r>
        <w:rPr>
          <w:rFonts w:cs="Times New Roman"/>
          <w:sz w:val="28"/>
          <w:szCs w:val="28"/>
        </w:rPr>
        <w:t>Кацубиной</w:t>
      </w:r>
      <w:r>
        <w:rPr>
          <w:rFonts w:cs="Times New Roman"/>
          <w:sz w:val="28"/>
          <w:szCs w:val="28"/>
        </w:rPr>
        <w:t xml:space="preserve"> В.М. имеющихся в материалах проверки КУСП №</w:t>
      </w:r>
      <w:r w:rsidR="001C1A34">
        <w:rPr>
          <w:rFonts w:cs="Times New Roman"/>
          <w:sz w:val="28"/>
          <w:szCs w:val="28"/>
        </w:rPr>
        <w:t>***</w:t>
      </w:r>
      <w:r>
        <w:rPr>
          <w:rFonts w:cs="Times New Roman"/>
          <w:sz w:val="28"/>
          <w:szCs w:val="28"/>
        </w:rPr>
        <w:t xml:space="preserve"> от </w:t>
      </w:r>
      <w:r w:rsidR="001C1A34">
        <w:rPr>
          <w:rFonts w:cs="Times New Roman"/>
          <w:sz w:val="28"/>
          <w:szCs w:val="28"/>
        </w:rPr>
        <w:t>**</w:t>
      </w:r>
      <w:r>
        <w:rPr>
          <w:rFonts w:cs="Times New Roman"/>
          <w:sz w:val="28"/>
          <w:szCs w:val="28"/>
        </w:rPr>
        <w:t xml:space="preserve"> усматривается, что </w:t>
      </w:r>
      <w:r>
        <w:rPr>
          <w:rFonts w:cs="Times New Roman"/>
          <w:sz w:val="28"/>
          <w:szCs w:val="28"/>
        </w:rPr>
        <w:t>последняя</w:t>
      </w:r>
      <w:r>
        <w:rPr>
          <w:rFonts w:cs="Times New Roman"/>
          <w:sz w:val="28"/>
          <w:szCs w:val="28"/>
        </w:rPr>
        <w:t xml:space="preserve"> в  </w:t>
      </w:r>
      <w:r w:rsidR="001C1A34">
        <w:rPr>
          <w:rFonts w:cs="Times New Roman"/>
          <w:sz w:val="28"/>
          <w:szCs w:val="28"/>
        </w:rPr>
        <w:t>**</w:t>
      </w:r>
      <w:r>
        <w:rPr>
          <w:rFonts w:cs="Times New Roman"/>
          <w:sz w:val="28"/>
          <w:szCs w:val="28"/>
        </w:rPr>
        <w:t xml:space="preserve"> обратилась в полицию с заявлением на </w:t>
      </w:r>
      <w:r>
        <w:rPr>
          <w:rFonts w:cs="Times New Roman"/>
          <w:sz w:val="28"/>
          <w:szCs w:val="28"/>
        </w:rPr>
        <w:t>Кацубина</w:t>
      </w:r>
      <w:r>
        <w:rPr>
          <w:rFonts w:cs="Times New Roman"/>
          <w:sz w:val="28"/>
          <w:szCs w:val="28"/>
        </w:rPr>
        <w:t xml:space="preserve"> В.И., </w:t>
      </w:r>
      <w:r w:rsidR="00962B09">
        <w:rPr>
          <w:rFonts w:cs="Times New Roman"/>
          <w:sz w:val="28"/>
          <w:szCs w:val="28"/>
        </w:rPr>
        <w:t xml:space="preserve">в связи с наличием </w:t>
      </w:r>
      <w:r>
        <w:rPr>
          <w:rFonts w:cs="Times New Roman"/>
          <w:sz w:val="28"/>
          <w:szCs w:val="28"/>
        </w:rPr>
        <w:t>препятстви</w:t>
      </w:r>
      <w:r w:rsidR="00962B09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в доступе в квартиру, с це</w:t>
      </w:r>
      <w:r w:rsidR="00962B09">
        <w:rPr>
          <w:rFonts w:cs="Times New Roman"/>
          <w:sz w:val="28"/>
          <w:szCs w:val="28"/>
        </w:rPr>
        <w:t>лью дальнейшего обращения в суд. О</w:t>
      </w:r>
      <w:r>
        <w:rPr>
          <w:rFonts w:cs="Times New Roman"/>
          <w:sz w:val="28"/>
          <w:szCs w:val="28"/>
        </w:rPr>
        <w:t xml:space="preserve">днако, как </w:t>
      </w:r>
      <w:r w:rsidR="00962B09">
        <w:rPr>
          <w:rFonts w:cs="Times New Roman"/>
          <w:sz w:val="28"/>
          <w:szCs w:val="28"/>
        </w:rPr>
        <w:t xml:space="preserve">было установлено судом, из </w:t>
      </w:r>
      <w:r>
        <w:rPr>
          <w:rFonts w:cs="Times New Roman"/>
          <w:sz w:val="28"/>
          <w:szCs w:val="28"/>
        </w:rPr>
        <w:t xml:space="preserve"> </w:t>
      </w:r>
      <w:r w:rsidR="00962B09">
        <w:rPr>
          <w:rFonts w:cs="Times New Roman"/>
          <w:sz w:val="28"/>
          <w:szCs w:val="28"/>
        </w:rPr>
        <w:t xml:space="preserve">пояснений </w:t>
      </w:r>
      <w:r>
        <w:rPr>
          <w:rFonts w:cs="Times New Roman"/>
          <w:sz w:val="28"/>
          <w:szCs w:val="28"/>
        </w:rPr>
        <w:t>представител</w:t>
      </w:r>
      <w:r w:rsidR="00962B09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истца</w:t>
      </w:r>
      <w:r w:rsidR="00962B09">
        <w:rPr>
          <w:rFonts w:cs="Times New Roman"/>
          <w:sz w:val="28"/>
          <w:szCs w:val="28"/>
        </w:rPr>
        <w:t xml:space="preserve">, вопрос об устранении препятствий в пользовании спорной квартирой между истцом и ответчиком не являлся предметом судебного разбирательства. </w:t>
      </w:r>
      <w:r>
        <w:rPr>
          <w:rFonts w:cs="Times New Roman"/>
          <w:sz w:val="28"/>
          <w:szCs w:val="28"/>
        </w:rPr>
        <w:t xml:space="preserve"> </w:t>
      </w:r>
    </w:p>
    <w:p w:rsidR="006D62F5" w:rsidP="00942F13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Кроме того, из  пояснений представителя истца,  в ходе рассмотрения дела, судом установлено, что определение порядка пользования квартирой истцу фактически необходимо для реализации своего </w:t>
      </w:r>
      <w:r>
        <w:rPr>
          <w:rFonts w:cs="Times New Roman"/>
          <w:sz w:val="28"/>
          <w:szCs w:val="28"/>
        </w:rPr>
        <w:t>права</w:t>
      </w:r>
      <w:r>
        <w:rPr>
          <w:rFonts w:cs="Times New Roman"/>
          <w:sz w:val="28"/>
          <w:szCs w:val="28"/>
        </w:rPr>
        <w:t xml:space="preserve"> на продажу принадлежащей ей на праве собственности доли в квартире, а не для проживания в ней.</w:t>
      </w:r>
    </w:p>
    <w:p w:rsidR="00830046" w:rsidRPr="005856EB" w:rsidP="00830046">
      <w:pPr>
        <w:ind w:right="-14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 этом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5856EB">
        <w:rPr>
          <w:color w:val="000000"/>
          <w:sz w:val="28"/>
          <w:szCs w:val="28"/>
          <w:shd w:val="clear" w:color="auto" w:fill="FFFFFF"/>
        </w:rPr>
        <w:t>аличие права собственности на долю в квартире само по себе не является безусловным основанием для удовлетворения требований об определении порядка пользования квартирой.</w:t>
      </w:r>
      <w:r w:rsidRPr="005856EB">
        <w:rPr>
          <w:sz w:val="28"/>
          <w:szCs w:val="28"/>
        </w:rPr>
        <w:t xml:space="preserve"> </w:t>
      </w:r>
    </w:p>
    <w:p w:rsidR="00167A10" w:rsidRPr="00E0542F" w:rsidP="00E0542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 w:rsidRPr="00E0542F">
        <w:rPr>
          <w:rFonts w:cs="Times New Roman"/>
          <w:sz w:val="28"/>
          <w:szCs w:val="28"/>
        </w:rPr>
        <w:t xml:space="preserve">Учитывая вышеизложенное, </w:t>
      </w:r>
      <w:r w:rsidR="00D822CD">
        <w:rPr>
          <w:rFonts w:cs="Times New Roman"/>
          <w:sz w:val="28"/>
          <w:szCs w:val="28"/>
        </w:rPr>
        <w:t xml:space="preserve"> оценив в совокупности представленные сторонами доказательства по правилам ст. ст. 12, 56, 61, 67 ГПК РФ, установив, что</w:t>
      </w:r>
      <w:r w:rsidR="00942F13">
        <w:rPr>
          <w:rFonts w:cs="Times New Roman"/>
          <w:sz w:val="28"/>
          <w:szCs w:val="28"/>
        </w:rPr>
        <w:t xml:space="preserve"> фактический порядок пользования у сторон не сложился, </w:t>
      </w:r>
      <w:r w:rsidR="00D822CD">
        <w:rPr>
          <w:rFonts w:cs="Times New Roman"/>
          <w:sz w:val="28"/>
          <w:szCs w:val="28"/>
        </w:rPr>
        <w:t xml:space="preserve"> истец не нуждается в пользовании спорным жилым помещением, поскольку  </w:t>
      </w:r>
      <w:r w:rsidR="00617403">
        <w:rPr>
          <w:rFonts w:cs="Times New Roman"/>
          <w:sz w:val="28"/>
          <w:szCs w:val="28"/>
        </w:rPr>
        <w:t xml:space="preserve">определение порядка пользования квартирой ей необходимо с целью продажи </w:t>
      </w:r>
      <w:r w:rsidR="00D822CD">
        <w:rPr>
          <w:rFonts w:cs="Times New Roman"/>
          <w:sz w:val="28"/>
          <w:szCs w:val="28"/>
        </w:rPr>
        <w:t>принадлежащ</w:t>
      </w:r>
      <w:r w:rsidR="00617403">
        <w:rPr>
          <w:rFonts w:cs="Times New Roman"/>
          <w:sz w:val="28"/>
          <w:szCs w:val="28"/>
        </w:rPr>
        <w:t>ей</w:t>
      </w:r>
      <w:r w:rsidR="00D822CD">
        <w:rPr>
          <w:rFonts w:cs="Times New Roman"/>
          <w:sz w:val="28"/>
          <w:szCs w:val="28"/>
        </w:rPr>
        <w:t xml:space="preserve"> ей на праве собственности </w:t>
      </w:r>
      <w:r w:rsidR="00617403">
        <w:rPr>
          <w:rFonts w:cs="Times New Roman"/>
          <w:sz w:val="28"/>
          <w:szCs w:val="28"/>
        </w:rPr>
        <w:t>½ доли квартиры,</w:t>
      </w:r>
      <w:r w:rsidR="00942F13">
        <w:rPr>
          <w:rFonts w:cs="Times New Roman"/>
          <w:sz w:val="28"/>
          <w:szCs w:val="28"/>
        </w:rPr>
        <w:t xml:space="preserve"> наличие между сторонами сложных взаимоотношений,</w:t>
      </w:r>
      <w:r w:rsidR="00D822CD">
        <w:rPr>
          <w:rFonts w:cs="Times New Roman"/>
          <w:sz w:val="28"/>
          <w:szCs w:val="28"/>
        </w:rPr>
        <w:t xml:space="preserve"> </w:t>
      </w:r>
      <w:r w:rsidRPr="00E0542F">
        <w:rPr>
          <w:rFonts w:cs="Times New Roman"/>
          <w:sz w:val="28"/>
          <w:szCs w:val="28"/>
        </w:rPr>
        <w:t xml:space="preserve">мировой судья </w:t>
      </w:r>
      <w:r w:rsidR="00617403">
        <w:rPr>
          <w:rFonts w:cs="Times New Roman"/>
          <w:sz w:val="28"/>
          <w:szCs w:val="28"/>
        </w:rPr>
        <w:t>пришел</w:t>
      </w:r>
      <w:r w:rsidR="00617403">
        <w:rPr>
          <w:rFonts w:cs="Times New Roman"/>
          <w:sz w:val="28"/>
          <w:szCs w:val="28"/>
        </w:rPr>
        <w:t xml:space="preserve"> к выводу, что  заявленные </w:t>
      </w:r>
      <w:r w:rsidRPr="00E0542F" w:rsidR="00E0542F">
        <w:rPr>
          <w:rFonts w:cs="Times New Roman"/>
          <w:sz w:val="28"/>
          <w:szCs w:val="28"/>
        </w:rPr>
        <w:t>Кацубиной</w:t>
      </w:r>
      <w:r w:rsidRPr="00E0542F" w:rsidR="00E0542F">
        <w:rPr>
          <w:rFonts w:cs="Times New Roman"/>
          <w:sz w:val="28"/>
          <w:szCs w:val="28"/>
        </w:rPr>
        <w:t xml:space="preserve"> В.М.</w:t>
      </w:r>
      <w:r w:rsidRPr="00E0542F">
        <w:rPr>
          <w:rFonts w:cs="Times New Roman"/>
          <w:sz w:val="28"/>
          <w:szCs w:val="28"/>
        </w:rPr>
        <w:t xml:space="preserve"> </w:t>
      </w:r>
      <w:r w:rsidR="00617403">
        <w:rPr>
          <w:rFonts w:cs="Times New Roman"/>
          <w:sz w:val="28"/>
          <w:szCs w:val="28"/>
        </w:rPr>
        <w:t xml:space="preserve">к </w:t>
      </w:r>
      <w:r w:rsidR="00617403">
        <w:rPr>
          <w:rFonts w:cs="Times New Roman"/>
          <w:sz w:val="28"/>
          <w:szCs w:val="28"/>
        </w:rPr>
        <w:t>Кацубину</w:t>
      </w:r>
      <w:r w:rsidR="00617403">
        <w:rPr>
          <w:rFonts w:cs="Times New Roman"/>
          <w:sz w:val="28"/>
          <w:szCs w:val="28"/>
        </w:rPr>
        <w:t xml:space="preserve"> В.И.  требования об определении порядка пользования квартирой удовлетворению не подлежат</w:t>
      </w:r>
      <w:r w:rsidRPr="00E0542F">
        <w:rPr>
          <w:rFonts w:cs="Times New Roman"/>
          <w:sz w:val="28"/>
          <w:szCs w:val="28"/>
        </w:rPr>
        <w:t>.</w:t>
      </w:r>
    </w:p>
    <w:p w:rsidR="009A139E" w:rsidRPr="00E0542F" w:rsidP="0016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E0542F">
        <w:rPr>
          <w:sz w:val="28"/>
          <w:szCs w:val="28"/>
        </w:rPr>
        <w:t xml:space="preserve">Руководствуясь </w:t>
      </w:r>
      <w:r w:rsidRPr="00E0542F">
        <w:rPr>
          <w:sz w:val="28"/>
          <w:szCs w:val="28"/>
        </w:rPr>
        <w:t>ст.ст</w:t>
      </w:r>
      <w:r w:rsidRPr="00E0542F">
        <w:rPr>
          <w:sz w:val="28"/>
          <w:szCs w:val="28"/>
        </w:rPr>
        <w:t>. 194 – 199 ГПК РФ, мировой судья</w:t>
      </w:r>
    </w:p>
    <w:p w:rsidR="009A139E" w:rsidRPr="00E0542F" w:rsidP="009A139E">
      <w:pPr>
        <w:ind w:right="-31"/>
        <w:jc w:val="center"/>
        <w:rPr>
          <w:b/>
          <w:sz w:val="28"/>
          <w:szCs w:val="28"/>
        </w:rPr>
      </w:pPr>
      <w:r w:rsidRPr="00E0542F">
        <w:rPr>
          <w:b/>
          <w:sz w:val="28"/>
          <w:szCs w:val="28"/>
        </w:rPr>
        <w:t>РЕШИЛ:</w:t>
      </w:r>
    </w:p>
    <w:p w:rsidR="009A139E" w:rsidRPr="00E0542F" w:rsidP="009A139E">
      <w:pPr>
        <w:ind w:right="-31"/>
        <w:jc w:val="both"/>
        <w:rPr>
          <w:sz w:val="28"/>
          <w:szCs w:val="28"/>
        </w:rPr>
      </w:pPr>
      <w:r w:rsidRPr="00E0542F">
        <w:rPr>
          <w:sz w:val="28"/>
          <w:szCs w:val="28"/>
        </w:rPr>
        <w:t xml:space="preserve">            В удовлетворении исковых требований </w:t>
      </w:r>
      <w:r w:rsidRPr="00E0542F">
        <w:rPr>
          <w:rFonts w:cs="Times New Roman"/>
          <w:sz w:val="28"/>
          <w:szCs w:val="28"/>
          <w:lang w:eastAsia="ru-RU"/>
        </w:rPr>
        <w:t>Кацубиной</w:t>
      </w:r>
      <w:r w:rsidRPr="00E0542F">
        <w:rPr>
          <w:rFonts w:cs="Times New Roman"/>
          <w:sz w:val="28"/>
          <w:szCs w:val="28"/>
          <w:lang w:eastAsia="ru-RU"/>
        </w:rPr>
        <w:t xml:space="preserve"> Валентины Михайловны к </w:t>
      </w:r>
      <w:r w:rsidRPr="00E0542F">
        <w:rPr>
          <w:rFonts w:cs="Times New Roman"/>
          <w:sz w:val="28"/>
          <w:szCs w:val="28"/>
          <w:lang w:eastAsia="ru-RU"/>
        </w:rPr>
        <w:t>Кацубину</w:t>
      </w:r>
      <w:r w:rsidRPr="00E0542F">
        <w:rPr>
          <w:rFonts w:cs="Times New Roman"/>
          <w:sz w:val="28"/>
          <w:szCs w:val="28"/>
          <w:lang w:eastAsia="ru-RU"/>
        </w:rPr>
        <w:t xml:space="preserve"> Виктору Ивановичу, третье </w:t>
      </w:r>
      <w:r w:rsidRPr="00E0542F">
        <w:rPr>
          <w:rFonts w:cs="Times New Roman"/>
          <w:sz w:val="28"/>
          <w:szCs w:val="28"/>
          <w:lang w:eastAsia="ru-RU"/>
        </w:rPr>
        <w:t>лиц</w:t>
      </w:r>
      <w:r w:rsidR="00B95849">
        <w:rPr>
          <w:rFonts w:cs="Times New Roman"/>
          <w:sz w:val="28"/>
          <w:szCs w:val="28"/>
          <w:lang w:eastAsia="ru-RU"/>
        </w:rPr>
        <w:t>о</w:t>
      </w:r>
      <w:r w:rsidRPr="00E0542F">
        <w:rPr>
          <w:rFonts w:cs="Times New Roman"/>
          <w:sz w:val="28"/>
          <w:szCs w:val="28"/>
          <w:lang w:eastAsia="ru-RU"/>
        </w:rPr>
        <w:t xml:space="preserve"> не заявляющее самостоятельных требований относительно предмета спора </w:t>
      </w:r>
      <w:r w:rsidRPr="00E0542F">
        <w:rPr>
          <w:rFonts w:cs="Times New Roman"/>
          <w:sz w:val="28"/>
          <w:szCs w:val="28"/>
          <w:lang w:eastAsia="ru-RU"/>
        </w:rPr>
        <w:t>Кацубина</w:t>
      </w:r>
      <w:r w:rsidRPr="00E0542F">
        <w:rPr>
          <w:rFonts w:cs="Times New Roman"/>
          <w:sz w:val="28"/>
          <w:szCs w:val="28"/>
          <w:lang w:eastAsia="ru-RU"/>
        </w:rPr>
        <w:t xml:space="preserve"> (</w:t>
      </w:r>
      <w:r w:rsidRPr="00E0542F">
        <w:rPr>
          <w:rFonts w:cs="Times New Roman"/>
          <w:sz w:val="28"/>
          <w:szCs w:val="28"/>
          <w:lang w:eastAsia="ru-RU"/>
        </w:rPr>
        <w:t>Нийблум</w:t>
      </w:r>
      <w:r w:rsidRPr="00E0542F">
        <w:rPr>
          <w:rFonts w:cs="Times New Roman"/>
          <w:sz w:val="28"/>
          <w:szCs w:val="28"/>
          <w:lang w:eastAsia="ru-RU"/>
        </w:rPr>
        <w:t xml:space="preserve">) Наталия Викторовна об определении порядка пользования квартирой </w:t>
      </w:r>
      <w:r w:rsidRPr="00E0542F">
        <w:rPr>
          <w:sz w:val="28"/>
          <w:szCs w:val="28"/>
        </w:rPr>
        <w:t xml:space="preserve"> - отказать</w:t>
      </w:r>
    </w:p>
    <w:p w:rsidR="009A139E" w:rsidRPr="00E0542F" w:rsidP="009A139E">
      <w:pPr>
        <w:ind w:right="-142" w:firstLine="567"/>
        <w:jc w:val="both"/>
        <w:rPr>
          <w:sz w:val="28"/>
          <w:szCs w:val="28"/>
        </w:rPr>
      </w:pPr>
      <w:r w:rsidRPr="00E0542F">
        <w:rPr>
          <w:sz w:val="28"/>
          <w:szCs w:val="28"/>
        </w:rPr>
        <w:t xml:space="preserve">Решение может быть обжаловано </w:t>
      </w:r>
      <w:r w:rsidRPr="00E0542F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E0542F">
        <w:rPr>
          <w:sz w:val="28"/>
          <w:szCs w:val="28"/>
        </w:rPr>
        <w:t>.</w:t>
      </w:r>
    </w:p>
    <w:p w:rsidR="009A139E" w:rsidRPr="00E0542F" w:rsidP="009A139E">
      <w:pPr>
        <w:ind w:right="-142" w:firstLine="567"/>
        <w:jc w:val="both"/>
        <w:rPr>
          <w:sz w:val="28"/>
          <w:szCs w:val="28"/>
        </w:rPr>
      </w:pPr>
      <w:r w:rsidRPr="00E0542F">
        <w:rPr>
          <w:sz w:val="28"/>
          <w:szCs w:val="28"/>
        </w:rPr>
        <w:t>Мотивированное решение суда может быть изготовлено в течени</w:t>
      </w:r>
      <w:r w:rsidRPr="00E0542F">
        <w:rPr>
          <w:sz w:val="28"/>
          <w:szCs w:val="28"/>
        </w:rPr>
        <w:t>и</w:t>
      </w:r>
      <w:r w:rsidRPr="00E0542F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A139E" w:rsidRPr="00E0542F" w:rsidP="009A139E">
      <w:pPr>
        <w:ind w:right="-142" w:firstLine="567"/>
        <w:jc w:val="both"/>
        <w:rPr>
          <w:sz w:val="28"/>
          <w:szCs w:val="28"/>
        </w:rPr>
      </w:pPr>
      <w:r w:rsidRPr="00E0542F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0542F">
        <w:rPr>
          <w:sz w:val="28"/>
          <w:szCs w:val="28"/>
        </w:rPr>
        <w:t>и</w:t>
      </w:r>
      <w:r w:rsidRPr="00E0542F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9A139E" w:rsidRPr="00E0542F" w:rsidP="009A139E">
      <w:pPr>
        <w:ind w:right="-142"/>
        <w:jc w:val="both"/>
        <w:rPr>
          <w:sz w:val="28"/>
          <w:szCs w:val="28"/>
        </w:rPr>
      </w:pPr>
      <w:r w:rsidRPr="00E0542F">
        <w:rPr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E0542F">
        <w:rPr>
          <w:sz w:val="28"/>
          <w:szCs w:val="28"/>
        </w:rPr>
        <w:t>и</w:t>
      </w:r>
      <w:r w:rsidRPr="00E0542F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139E" w:rsidRPr="00E0542F" w:rsidP="00E0542F">
      <w:pPr>
        <w:ind w:right="-31"/>
        <w:jc w:val="both"/>
        <w:rPr>
          <w:sz w:val="28"/>
          <w:szCs w:val="28"/>
        </w:rPr>
      </w:pPr>
      <w:r w:rsidRPr="00E0542F">
        <w:rPr>
          <w:sz w:val="28"/>
          <w:szCs w:val="28"/>
        </w:rPr>
        <w:tab/>
        <w:t>Мотивированное решение изготовлено 19 декабря 2018г.</w:t>
      </w:r>
    </w:p>
    <w:p w:rsidR="009A139E" w:rsidP="009A139E">
      <w:pPr>
        <w:ind w:right="-31"/>
        <w:jc w:val="center"/>
        <w:rPr>
          <w:b/>
          <w:i/>
          <w:sz w:val="28"/>
          <w:szCs w:val="28"/>
        </w:rPr>
      </w:pPr>
    </w:p>
    <w:p w:rsidR="00E0542F" w:rsidRPr="00E0542F" w:rsidP="009A139E">
      <w:pPr>
        <w:ind w:right="-31"/>
        <w:jc w:val="center"/>
        <w:rPr>
          <w:b/>
          <w:i/>
          <w:sz w:val="28"/>
          <w:szCs w:val="28"/>
        </w:rPr>
      </w:pPr>
    </w:p>
    <w:p w:rsidR="009A139E" w:rsidP="009A139E">
      <w:pPr>
        <w:ind w:right="-31"/>
        <w:rPr>
          <w:b/>
          <w:sz w:val="28"/>
          <w:szCs w:val="28"/>
        </w:rPr>
      </w:pPr>
      <w:r w:rsidRPr="00E0542F">
        <w:rPr>
          <w:b/>
          <w:sz w:val="28"/>
          <w:szCs w:val="28"/>
        </w:rPr>
        <w:t xml:space="preserve">           Председательствующий</w:t>
      </w:r>
      <w:r w:rsidRPr="00E0542F">
        <w:rPr>
          <w:b/>
          <w:sz w:val="28"/>
          <w:szCs w:val="28"/>
        </w:rPr>
        <w:tab/>
      </w:r>
      <w:r w:rsidRPr="00E0542F">
        <w:rPr>
          <w:b/>
          <w:sz w:val="28"/>
          <w:szCs w:val="28"/>
        </w:rPr>
        <w:tab/>
        <w:t xml:space="preserve">  </w:t>
      </w:r>
      <w:r w:rsidR="00B95849">
        <w:rPr>
          <w:b/>
          <w:sz w:val="28"/>
          <w:szCs w:val="28"/>
        </w:rPr>
        <w:t>подпись</w:t>
      </w:r>
      <w:r w:rsidRPr="00E0542F">
        <w:rPr>
          <w:b/>
          <w:sz w:val="28"/>
          <w:szCs w:val="28"/>
        </w:rPr>
        <w:t xml:space="preserve">                  </w:t>
      </w:r>
      <w:r w:rsidRPr="00E0542F">
        <w:rPr>
          <w:b/>
          <w:sz w:val="28"/>
          <w:szCs w:val="28"/>
        </w:rPr>
        <w:tab/>
        <w:t xml:space="preserve"> Н.А. Киоса </w:t>
      </w:r>
    </w:p>
    <w:p w:rsidR="00B95849" w:rsidP="001C1A34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1C1A34">
        <w:rPr>
          <w:b/>
          <w:sz w:val="28"/>
          <w:szCs w:val="28"/>
        </w:rPr>
        <w:t>Согласовано</w:t>
      </w:r>
    </w:p>
    <w:p w:rsidR="00B95849" w:rsidP="009A139E">
      <w:pPr>
        <w:ind w:right="-3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Председательствующий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Н.А. Киоса</w:t>
      </w:r>
    </w:p>
    <w:p w:rsidR="009A139E" w:rsidRPr="00E0542F" w:rsidP="001C1A34">
      <w:pPr>
        <w:ind w:right="-31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9A139E" w:rsidRPr="00E0542F" w:rsidP="009A139E">
      <w:pPr>
        <w:rPr>
          <w:sz w:val="28"/>
          <w:szCs w:val="28"/>
        </w:rPr>
      </w:pPr>
    </w:p>
    <w:p w:rsidR="009A139E" w:rsidRPr="00E0542F" w:rsidP="009A139E">
      <w:pPr>
        <w:rPr>
          <w:sz w:val="28"/>
          <w:szCs w:val="28"/>
        </w:rPr>
      </w:pPr>
    </w:p>
    <w:p w:rsidR="009A139E" w:rsidRPr="00E0542F" w:rsidP="009A139E">
      <w:pPr>
        <w:rPr>
          <w:sz w:val="28"/>
          <w:szCs w:val="28"/>
        </w:rPr>
      </w:pPr>
    </w:p>
    <w:p w:rsidR="009A139E" w:rsidRPr="00E0542F" w:rsidP="009A139E">
      <w:pPr>
        <w:rPr>
          <w:sz w:val="28"/>
          <w:szCs w:val="28"/>
        </w:rPr>
      </w:pPr>
    </w:p>
    <w:p w:rsidR="009A139E" w:rsidRPr="00E0542F" w:rsidP="009A139E">
      <w:pPr>
        <w:rPr>
          <w:sz w:val="28"/>
          <w:szCs w:val="28"/>
        </w:rPr>
      </w:pPr>
    </w:p>
    <w:p w:rsidR="00A65EA2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>
      <w:pPr>
        <w:rPr>
          <w:sz w:val="28"/>
          <w:szCs w:val="28"/>
        </w:rPr>
      </w:pPr>
    </w:p>
    <w:p w:rsidR="00B95849" w:rsidRPr="00E0542F">
      <w:pPr>
        <w:rPr>
          <w:sz w:val="28"/>
          <w:szCs w:val="28"/>
        </w:rPr>
      </w:pPr>
    </w:p>
    <w:sectPr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9288871"/>
      <w:docPartObj>
        <w:docPartGallery w:val="Page Numbers (Top of Page)"/>
        <w:docPartUnique/>
      </w:docPartObj>
    </w:sdtPr>
    <w:sdtContent>
      <w:p w:rsidR="008300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A34">
          <w:rPr>
            <w:noProof/>
          </w:rPr>
          <w:t>1</w:t>
        </w:r>
        <w:r>
          <w:fldChar w:fldCharType="end"/>
        </w:r>
      </w:p>
    </w:sdtContent>
  </w:sdt>
  <w:p w:rsidR="00830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9E"/>
    <w:rsid w:val="00014893"/>
    <w:rsid w:val="000B238C"/>
    <w:rsid w:val="00167A10"/>
    <w:rsid w:val="001C1A34"/>
    <w:rsid w:val="00222A41"/>
    <w:rsid w:val="002264E4"/>
    <w:rsid w:val="0034188A"/>
    <w:rsid w:val="0047617C"/>
    <w:rsid w:val="004D297F"/>
    <w:rsid w:val="004E60EE"/>
    <w:rsid w:val="005856EB"/>
    <w:rsid w:val="00601F09"/>
    <w:rsid w:val="00617403"/>
    <w:rsid w:val="00660920"/>
    <w:rsid w:val="006D62F5"/>
    <w:rsid w:val="007B1F8A"/>
    <w:rsid w:val="00830046"/>
    <w:rsid w:val="0085052C"/>
    <w:rsid w:val="00942F13"/>
    <w:rsid w:val="00962B09"/>
    <w:rsid w:val="0097336D"/>
    <w:rsid w:val="009A139E"/>
    <w:rsid w:val="00A0069F"/>
    <w:rsid w:val="00A65EA2"/>
    <w:rsid w:val="00A74E0D"/>
    <w:rsid w:val="00B10E72"/>
    <w:rsid w:val="00B66B28"/>
    <w:rsid w:val="00B77C8B"/>
    <w:rsid w:val="00B95849"/>
    <w:rsid w:val="00D822CD"/>
    <w:rsid w:val="00E0542F"/>
    <w:rsid w:val="00E079F3"/>
    <w:rsid w:val="00E13022"/>
    <w:rsid w:val="00E8110A"/>
    <w:rsid w:val="00EC1852"/>
    <w:rsid w:val="00EF2B7C"/>
    <w:rsid w:val="00F95774"/>
    <w:rsid w:val="00FF17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9E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7A10"/>
  </w:style>
  <w:style w:type="character" w:customStyle="1" w:styleId="snippetequal">
    <w:name w:val="snippet_equal"/>
    <w:basedOn w:val="DefaultParagraphFont"/>
    <w:rsid w:val="00167A10"/>
  </w:style>
  <w:style w:type="character" w:styleId="Hyperlink">
    <w:name w:val="Hyperlink"/>
    <w:basedOn w:val="DefaultParagraphFont"/>
    <w:uiPriority w:val="99"/>
    <w:semiHidden/>
    <w:unhideWhenUsed/>
    <w:rsid w:val="00167A10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8300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30046"/>
    <w:rPr>
      <w:rFonts w:ascii="Times New Roman" w:eastAsia="Times New Roman" w:hAnsi="Times New Roman" w:cs="Arial Unicode MS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83004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30046"/>
    <w:rPr>
      <w:rFonts w:ascii="Times New Roman" w:eastAsia="Times New Roman" w:hAnsi="Times New Roman" w:cs="Arial Unicode MS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F2B7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B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4785-878D-455C-9602-DEECF74F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