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6CB" w:rsidRPr="006976CB" w:rsidP="006976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>Дело №2-38-1095/2019</w:t>
      </w:r>
    </w:p>
    <w:p w:rsidR="006976CB" w:rsidRPr="006976CB" w:rsidP="006976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  РЕШЕНИЕ</w:t>
      </w:r>
    </w:p>
    <w:p w:rsidR="006976CB" w:rsidRPr="006976CB" w:rsidP="006976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6976CB" w:rsidRPr="006976CB" w:rsidP="006976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>(заочное)</w:t>
      </w:r>
    </w:p>
    <w:p w:rsidR="006976CB" w:rsidRPr="006976CB" w:rsidP="006976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 (резолютивная часть)</w:t>
      </w:r>
    </w:p>
    <w:p w:rsidR="006976CB" w:rsidRPr="006976CB" w:rsidP="006976C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11 декабря 2019 г.                                                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ab/>
        <w:t>г. Евпатория</w:t>
      </w:r>
    </w:p>
    <w:p w:rsidR="006976CB" w:rsidRPr="006976CB" w:rsidP="006976C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№38 Евпаторийского судебного района Республики Крым (городской округ Евпатория) Киоса Н.А., </w:t>
      </w:r>
    </w:p>
    <w:p w:rsidR="006976CB" w:rsidRPr="006976CB" w:rsidP="006976C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судебного заседания 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>Чемеричко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 А.Ю. </w:t>
      </w:r>
    </w:p>
    <w:p w:rsidR="006976CB" w:rsidRPr="006976CB" w:rsidP="006976CB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Государственного учреждения - Управления Пенсионного фонда Российской Федерации в г. Евпатории Республики Крым к Волошину Владиславу Сергеевичу о взыскании переплаченной суммы пенсии и федеральной  социальной доплаты,</w:t>
      </w:r>
    </w:p>
    <w:p w:rsidR="006976CB" w:rsidRPr="006976CB" w:rsidP="006976CB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руководствуясь </w:t>
      </w:r>
      <w:r w:rsidRPr="006976CB">
        <w:rPr>
          <w:rFonts w:ascii="Times New Roman" w:hAnsi="Times New Roman"/>
          <w:sz w:val="28"/>
          <w:szCs w:val="28"/>
        </w:rPr>
        <w:t>ст.ст</w:t>
      </w:r>
      <w:r w:rsidRPr="006976CB">
        <w:rPr>
          <w:rFonts w:ascii="Times New Roman" w:hAnsi="Times New Roman"/>
          <w:sz w:val="28"/>
          <w:szCs w:val="28"/>
        </w:rPr>
        <w:t xml:space="preserve">. 194-199, 233-235 Гражданского процессуального кодекса Российской Федерации, </w:t>
      </w:r>
    </w:p>
    <w:p w:rsidR="006976CB" w:rsidRPr="00075E50" w:rsidP="006976CB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5E50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6976CB" w:rsidRPr="006976CB" w:rsidP="006976CB">
      <w:pPr>
        <w:spacing w:after="0" w:line="240" w:lineRule="auto"/>
        <w:ind w:right="-31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>Исковое заявление Государственного учреждения - Управления Пенсионного фонда Российской Федерации в г. Евпатории Республики Крым к Волошину Владиславу Сергеевичу о взыскании переплаченной суммы пенсии и федеральной  социальной доплаты – удовлетворить.</w:t>
      </w:r>
    </w:p>
    <w:p w:rsidR="006976CB" w:rsidRPr="006976CB" w:rsidP="006976CB">
      <w:pPr>
        <w:spacing w:after="0" w:line="240" w:lineRule="auto"/>
        <w:ind w:right="-31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hAnsi="Times New Roman"/>
          <w:sz w:val="28"/>
          <w:szCs w:val="28"/>
        </w:rPr>
        <w:t xml:space="preserve">Взыскать с 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Волошина Владислава Сергеевича, </w:t>
      </w:r>
      <w:r w:rsidR="00FC2B98"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Pr="006976CB">
        <w:rPr>
          <w:rFonts w:ascii="Times New Roman" w:hAnsi="Times New Roman"/>
          <w:sz w:val="28"/>
          <w:szCs w:val="28"/>
        </w:rPr>
        <w:t xml:space="preserve"> в пользу Государственного учреждения - Управления Пенсионного фонда Российской Федерации в 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г. Евпатории </w:t>
      </w:r>
      <w:r w:rsidRPr="006976CB">
        <w:rPr>
          <w:rFonts w:ascii="Times New Roman" w:hAnsi="Times New Roman"/>
          <w:sz w:val="28"/>
          <w:szCs w:val="28"/>
        </w:rPr>
        <w:t xml:space="preserve">Республики Крым сумму переплаченной пенсии в размере 25162 (двадцать пять тысяч сто шестьдесят два) руб. 80 (восемьдесят) коп.,  сумму 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>переплаченной  федеральной социальной доплаты в размере 18720 (восемнадцать  тысяч семьсот двадцать) руб. 40 (сорок) коп., а всего 43883 (сорок три тысячи восемьсот восемьдесят три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>) руб. 20 (двадцать) коп.</w:t>
      </w:r>
    </w:p>
    <w:p w:rsidR="006976CB" w:rsidRPr="006976CB" w:rsidP="006976CB">
      <w:pPr>
        <w:spacing w:after="0" w:line="240" w:lineRule="auto"/>
        <w:ind w:right="-31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6CB">
        <w:rPr>
          <w:rFonts w:ascii="Times New Roman" w:hAnsi="Times New Roman"/>
          <w:sz w:val="28"/>
          <w:szCs w:val="28"/>
        </w:rPr>
        <w:t xml:space="preserve">Взыскать с </w:t>
      </w:r>
      <w:r w:rsidRPr="006976CB">
        <w:rPr>
          <w:rFonts w:ascii="Times New Roman" w:eastAsia="Times New Roman" w:hAnsi="Times New Roman"/>
          <w:sz w:val="28"/>
          <w:szCs w:val="28"/>
          <w:lang w:eastAsia="ru-RU"/>
        </w:rPr>
        <w:t xml:space="preserve">Волошина Владислава Сергеевича, </w:t>
      </w:r>
      <w:r w:rsidR="00FC2B98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6976CB">
        <w:rPr>
          <w:rFonts w:ascii="Times New Roman" w:hAnsi="Times New Roman"/>
          <w:sz w:val="28"/>
          <w:szCs w:val="28"/>
        </w:rPr>
        <w:t>в доход местного бюджета государственную пошлину в размере 1516 (одна тысяча пятьсот шестнадцать) руб. 00 коп.</w:t>
      </w:r>
    </w:p>
    <w:p w:rsidR="006976CB" w:rsidRPr="006976CB" w:rsidP="006976C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6976CB" w:rsidRPr="006976CB" w:rsidP="006976C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6976CB">
        <w:rPr>
          <w:rFonts w:ascii="Times New Roman" w:hAnsi="Times New Roman"/>
          <w:color w:val="333333"/>
          <w:sz w:val="28"/>
          <w:szCs w:val="28"/>
        </w:rPr>
        <w:t xml:space="preserve">Ответчиком заочное решение суда может быть обжаловано </w:t>
      </w:r>
      <w:r w:rsidRPr="006976CB">
        <w:rPr>
          <w:rFonts w:ascii="Times New Roman" w:hAnsi="Times New Roman"/>
          <w:color w:val="333333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976CB">
        <w:rPr>
          <w:rFonts w:ascii="Times New Roman" w:hAnsi="Times New Roman"/>
          <w:color w:val="333333"/>
          <w:sz w:val="28"/>
          <w:szCs w:val="28"/>
        </w:rPr>
        <w:t xml:space="preserve"> заявления об отмене этого решения суда.</w:t>
      </w:r>
    </w:p>
    <w:p w:rsidR="006976CB" w:rsidRPr="006976CB" w:rsidP="006976C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6976CB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6976CB">
        <w:rPr>
          <w:rFonts w:ascii="Times New Roman" w:hAnsi="Times New Roman"/>
          <w:color w:val="333333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6976CB">
        <w:rPr>
          <w:rFonts w:ascii="Times New Roman" w:hAnsi="Times New Roman"/>
          <w:color w:val="333333"/>
          <w:sz w:val="28"/>
          <w:szCs w:val="28"/>
        </w:rPr>
        <w:t>такое заявление подано, - в течение</w:t>
      </w:r>
      <w:r w:rsidRPr="006976CB">
        <w:rPr>
          <w:rFonts w:ascii="Times New Roman" w:hAnsi="Times New Roman"/>
          <w:color w:val="333333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976CB" w:rsidRPr="006976CB" w:rsidP="006976C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 xml:space="preserve"> Мотивированное решение суда может быть изготовлено в течени</w:t>
      </w:r>
      <w:r w:rsidRPr="006976CB">
        <w:rPr>
          <w:rFonts w:ascii="Times New Roman" w:hAnsi="Times New Roman"/>
          <w:sz w:val="28"/>
          <w:szCs w:val="28"/>
        </w:rPr>
        <w:t>и</w:t>
      </w:r>
      <w:r w:rsidRPr="006976CB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976CB" w:rsidRPr="006976CB" w:rsidP="006976CB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6976CB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6976CB">
        <w:rPr>
          <w:rFonts w:ascii="Times New Roman" w:hAnsi="Times New Roman"/>
          <w:sz w:val="28"/>
          <w:szCs w:val="28"/>
        </w:rPr>
        <w:t>и</w:t>
      </w:r>
      <w:r w:rsidRPr="006976CB">
        <w:rPr>
          <w:rFonts w:ascii="Times New Roman" w:hAnsi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76CB" w:rsidRPr="006976CB" w:rsidP="006976CB">
      <w:pPr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</w:p>
    <w:p w:rsidR="006976CB" w:rsidRPr="006976CB" w:rsidP="006976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6CB" w:rsidRPr="006976CB" w:rsidP="006976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6CB" w:rsidRPr="006976CB" w:rsidP="006976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6CB" w:rsidRPr="006976CB" w:rsidP="006976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773C" w:rsidRPr="006976CB" w:rsidP="006976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B"/>
    <w:rsid w:val="00075E50"/>
    <w:rsid w:val="006976CB"/>
    <w:rsid w:val="0081773C"/>
    <w:rsid w:val="00FC2B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7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7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75E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